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C5632" w14:textId="692BB901" w:rsidR="006D560F" w:rsidRDefault="00BB3341" w:rsidP="00F410E9">
      <w:pPr>
        <w:spacing w:line="259" w:lineRule="auto"/>
        <w:ind w:left="15"/>
        <w:rPr>
          <w:rFonts w:ascii="Times New Roman"/>
          <w:b/>
          <w:sz w:val="24"/>
        </w:rPr>
      </w:pPr>
      <w:r>
        <w:rPr>
          <w:rFonts w:ascii="Times New Roman" w:hAnsi="Times New Roman"/>
          <w:b/>
          <w:sz w:val="24"/>
        </w:rPr>
        <w:t xml:space="preserve">Clemson University Standard Terms of Purchase – Revision </w:t>
      </w:r>
      <w:r w:rsidR="00840C77">
        <w:rPr>
          <w:rFonts w:ascii="Times New Roman" w:hAnsi="Times New Roman"/>
          <w:b/>
          <w:sz w:val="24"/>
        </w:rPr>
        <w:t xml:space="preserve">G </w:t>
      </w:r>
      <w:r>
        <w:rPr>
          <w:rFonts w:ascii="Times New Roman" w:hAnsi="Times New Roman"/>
          <w:b/>
          <w:sz w:val="24"/>
        </w:rPr>
        <w:t xml:space="preserve">Effective </w:t>
      </w:r>
      <w:r w:rsidR="00587677">
        <w:rPr>
          <w:rFonts w:ascii="Times New Roman" w:hAnsi="Times New Roman"/>
          <w:b/>
          <w:sz w:val="24"/>
        </w:rPr>
        <w:t xml:space="preserve"> </w:t>
      </w:r>
      <w:r w:rsidR="00A86EC0">
        <w:rPr>
          <w:rFonts w:ascii="Times New Roman" w:hAnsi="Times New Roman"/>
          <w:b/>
          <w:sz w:val="24"/>
        </w:rPr>
        <w:t>December 1,</w:t>
      </w:r>
      <w:r w:rsidR="00840C77">
        <w:rPr>
          <w:rFonts w:ascii="Times New Roman" w:hAnsi="Times New Roman"/>
          <w:b/>
          <w:sz w:val="24"/>
        </w:rPr>
        <w:t xml:space="preserve"> 2024</w:t>
      </w:r>
    </w:p>
    <w:p w14:paraId="72839541" w14:textId="2A7C865D" w:rsidR="006D560F" w:rsidRDefault="00BB3341">
      <w:pPr>
        <w:pStyle w:val="BodyText"/>
        <w:ind w:right="145"/>
        <w:jc w:val="left"/>
      </w:pPr>
      <w:r>
        <w:t>This document contains standard terms and conditions that apply to all solicitations and procurements made by Clemson University. Any Contractor terms and conditions included with Contractor’s invoice or any other document provided by Contractor shall be of no effect. Instructions and terms specific to an individual solicitation will also apply and are considered in addition to these standard terms. In case of a conflict between terms of a specific solicitation and this document, the terms of the specific solicitation take precedence.</w:t>
      </w:r>
    </w:p>
    <w:p w14:paraId="3D01CE55" w14:textId="77777777" w:rsidR="006D560F" w:rsidRDefault="006D560F">
      <w:pPr>
        <w:pStyle w:val="BodyText"/>
        <w:ind w:left="0"/>
        <w:jc w:val="left"/>
      </w:pPr>
    </w:p>
    <w:p w14:paraId="09556621" w14:textId="3BAFBB2D" w:rsidR="006D560F" w:rsidRDefault="00BB3341" w:rsidP="005D27CE">
      <w:pPr>
        <w:pStyle w:val="BodyText"/>
        <w:ind w:right="113"/>
      </w:pPr>
      <w:r>
        <w:t>DEFINITIONS - EXCEPT AS OTHERWISE PROVIDED HEREIN, THE FOLLOWING DEFINITIONS ARE APPLICABLE TO ALL PARTS OF THE CONTRACT.</w:t>
      </w:r>
    </w:p>
    <w:p w14:paraId="2C3BABE6" w14:textId="77777777" w:rsidR="006D560F" w:rsidRDefault="00BB3341">
      <w:pPr>
        <w:pStyle w:val="BodyText"/>
        <w:spacing w:line="183" w:lineRule="exact"/>
        <w:ind w:left="660"/>
        <w:jc w:val="left"/>
      </w:pPr>
      <w:r>
        <w:t>ADDENDUM – means a document issued by the University to supplement the original solicitation document.</w:t>
      </w:r>
    </w:p>
    <w:p w14:paraId="083E5AF8" w14:textId="4D653BCC" w:rsidR="006D560F" w:rsidRDefault="00BB3341">
      <w:pPr>
        <w:pStyle w:val="BodyText"/>
        <w:spacing w:before="1"/>
        <w:ind w:left="660"/>
        <w:jc w:val="left"/>
      </w:pPr>
      <w:r>
        <w:t>CHANGE</w:t>
      </w:r>
      <w:r>
        <w:rPr>
          <w:spacing w:val="-9"/>
        </w:rPr>
        <w:t xml:space="preserve"> </w:t>
      </w:r>
      <w:r>
        <w:t>ORDER</w:t>
      </w:r>
      <w:r>
        <w:rPr>
          <w:spacing w:val="-11"/>
        </w:rPr>
        <w:t xml:space="preserve"> </w:t>
      </w:r>
      <w:r>
        <w:t>-</w:t>
      </w:r>
      <w:r>
        <w:rPr>
          <w:spacing w:val="-11"/>
        </w:rPr>
        <w:t xml:space="preserve"> </w:t>
      </w:r>
      <w:r>
        <w:t>means</w:t>
      </w:r>
      <w:r>
        <w:rPr>
          <w:spacing w:val="-8"/>
        </w:rPr>
        <w:t xml:space="preserve"> </w:t>
      </w:r>
      <w:r>
        <w:t>any</w:t>
      </w:r>
      <w:r>
        <w:rPr>
          <w:spacing w:val="-7"/>
        </w:rPr>
        <w:t xml:space="preserve"> </w:t>
      </w:r>
      <w:r>
        <w:t>written</w:t>
      </w:r>
      <w:r>
        <w:rPr>
          <w:spacing w:val="-10"/>
        </w:rPr>
        <w:t xml:space="preserve"> </w:t>
      </w:r>
      <w:r>
        <w:t>alteration</w:t>
      </w:r>
      <w:r>
        <w:rPr>
          <w:spacing w:val="-9"/>
        </w:rPr>
        <w:t xml:space="preserve"> </w:t>
      </w:r>
      <w:r>
        <w:t>in</w:t>
      </w:r>
      <w:r>
        <w:rPr>
          <w:spacing w:val="-13"/>
        </w:rPr>
        <w:t xml:space="preserve"> </w:t>
      </w:r>
      <w:r>
        <w:t>specifications,</w:t>
      </w:r>
      <w:r>
        <w:rPr>
          <w:spacing w:val="-8"/>
        </w:rPr>
        <w:t xml:space="preserve"> </w:t>
      </w:r>
      <w:r>
        <w:t>delivery</w:t>
      </w:r>
      <w:r>
        <w:rPr>
          <w:spacing w:val="-8"/>
        </w:rPr>
        <w:t xml:space="preserve"> </w:t>
      </w:r>
      <w:r>
        <w:t>point,</w:t>
      </w:r>
      <w:r>
        <w:rPr>
          <w:spacing w:val="-9"/>
        </w:rPr>
        <w:t xml:space="preserve"> </w:t>
      </w:r>
      <w:r w:rsidR="00416FFA">
        <w:t>d</w:t>
      </w:r>
      <w:r>
        <w:t>ate</w:t>
      </w:r>
      <w:r>
        <w:rPr>
          <w:spacing w:val="-9"/>
        </w:rPr>
        <w:t xml:space="preserve"> </w:t>
      </w:r>
      <w:r>
        <w:t>of</w:t>
      </w:r>
      <w:r>
        <w:rPr>
          <w:spacing w:val="-9"/>
        </w:rPr>
        <w:t xml:space="preserve"> </w:t>
      </w:r>
      <w:r>
        <w:t>delivery,</w:t>
      </w:r>
      <w:r>
        <w:rPr>
          <w:spacing w:val="-8"/>
        </w:rPr>
        <w:t xml:space="preserve"> </w:t>
      </w:r>
      <w:r>
        <w:t>period</w:t>
      </w:r>
      <w:r>
        <w:rPr>
          <w:spacing w:val="-13"/>
        </w:rPr>
        <w:t xml:space="preserve"> </w:t>
      </w:r>
      <w:r>
        <w:t>of</w:t>
      </w:r>
      <w:r>
        <w:rPr>
          <w:spacing w:val="-8"/>
        </w:rPr>
        <w:t xml:space="preserve"> </w:t>
      </w:r>
      <w:r>
        <w:t>performance,</w:t>
      </w:r>
      <w:r>
        <w:rPr>
          <w:spacing w:val="-9"/>
        </w:rPr>
        <w:t xml:space="preserve"> </w:t>
      </w:r>
      <w:r>
        <w:t>price, quantity, or other provisions of any Contract accomplished by mutual agreement of the parties to the</w:t>
      </w:r>
      <w:r>
        <w:rPr>
          <w:spacing w:val="-15"/>
        </w:rPr>
        <w:t xml:space="preserve"> </w:t>
      </w:r>
      <w:r>
        <w:t>Contract.</w:t>
      </w:r>
    </w:p>
    <w:p w14:paraId="5B348959" w14:textId="77777777" w:rsidR="006D560F" w:rsidRDefault="00BB3341">
      <w:pPr>
        <w:pStyle w:val="BodyText"/>
        <w:ind w:left="660" w:right="266"/>
        <w:jc w:val="left"/>
      </w:pPr>
      <w:r>
        <w:t xml:space="preserve">CONTRACT - means any transaction or agreement arising out of, relating to, or contemplated by the solicitation. </w:t>
      </w:r>
      <w:r>
        <w:rPr>
          <w:i/>
        </w:rPr>
        <w:t>See also</w:t>
      </w:r>
      <w:r>
        <w:t>, clause entitled “Contract Documents &amp; Order of Precedence.”</w:t>
      </w:r>
    </w:p>
    <w:p w14:paraId="09861073" w14:textId="77777777" w:rsidR="006D560F" w:rsidRDefault="00BB3341">
      <w:pPr>
        <w:pStyle w:val="BodyText"/>
        <w:ind w:left="659" w:right="115"/>
      </w:pPr>
      <w:r>
        <w:t>CONTRACT MODIFICATION – means a written order signed by the Procurement Officer directing the Contractor to make changes as explained in the clause entitled “Changes,” that authorizes the Procurement Officer to order the change without the consent of Contractor.</w:t>
      </w:r>
    </w:p>
    <w:p w14:paraId="7731BB94" w14:textId="77777777" w:rsidR="006D560F" w:rsidRDefault="00BB3341">
      <w:pPr>
        <w:pStyle w:val="BodyText"/>
        <w:ind w:left="660" w:right="116"/>
      </w:pPr>
      <w:r>
        <w:t>CONTRACTOR</w:t>
      </w:r>
      <w:r>
        <w:rPr>
          <w:spacing w:val="-11"/>
        </w:rPr>
        <w:t xml:space="preserve"> </w:t>
      </w:r>
      <w:r>
        <w:t>-</w:t>
      </w:r>
      <w:r>
        <w:rPr>
          <w:spacing w:val="-13"/>
        </w:rPr>
        <w:t xml:space="preserve"> </w:t>
      </w:r>
      <w:r>
        <w:t>means</w:t>
      </w:r>
      <w:r>
        <w:rPr>
          <w:spacing w:val="-12"/>
        </w:rPr>
        <w:t xml:space="preserve"> </w:t>
      </w:r>
      <w:r>
        <w:t>the</w:t>
      </w:r>
      <w:r>
        <w:rPr>
          <w:spacing w:val="-13"/>
        </w:rPr>
        <w:t xml:space="preserve"> </w:t>
      </w:r>
      <w:r>
        <w:t>Offeror</w:t>
      </w:r>
      <w:r>
        <w:rPr>
          <w:spacing w:val="-11"/>
        </w:rPr>
        <w:t xml:space="preserve"> </w:t>
      </w:r>
      <w:r>
        <w:t>receiving</w:t>
      </w:r>
      <w:r>
        <w:rPr>
          <w:spacing w:val="-12"/>
        </w:rPr>
        <w:t xml:space="preserve"> </w:t>
      </w:r>
      <w:r>
        <w:t>an</w:t>
      </w:r>
      <w:r>
        <w:rPr>
          <w:spacing w:val="-11"/>
        </w:rPr>
        <w:t xml:space="preserve"> </w:t>
      </w:r>
      <w:r>
        <w:t>award</w:t>
      </w:r>
      <w:r>
        <w:rPr>
          <w:spacing w:val="-12"/>
        </w:rPr>
        <w:t xml:space="preserve"> </w:t>
      </w:r>
      <w:r>
        <w:t>as</w:t>
      </w:r>
      <w:r>
        <w:rPr>
          <w:spacing w:val="-11"/>
        </w:rPr>
        <w:t xml:space="preserve"> </w:t>
      </w:r>
      <w:r>
        <w:t>a</w:t>
      </w:r>
      <w:r>
        <w:rPr>
          <w:spacing w:val="-12"/>
        </w:rPr>
        <w:t xml:space="preserve"> </w:t>
      </w:r>
      <w:r>
        <w:t>result</w:t>
      </w:r>
      <w:r>
        <w:rPr>
          <w:spacing w:val="-11"/>
        </w:rPr>
        <w:t xml:space="preserve"> </w:t>
      </w:r>
      <w:r>
        <w:t>of</w:t>
      </w:r>
      <w:r>
        <w:rPr>
          <w:spacing w:val="-11"/>
        </w:rPr>
        <w:t xml:space="preserve"> </w:t>
      </w:r>
      <w:r>
        <w:t>a</w:t>
      </w:r>
      <w:r>
        <w:rPr>
          <w:spacing w:val="-14"/>
        </w:rPr>
        <w:t xml:space="preserve"> </w:t>
      </w:r>
      <w:r>
        <w:t>solicitation</w:t>
      </w:r>
      <w:r>
        <w:rPr>
          <w:spacing w:val="-11"/>
        </w:rPr>
        <w:t xml:space="preserve"> </w:t>
      </w:r>
      <w:r>
        <w:t>or</w:t>
      </w:r>
      <w:r>
        <w:rPr>
          <w:spacing w:val="-14"/>
        </w:rPr>
        <w:t xml:space="preserve"> </w:t>
      </w:r>
      <w:r>
        <w:t>the</w:t>
      </w:r>
      <w:r>
        <w:rPr>
          <w:spacing w:val="-11"/>
        </w:rPr>
        <w:t xml:space="preserve"> </w:t>
      </w:r>
      <w:r>
        <w:t>entity</w:t>
      </w:r>
      <w:r>
        <w:rPr>
          <w:spacing w:val="-11"/>
        </w:rPr>
        <w:t xml:space="preserve"> </w:t>
      </w:r>
      <w:r>
        <w:t>providing</w:t>
      </w:r>
      <w:r>
        <w:rPr>
          <w:spacing w:val="-12"/>
        </w:rPr>
        <w:t xml:space="preserve"> </w:t>
      </w:r>
      <w:r>
        <w:t>work</w:t>
      </w:r>
      <w:r>
        <w:rPr>
          <w:spacing w:val="-11"/>
        </w:rPr>
        <w:t xml:space="preserve"> </w:t>
      </w:r>
      <w:r>
        <w:t>to</w:t>
      </w:r>
      <w:r>
        <w:rPr>
          <w:spacing w:val="-14"/>
        </w:rPr>
        <w:t xml:space="preserve"> </w:t>
      </w:r>
      <w:r>
        <w:t>the</w:t>
      </w:r>
      <w:r>
        <w:rPr>
          <w:spacing w:val="-11"/>
        </w:rPr>
        <w:t xml:space="preserve"> </w:t>
      </w:r>
      <w:r>
        <w:t>University. OFFER – means the bid submitted in response to this solicitation. The terms “Bid” is used interchangeably with the term “Offer.”</w:t>
      </w:r>
    </w:p>
    <w:p w14:paraId="49F6189F" w14:textId="6987980C" w:rsidR="006D560F" w:rsidRDefault="00BB3341">
      <w:pPr>
        <w:pStyle w:val="BodyText"/>
        <w:ind w:left="659" w:right="102"/>
        <w:jc w:val="left"/>
      </w:pPr>
      <w:r>
        <w:t>OFFEROR – means the single legal entity submitting the offer.PROCUREMENT OFFICER – means the person, or his successor, identified as such in the solicitation, award or PO. SOLICITATION – means the online solicitation, to include all parts, attachments, and any Addenda of the specific Invitation For</w:t>
      </w:r>
      <w:r>
        <w:rPr>
          <w:spacing w:val="-12"/>
        </w:rPr>
        <w:t xml:space="preserve"> </w:t>
      </w:r>
      <w:r>
        <w:t>Bid,</w:t>
      </w:r>
      <w:r>
        <w:rPr>
          <w:spacing w:val="-12"/>
        </w:rPr>
        <w:t xml:space="preserve"> </w:t>
      </w:r>
      <w:r>
        <w:t>Best</w:t>
      </w:r>
      <w:r>
        <w:rPr>
          <w:spacing w:val="-12"/>
        </w:rPr>
        <w:t xml:space="preserve"> </w:t>
      </w:r>
      <w:r>
        <w:t>Value</w:t>
      </w:r>
      <w:r>
        <w:rPr>
          <w:spacing w:val="-14"/>
        </w:rPr>
        <w:t xml:space="preserve"> </w:t>
      </w:r>
      <w:r>
        <w:t>Bid,</w:t>
      </w:r>
      <w:r>
        <w:rPr>
          <w:spacing w:val="-12"/>
        </w:rPr>
        <w:t xml:space="preserve"> </w:t>
      </w:r>
      <w:r>
        <w:t>Fixed</w:t>
      </w:r>
      <w:r>
        <w:rPr>
          <w:spacing w:val="-14"/>
        </w:rPr>
        <w:t xml:space="preserve"> </w:t>
      </w:r>
      <w:r>
        <w:t>Price</w:t>
      </w:r>
      <w:r>
        <w:rPr>
          <w:spacing w:val="-12"/>
        </w:rPr>
        <w:t xml:space="preserve"> </w:t>
      </w:r>
      <w:r>
        <w:t>Bid,</w:t>
      </w:r>
      <w:r>
        <w:rPr>
          <w:spacing w:val="-10"/>
        </w:rPr>
        <w:t xml:space="preserve"> </w:t>
      </w:r>
      <w:r>
        <w:t>Request</w:t>
      </w:r>
      <w:r>
        <w:rPr>
          <w:spacing w:val="-12"/>
        </w:rPr>
        <w:t xml:space="preserve"> </w:t>
      </w:r>
      <w:r>
        <w:t>For</w:t>
      </w:r>
      <w:r>
        <w:rPr>
          <w:spacing w:val="-14"/>
        </w:rPr>
        <w:t xml:space="preserve"> </w:t>
      </w:r>
      <w:r>
        <w:t>Proposal,</w:t>
      </w:r>
      <w:r>
        <w:rPr>
          <w:spacing w:val="-10"/>
        </w:rPr>
        <w:t xml:space="preserve"> </w:t>
      </w:r>
      <w:r>
        <w:t>or</w:t>
      </w:r>
      <w:r>
        <w:rPr>
          <w:spacing w:val="-14"/>
        </w:rPr>
        <w:t xml:space="preserve"> </w:t>
      </w:r>
      <w:r>
        <w:t>Request</w:t>
      </w:r>
      <w:r>
        <w:rPr>
          <w:spacing w:val="-12"/>
        </w:rPr>
        <w:t xml:space="preserve"> </w:t>
      </w:r>
      <w:r>
        <w:t>For</w:t>
      </w:r>
      <w:r>
        <w:rPr>
          <w:spacing w:val="-12"/>
        </w:rPr>
        <w:t xml:space="preserve"> </w:t>
      </w:r>
      <w:r>
        <w:t>Qualifications</w:t>
      </w:r>
      <w:r>
        <w:rPr>
          <w:spacing w:val="-11"/>
        </w:rPr>
        <w:t xml:space="preserve"> </w:t>
      </w:r>
      <w:r>
        <w:t>including</w:t>
      </w:r>
      <w:r>
        <w:rPr>
          <w:spacing w:val="-2"/>
        </w:rPr>
        <w:t xml:space="preserve"> </w:t>
      </w:r>
      <w:r>
        <w:t>the</w:t>
      </w:r>
      <w:r>
        <w:rPr>
          <w:spacing w:val="-12"/>
        </w:rPr>
        <w:t xml:space="preserve"> </w:t>
      </w:r>
      <w:r>
        <w:t>Clemson</w:t>
      </w:r>
      <w:r>
        <w:rPr>
          <w:spacing w:val="-12"/>
        </w:rPr>
        <w:t xml:space="preserve"> </w:t>
      </w:r>
      <w:r>
        <w:t>University Standard Bidding Terms and Conditions and Clemson University Standard Terms of</w:t>
      </w:r>
      <w:r>
        <w:rPr>
          <w:spacing w:val="-6"/>
        </w:rPr>
        <w:t xml:space="preserve"> </w:t>
      </w:r>
      <w:r>
        <w:t>Purchase.</w:t>
      </w:r>
    </w:p>
    <w:p w14:paraId="011B6F58" w14:textId="77777777" w:rsidR="006D560F" w:rsidRDefault="00BB3341">
      <w:pPr>
        <w:pStyle w:val="BodyText"/>
        <w:ind w:left="660" w:right="266" w:hanging="1"/>
        <w:jc w:val="left"/>
      </w:pPr>
      <w:r>
        <w:t>SUBCONTRACTOR – means any person having a Contract to perform work for a Contractor  as  a  part  of  the  Contractor’s Contract arising from this</w:t>
      </w:r>
      <w:r>
        <w:rPr>
          <w:spacing w:val="-6"/>
        </w:rPr>
        <w:t xml:space="preserve"> </w:t>
      </w:r>
      <w:r>
        <w:t>solicitation.</w:t>
      </w:r>
    </w:p>
    <w:p w14:paraId="148B45CF" w14:textId="3F139900" w:rsidR="006D560F" w:rsidRDefault="00BB3341">
      <w:pPr>
        <w:pStyle w:val="BodyText"/>
        <w:spacing w:line="183" w:lineRule="exact"/>
        <w:ind w:left="660"/>
        <w:jc w:val="left"/>
      </w:pPr>
      <w:r>
        <w:t xml:space="preserve">UNIVERSITY – means Clemson University and its officers, affiliates, representatives, agents, </w:t>
      </w:r>
      <w:r w:rsidR="003D7244">
        <w:t xml:space="preserve">volunteers, </w:t>
      </w:r>
      <w:r>
        <w:t>and employees.</w:t>
      </w:r>
    </w:p>
    <w:p w14:paraId="3F11F735" w14:textId="3A9EF1C2" w:rsidR="00FE6EFC" w:rsidRDefault="00BB3341">
      <w:pPr>
        <w:pStyle w:val="BodyText"/>
        <w:ind w:left="660" w:right="145"/>
        <w:jc w:val="left"/>
      </w:pPr>
      <w:r>
        <w:t>WORK - means all labor, materials, equipment and services provided or to be provided by the Contractor to fulfill the Contractor’s obligations under the Contract.</w:t>
      </w:r>
    </w:p>
    <w:p w14:paraId="4146FC9D" w14:textId="77777777" w:rsidR="00FE6EFC" w:rsidRDefault="00FE6EFC">
      <w:pPr>
        <w:pStyle w:val="BodyText"/>
        <w:ind w:left="660" w:right="145"/>
        <w:jc w:val="left"/>
      </w:pPr>
    </w:p>
    <w:p w14:paraId="06D4F891" w14:textId="532FA52A" w:rsidR="00FE6EFC" w:rsidRDefault="00FE6EFC" w:rsidP="00FE6EFC">
      <w:pPr>
        <w:pStyle w:val="BodyText"/>
        <w:ind w:left="0"/>
        <w:jc w:val="left"/>
        <w:rPr>
          <w:rFonts w:eastAsia="Times New Roman"/>
        </w:rPr>
      </w:pPr>
      <w:r w:rsidRPr="00FE6EFC">
        <w:t xml:space="preserve">AI TECHNOLOGY: </w:t>
      </w:r>
      <w:bookmarkStart w:id="0" w:name="_Hlk157498614"/>
      <w:r>
        <w:t xml:space="preserve">(a) </w:t>
      </w:r>
      <w:r w:rsidRPr="00FE6EFC">
        <w:rPr>
          <w:rFonts w:eastAsia="Times New Roman"/>
        </w:rPr>
        <w:t xml:space="preserve">Definitions. </w:t>
      </w:r>
      <w:r>
        <w:rPr>
          <w:rFonts w:eastAsia="Times New Roman"/>
        </w:rPr>
        <w:t xml:space="preserve"> </w:t>
      </w:r>
    </w:p>
    <w:p w14:paraId="65868337" w14:textId="6340624D" w:rsidR="00FE6EFC" w:rsidRDefault="00603DB9" w:rsidP="00FE6EFC">
      <w:pPr>
        <w:pStyle w:val="BodyText"/>
        <w:ind w:left="0"/>
        <w:jc w:val="left"/>
        <w:rPr>
          <w:rFonts w:eastAsia="Times New Roman"/>
        </w:rPr>
      </w:pPr>
      <w:r>
        <w:rPr>
          <w:rFonts w:eastAsia="Times New Roman"/>
        </w:rPr>
        <w:tab/>
      </w:r>
      <w:r w:rsidR="00FE6EFC">
        <w:rPr>
          <w:rFonts w:eastAsia="Times New Roman"/>
        </w:rPr>
        <w:t xml:space="preserve">(i) </w:t>
      </w:r>
      <w:r w:rsidR="00FE6EFC" w:rsidRPr="00FE6EFC">
        <w:rPr>
          <w:rFonts w:eastAsia="Times New Roman"/>
        </w:rPr>
        <w:t xml:space="preserve">“AI Technology(ies)” means </w:t>
      </w:r>
      <w:r w:rsidR="00FE6EFC">
        <w:rPr>
          <w:rFonts w:eastAsia="Times New Roman"/>
        </w:rPr>
        <w:t xml:space="preserve">(y) </w:t>
      </w:r>
      <w:r w:rsidR="00FE6EFC" w:rsidRPr="00FE6EFC">
        <w:rPr>
          <w:rFonts w:eastAsia="Times New Roman"/>
        </w:rPr>
        <w:t xml:space="preserve">deep learning, machine learning, </w:t>
      </w:r>
      <w:r w:rsidR="000A45B2">
        <w:rPr>
          <w:rFonts w:eastAsia="Times New Roman"/>
        </w:rPr>
        <w:t xml:space="preserve">generative </w:t>
      </w:r>
      <w:r w:rsidR="00FE6EFC" w:rsidRPr="00FE6EFC">
        <w:rPr>
          <w:rFonts w:eastAsia="Times New Roman"/>
        </w:rPr>
        <w:t>and other artificial intelligence technologies, and (</w:t>
      </w:r>
      <w:r w:rsidR="00FE6EFC">
        <w:rPr>
          <w:rFonts w:eastAsia="Times New Roman"/>
        </w:rPr>
        <w:t>z</w:t>
      </w:r>
      <w:r w:rsidR="00FE6EFC" w:rsidRPr="00FE6EFC">
        <w:rPr>
          <w:rFonts w:eastAsia="Times New Roman"/>
        </w:rPr>
        <w:t>) proprietary embodied artificial intelligence and related hardware or equipment, that, with respect to both (</w:t>
      </w:r>
      <w:r w:rsidR="00FE6EFC">
        <w:rPr>
          <w:rFonts w:eastAsia="Times New Roman"/>
        </w:rPr>
        <w:t>y</w:t>
      </w:r>
      <w:r w:rsidR="00FE6EFC" w:rsidRPr="00FE6EFC">
        <w:rPr>
          <w:rFonts w:eastAsia="Times New Roman"/>
        </w:rPr>
        <w:t>) and (</w:t>
      </w:r>
      <w:r w:rsidR="00FE6EFC">
        <w:rPr>
          <w:rFonts w:eastAsia="Times New Roman"/>
        </w:rPr>
        <w:t>z</w:t>
      </w:r>
      <w:r w:rsidR="00FE6EFC" w:rsidRPr="00FE6EFC">
        <w:rPr>
          <w:rFonts w:eastAsia="Times New Roman"/>
        </w:rPr>
        <w:t xml:space="preserve">), are used to provide </w:t>
      </w:r>
      <w:r w:rsidR="000A45B2">
        <w:rPr>
          <w:rFonts w:eastAsia="Times New Roman"/>
        </w:rPr>
        <w:t>services, a</w:t>
      </w:r>
      <w:r w:rsidR="00FE6EFC" w:rsidRPr="00FE6EFC">
        <w:rPr>
          <w:rFonts w:eastAsia="Times New Roman"/>
        </w:rPr>
        <w:t xml:space="preserve"> component </w:t>
      </w:r>
      <w:r w:rsidR="000A45B2">
        <w:rPr>
          <w:rFonts w:eastAsia="Times New Roman"/>
        </w:rPr>
        <w:t xml:space="preserve">of services </w:t>
      </w:r>
      <w:r w:rsidR="00FE6EFC" w:rsidRPr="00FE6EFC">
        <w:rPr>
          <w:rFonts w:eastAsia="Times New Roman"/>
        </w:rPr>
        <w:t>or are otherwise used to process or access Clemson Data.  AI Technology also includes any Third-Party AI Product</w:t>
      </w:r>
      <w:r w:rsidR="00A700EE">
        <w:rPr>
          <w:rFonts w:eastAsia="Times New Roman"/>
        </w:rPr>
        <w:t>/Technologies</w:t>
      </w:r>
      <w:r w:rsidR="00FE6EFC" w:rsidRPr="00FE6EFC">
        <w:rPr>
          <w:rFonts w:eastAsia="Times New Roman"/>
        </w:rPr>
        <w:t>.</w:t>
      </w:r>
    </w:p>
    <w:p w14:paraId="7EC4EF94" w14:textId="74B356BC" w:rsidR="000A45B2" w:rsidRDefault="00603DB9" w:rsidP="00FE6EFC">
      <w:pPr>
        <w:pStyle w:val="BodyText"/>
        <w:ind w:left="0"/>
        <w:jc w:val="left"/>
        <w:rPr>
          <w:rFonts w:eastAsia="Times New Roman"/>
        </w:rPr>
      </w:pPr>
      <w:r>
        <w:rPr>
          <w:rFonts w:eastAsia="Times New Roman"/>
        </w:rPr>
        <w:tab/>
      </w:r>
      <w:r w:rsidR="00FE6EFC">
        <w:rPr>
          <w:rFonts w:eastAsia="Times New Roman"/>
        </w:rPr>
        <w:t>(ii)</w:t>
      </w:r>
      <w:r w:rsidR="000A45B2">
        <w:rPr>
          <w:rFonts w:eastAsia="Times New Roman"/>
        </w:rPr>
        <w:t xml:space="preserve">  “Clemson Data” means</w:t>
      </w:r>
      <w:r w:rsidR="000A45B2" w:rsidRPr="000A45B2">
        <w:rPr>
          <w:rFonts w:eastAsia="Times New Roman"/>
        </w:rPr>
        <w:t xml:space="preserve"> </w:t>
      </w:r>
      <w:r w:rsidR="007701DC">
        <w:rPr>
          <w:rFonts w:eastAsia="Times New Roman"/>
        </w:rPr>
        <w:t>a</w:t>
      </w:r>
      <w:r w:rsidR="007701DC" w:rsidRPr="007701DC">
        <w:rPr>
          <w:rFonts w:eastAsia="Times New Roman"/>
        </w:rPr>
        <w:t xml:space="preserve">ll data, files, including hypertext markup language files, documents, audio and visual information, graphics, scripts, programs, applets or servlets that </w:t>
      </w:r>
      <w:r w:rsidR="007701DC">
        <w:rPr>
          <w:rFonts w:eastAsia="Times New Roman"/>
        </w:rPr>
        <w:t>University</w:t>
      </w:r>
      <w:r w:rsidR="007701DC" w:rsidRPr="007701DC">
        <w:rPr>
          <w:rFonts w:eastAsia="Times New Roman"/>
        </w:rPr>
        <w:t xml:space="preserve"> creates, installs, uploads to or transfers in or through the system or service or provides in the course of using the system or service, and any other data, material and documentation provided or made accessible by or on behalf of </w:t>
      </w:r>
      <w:r w:rsidR="007701DC">
        <w:rPr>
          <w:rFonts w:eastAsia="Times New Roman"/>
        </w:rPr>
        <w:t>University</w:t>
      </w:r>
      <w:r w:rsidR="007701DC" w:rsidRPr="007701DC">
        <w:rPr>
          <w:rFonts w:eastAsia="Times New Roman"/>
        </w:rPr>
        <w:t xml:space="preserve"> to the Contractor pursuant to </w:t>
      </w:r>
      <w:r w:rsidR="007701DC">
        <w:rPr>
          <w:rFonts w:eastAsia="Times New Roman"/>
        </w:rPr>
        <w:t>a</w:t>
      </w:r>
      <w:r w:rsidR="007701DC" w:rsidRPr="007701DC">
        <w:rPr>
          <w:rFonts w:eastAsia="Times New Roman"/>
        </w:rPr>
        <w:t xml:space="preserve"> </w:t>
      </w:r>
      <w:r w:rsidR="007701DC">
        <w:rPr>
          <w:rFonts w:eastAsia="Times New Roman"/>
        </w:rPr>
        <w:t>C</w:t>
      </w:r>
      <w:r w:rsidR="007701DC" w:rsidRPr="007701DC">
        <w:rPr>
          <w:rFonts w:eastAsia="Times New Roman"/>
        </w:rPr>
        <w:t>ontract</w:t>
      </w:r>
      <w:r w:rsidR="007701DC">
        <w:rPr>
          <w:rFonts w:eastAsia="Times New Roman"/>
        </w:rPr>
        <w:t>.</w:t>
      </w:r>
      <w:r w:rsidR="000A45B2" w:rsidRPr="000A45B2">
        <w:rPr>
          <w:rFonts w:eastAsia="Times New Roman"/>
        </w:rPr>
        <w:t xml:space="preserve"> </w:t>
      </w:r>
    </w:p>
    <w:p w14:paraId="7464C692" w14:textId="41A95550" w:rsidR="00FE6EFC" w:rsidRDefault="000A45B2" w:rsidP="00B5395C">
      <w:pPr>
        <w:pStyle w:val="BodyText"/>
        <w:ind w:left="0" w:firstLine="720"/>
        <w:jc w:val="left"/>
        <w:rPr>
          <w:rFonts w:eastAsia="Times New Roman"/>
        </w:rPr>
      </w:pPr>
      <w:r>
        <w:rPr>
          <w:rFonts w:eastAsia="Times New Roman"/>
        </w:rPr>
        <w:t>(i</w:t>
      </w:r>
      <w:r w:rsidR="007701DC">
        <w:rPr>
          <w:rFonts w:eastAsia="Times New Roman"/>
        </w:rPr>
        <w:t>ii</w:t>
      </w:r>
      <w:r>
        <w:rPr>
          <w:rFonts w:eastAsia="Times New Roman"/>
        </w:rPr>
        <w:t xml:space="preserve">)  </w:t>
      </w:r>
      <w:r w:rsidR="00FE6EFC">
        <w:rPr>
          <w:rFonts w:eastAsia="Times New Roman"/>
        </w:rPr>
        <w:t xml:space="preserve"> </w:t>
      </w:r>
      <w:r w:rsidR="00FE6EFC" w:rsidRPr="00FE6EFC">
        <w:rPr>
          <w:rFonts w:eastAsia="Times New Roman"/>
        </w:rPr>
        <w:t xml:space="preserve">“Input” means all Clemson Data that </w:t>
      </w:r>
      <w:r w:rsidR="007701DC">
        <w:rPr>
          <w:rFonts w:eastAsia="Times New Roman"/>
        </w:rPr>
        <w:t>University</w:t>
      </w:r>
      <w:r w:rsidR="00FE6EFC" w:rsidRPr="00FE6EFC">
        <w:rPr>
          <w:rFonts w:eastAsia="Times New Roman"/>
        </w:rPr>
        <w:t xml:space="preserve"> provides, designates, selects, or inputs for use by an AI Technology to generate or customize Output Content.</w:t>
      </w:r>
    </w:p>
    <w:p w14:paraId="5922B6F7" w14:textId="3BFE0E03" w:rsidR="00FE6EFC" w:rsidRDefault="00603DB9" w:rsidP="00FE6EFC">
      <w:pPr>
        <w:pStyle w:val="BodyText"/>
        <w:ind w:left="0"/>
        <w:jc w:val="left"/>
        <w:rPr>
          <w:rFonts w:eastAsia="Times New Roman"/>
        </w:rPr>
      </w:pPr>
      <w:r>
        <w:rPr>
          <w:rFonts w:eastAsia="Times New Roman"/>
        </w:rPr>
        <w:tab/>
      </w:r>
      <w:r w:rsidR="00FE6EFC">
        <w:rPr>
          <w:rFonts w:eastAsia="Times New Roman"/>
        </w:rPr>
        <w:t>(i</w:t>
      </w:r>
      <w:r w:rsidR="007701DC">
        <w:rPr>
          <w:rFonts w:eastAsia="Times New Roman"/>
        </w:rPr>
        <w:t>v</w:t>
      </w:r>
      <w:r w:rsidR="00FE6EFC">
        <w:rPr>
          <w:rFonts w:eastAsia="Times New Roman"/>
        </w:rPr>
        <w:t xml:space="preserve">) </w:t>
      </w:r>
      <w:r w:rsidR="00FE6EFC" w:rsidRPr="00FE6EFC">
        <w:rPr>
          <w:rFonts w:eastAsia="Times New Roman"/>
        </w:rPr>
        <w:t>“Output Content” means any data, text, sound, video, image, code, or other content generated by an AI Technology in response to Input.</w:t>
      </w:r>
    </w:p>
    <w:p w14:paraId="35892F99" w14:textId="75BE03D8" w:rsidR="004A53CB" w:rsidRDefault="004A53CB" w:rsidP="00FE6EFC">
      <w:pPr>
        <w:pStyle w:val="BodyText"/>
        <w:ind w:left="0"/>
        <w:jc w:val="left"/>
        <w:rPr>
          <w:rFonts w:eastAsia="Times New Roman"/>
        </w:rPr>
      </w:pPr>
      <w:r>
        <w:rPr>
          <w:rFonts w:eastAsia="Times New Roman"/>
        </w:rPr>
        <w:tab/>
        <w:t xml:space="preserve">(v)  </w:t>
      </w:r>
      <w:r w:rsidRPr="004A53CB">
        <w:rPr>
          <w:rFonts w:eastAsia="Times New Roman"/>
        </w:rPr>
        <w:t>“Third-Party AI Product” means any third-party AI Technologies.</w:t>
      </w:r>
    </w:p>
    <w:bookmarkEnd w:id="0"/>
    <w:p w14:paraId="4758AB47" w14:textId="4CF2F1C0" w:rsidR="00603DB9" w:rsidRDefault="00FE6EFC" w:rsidP="00FE6EFC">
      <w:pPr>
        <w:pStyle w:val="BodyText"/>
        <w:ind w:left="0"/>
        <w:jc w:val="left"/>
        <w:rPr>
          <w:rFonts w:eastAsia="Times New Roman"/>
        </w:rPr>
      </w:pPr>
      <w:r>
        <w:rPr>
          <w:rFonts w:eastAsia="Times New Roman"/>
        </w:rPr>
        <w:t xml:space="preserve">(b) </w:t>
      </w:r>
      <w:r w:rsidRPr="00FE6EFC">
        <w:rPr>
          <w:rFonts w:eastAsia="Times New Roman"/>
        </w:rPr>
        <w:t xml:space="preserve">Responsible AI. </w:t>
      </w:r>
      <w:r w:rsidR="004A53CB" w:rsidRPr="004A53CB">
        <w:rPr>
          <w:rFonts w:eastAsia="Times New Roman"/>
        </w:rPr>
        <w:t>Contractor represents, warrants, and covenants that Contractor shall follow industry-standard criteria for responsible development and use of AI Technologies to process Input, including, soundness, fairness, transparency, accountability, robustness, privacy, confidentiality, and sustainability (“RAI Principles”), and shall implement and comply with the following and shall cause any Subcontractor to implement and comply with the following and any updates thereof:</w:t>
      </w:r>
    </w:p>
    <w:p w14:paraId="1C36CD00" w14:textId="0169CD10" w:rsidR="00603DB9" w:rsidRDefault="00603DB9" w:rsidP="00FE6EFC">
      <w:pPr>
        <w:pStyle w:val="BodyText"/>
        <w:ind w:left="0"/>
        <w:jc w:val="left"/>
        <w:rPr>
          <w:rFonts w:eastAsia="Times New Roman"/>
        </w:rPr>
      </w:pPr>
      <w:r>
        <w:rPr>
          <w:rFonts w:eastAsia="Times New Roman"/>
        </w:rPr>
        <w:tab/>
      </w:r>
      <w:r w:rsidR="00FE6EFC" w:rsidRPr="00FE6EFC">
        <w:rPr>
          <w:rFonts w:eastAsia="Times New Roman"/>
        </w:rPr>
        <w:t xml:space="preserve">(i) </w:t>
      </w:r>
      <w:r w:rsidR="007701DC">
        <w:rPr>
          <w:rFonts w:eastAsia="Times New Roman"/>
        </w:rPr>
        <w:t>University’s</w:t>
      </w:r>
      <w:r w:rsidR="00FE6EFC" w:rsidRPr="00FE6EFC">
        <w:rPr>
          <w:rFonts w:eastAsia="Times New Roman"/>
        </w:rPr>
        <w:t xml:space="preserve"> policies, standards and guidelines</w:t>
      </w:r>
      <w:bookmarkStart w:id="1" w:name="PSGs"/>
      <w:bookmarkEnd w:id="1"/>
      <w:r w:rsidR="00FE6EFC" w:rsidRPr="00FE6EFC">
        <w:rPr>
          <w:rFonts w:eastAsia="Times New Roman"/>
        </w:rPr>
        <w:t xml:space="preserve"> regarding </w:t>
      </w:r>
      <w:r w:rsidR="00A700EE">
        <w:rPr>
          <w:rFonts w:eastAsia="Times New Roman"/>
        </w:rPr>
        <w:t>AI Technology</w:t>
      </w:r>
      <w:r w:rsidR="00FE6EFC" w:rsidRPr="00FE6EFC">
        <w:rPr>
          <w:rFonts w:eastAsia="Times New Roman"/>
        </w:rPr>
        <w:t xml:space="preserve">, including, without limitation Clemson’s AI Guidelines (available at: </w:t>
      </w:r>
      <w:hyperlink r:id="rId11" w:history="1">
        <w:r w:rsidR="00FE6EFC" w:rsidRPr="00FE6EFC">
          <w:rPr>
            <w:rStyle w:val="Hyperlink"/>
            <w:rFonts w:eastAsia="Times New Roman"/>
          </w:rPr>
          <w:t>https://ccit.clemson.edu/cybersecurity/it-procedures-guidelines/ai-guidelines/</w:t>
        </w:r>
      </w:hyperlink>
      <w:r w:rsidR="00FE6EFC" w:rsidRPr="00FE6EFC">
        <w:rPr>
          <w:rFonts w:eastAsia="Times New Roman"/>
        </w:rPr>
        <w:t xml:space="preserve">); </w:t>
      </w:r>
    </w:p>
    <w:p w14:paraId="158F7961" w14:textId="28B4E228" w:rsidR="00603DB9" w:rsidRDefault="00603DB9" w:rsidP="00FE6EFC">
      <w:pPr>
        <w:pStyle w:val="BodyText"/>
        <w:ind w:left="0"/>
        <w:jc w:val="left"/>
        <w:rPr>
          <w:rFonts w:eastAsia="Times New Roman"/>
        </w:rPr>
      </w:pPr>
      <w:r>
        <w:rPr>
          <w:rFonts w:eastAsia="Times New Roman"/>
        </w:rPr>
        <w:tab/>
      </w:r>
      <w:r w:rsidR="00FE6EFC" w:rsidRPr="00FE6EFC">
        <w:rPr>
          <w:rFonts w:eastAsia="Times New Roman"/>
        </w:rPr>
        <w:t xml:space="preserve">(ii) NIST guidance, risk management frameworks and standards for responsible </w:t>
      </w:r>
      <w:r w:rsidR="00A700EE">
        <w:rPr>
          <w:rFonts w:eastAsia="Times New Roman"/>
        </w:rPr>
        <w:t>AI</w:t>
      </w:r>
      <w:r w:rsidR="00FE6EFC" w:rsidRPr="00FE6EFC">
        <w:rPr>
          <w:rFonts w:eastAsia="Times New Roman"/>
        </w:rPr>
        <w:t xml:space="preserve"> practices and other standards, </w:t>
      </w:r>
      <w:r w:rsidR="006B5E9E">
        <w:rPr>
          <w:rFonts w:eastAsia="Times New Roman"/>
        </w:rPr>
        <w:t>including without limitation, IS</w:t>
      </w:r>
      <w:r w:rsidR="002F7F16">
        <w:rPr>
          <w:rFonts w:eastAsia="Times New Roman"/>
        </w:rPr>
        <w:t>O</w:t>
      </w:r>
      <w:r w:rsidR="006B5E9E">
        <w:rPr>
          <w:rFonts w:eastAsia="Times New Roman"/>
        </w:rPr>
        <w:t>/IEC 42001;</w:t>
      </w:r>
    </w:p>
    <w:p w14:paraId="19E37FC2" w14:textId="7C5DFF18" w:rsidR="00603DB9" w:rsidRDefault="00603DB9" w:rsidP="00FE6EFC">
      <w:pPr>
        <w:pStyle w:val="BodyText"/>
        <w:ind w:left="0"/>
        <w:jc w:val="left"/>
        <w:rPr>
          <w:rFonts w:eastAsia="Times New Roman"/>
        </w:rPr>
      </w:pPr>
      <w:r>
        <w:rPr>
          <w:rFonts w:eastAsia="Times New Roman"/>
        </w:rPr>
        <w:tab/>
      </w:r>
      <w:r w:rsidR="002F7F16">
        <w:rPr>
          <w:rFonts w:eastAsia="Times New Roman"/>
        </w:rPr>
        <w:t xml:space="preserve">(iii) </w:t>
      </w:r>
      <w:r w:rsidR="006B5E9E">
        <w:rPr>
          <w:rFonts w:eastAsia="Times New Roman"/>
        </w:rPr>
        <w:t xml:space="preserve">all license terms, </w:t>
      </w:r>
      <w:r w:rsidR="006B5E9E" w:rsidRPr="002E61B0">
        <w:rPr>
          <w:rFonts w:eastAsia="Times New Roman"/>
        </w:rPr>
        <w:t xml:space="preserve">acceptable use policies, restrictions and other requirements applicable to any </w:t>
      </w:r>
      <w:r w:rsidR="00A700EE">
        <w:rPr>
          <w:rFonts w:eastAsia="Times New Roman"/>
        </w:rPr>
        <w:t>AI Technology</w:t>
      </w:r>
      <w:r w:rsidR="006B5E9E" w:rsidRPr="002E61B0">
        <w:rPr>
          <w:rFonts w:eastAsia="Times New Roman"/>
        </w:rPr>
        <w:t xml:space="preserve"> and/or any data that is used to train, validate, or test an AI Technology;</w:t>
      </w:r>
    </w:p>
    <w:p w14:paraId="3E36B2DB" w14:textId="253A3BCE" w:rsidR="00603DB9" w:rsidRDefault="00603DB9" w:rsidP="00FE6EFC">
      <w:pPr>
        <w:pStyle w:val="BodyText"/>
        <w:ind w:left="0"/>
        <w:jc w:val="left"/>
        <w:rPr>
          <w:rFonts w:eastAsia="Times New Roman"/>
        </w:rPr>
      </w:pPr>
      <w:r>
        <w:rPr>
          <w:rFonts w:eastAsia="Times New Roman"/>
        </w:rPr>
        <w:tab/>
      </w:r>
      <w:r w:rsidR="002F7F16">
        <w:rPr>
          <w:rFonts w:eastAsia="Times New Roman"/>
        </w:rPr>
        <w:t xml:space="preserve">(iv) </w:t>
      </w:r>
      <w:r w:rsidR="002F7F16" w:rsidRPr="002E61B0">
        <w:rPr>
          <w:rFonts w:eastAsia="Times New Roman"/>
        </w:rPr>
        <w:t xml:space="preserve">all laws related to </w:t>
      </w:r>
      <w:r w:rsidR="00A700EE">
        <w:rPr>
          <w:rFonts w:eastAsia="Times New Roman"/>
        </w:rPr>
        <w:t>AI</w:t>
      </w:r>
      <w:r w:rsidR="002F7F16" w:rsidRPr="002E61B0">
        <w:rPr>
          <w:rFonts w:eastAsia="Times New Roman"/>
        </w:rPr>
        <w:t xml:space="preserve">; </w:t>
      </w:r>
    </w:p>
    <w:p w14:paraId="6C4C0A60" w14:textId="176B0659" w:rsidR="002F7F16" w:rsidRDefault="00603DB9" w:rsidP="00FE6EFC">
      <w:pPr>
        <w:pStyle w:val="BodyText"/>
        <w:ind w:left="0"/>
        <w:jc w:val="left"/>
        <w:rPr>
          <w:rFonts w:eastAsia="Times New Roman"/>
        </w:rPr>
      </w:pPr>
      <w:r>
        <w:rPr>
          <w:rFonts w:eastAsia="Times New Roman"/>
        </w:rPr>
        <w:tab/>
      </w:r>
      <w:r w:rsidR="002F7F16" w:rsidRPr="002E61B0">
        <w:rPr>
          <w:rFonts w:eastAsia="Times New Roman"/>
        </w:rPr>
        <w:t xml:space="preserve">(v) </w:t>
      </w:r>
      <w:r w:rsidR="004A53CB" w:rsidRPr="004A53CB">
        <w:rPr>
          <w:rFonts w:eastAsia="Times New Roman"/>
        </w:rPr>
        <w:t>Contractor’s framework and approach concerning RAI Principles. Such approach and framework will define Contractor’s use (and applicable Subcontractors’ use) of RAI Principles in their operationalization of AI Technologies including, without limitation, the following:</w:t>
      </w:r>
      <w:r w:rsidR="00FE6EFC" w:rsidRPr="00FE6EFC">
        <w:rPr>
          <w:rFonts w:eastAsia="Times New Roman"/>
        </w:rPr>
        <w:t xml:space="preserve"> </w:t>
      </w:r>
    </w:p>
    <w:p w14:paraId="45A86863" w14:textId="77777777" w:rsidR="00546D57" w:rsidRDefault="00603DB9" w:rsidP="00FE6EFC">
      <w:pPr>
        <w:pStyle w:val="BodyText"/>
        <w:ind w:left="0"/>
        <w:jc w:val="left"/>
        <w:rPr>
          <w:rFonts w:eastAsia="Times New Roman"/>
        </w:rPr>
      </w:pPr>
      <w:r>
        <w:tab/>
      </w:r>
      <w:r>
        <w:tab/>
      </w:r>
      <w:r w:rsidR="00FE6EFC" w:rsidRPr="00FE6EFC">
        <w:t>(</w:t>
      </w:r>
      <w:r w:rsidR="00546D57">
        <w:t>A</w:t>
      </w:r>
      <w:r w:rsidR="00FE6EFC" w:rsidRPr="00FE6EFC">
        <w:t xml:space="preserve">) </w:t>
      </w:r>
      <w:r w:rsidR="002F7F16">
        <w:rPr>
          <w:rFonts w:eastAsia="Times New Roman"/>
        </w:rPr>
        <w:t>u</w:t>
      </w:r>
      <w:r w:rsidR="00FE6EFC" w:rsidRPr="00FE6EFC">
        <w:rPr>
          <w:rFonts w:eastAsia="Times New Roman"/>
        </w:rPr>
        <w:t xml:space="preserve">nderstanding of Contractor’s and </w:t>
      </w:r>
      <w:r w:rsidR="00FE6EFC">
        <w:rPr>
          <w:rFonts w:eastAsia="Times New Roman"/>
        </w:rPr>
        <w:t>s</w:t>
      </w:r>
      <w:r w:rsidR="00FE6EFC" w:rsidRPr="00FE6EFC">
        <w:rPr>
          <w:rFonts w:eastAsia="Times New Roman"/>
        </w:rPr>
        <w:t>ubcontractors’ use or proposed use of RAI Principles in the</w:t>
      </w:r>
      <w:r w:rsidR="00546D57">
        <w:rPr>
          <w:rFonts w:eastAsia="Times New Roman"/>
        </w:rPr>
        <w:t>:</w:t>
      </w:r>
    </w:p>
    <w:p w14:paraId="1976F315" w14:textId="77777777" w:rsidR="00546D57" w:rsidRDefault="00546D57" w:rsidP="00FE6EFC">
      <w:pPr>
        <w:pStyle w:val="BodyText"/>
        <w:ind w:left="0"/>
        <w:jc w:val="left"/>
        <w:rPr>
          <w:rFonts w:eastAsia="Times New Roman"/>
        </w:rPr>
      </w:pPr>
      <w:r>
        <w:rPr>
          <w:rFonts w:eastAsia="Times New Roman"/>
        </w:rPr>
        <w:tab/>
      </w:r>
      <w:r>
        <w:rPr>
          <w:rFonts w:eastAsia="Times New Roman"/>
        </w:rPr>
        <w:tab/>
      </w:r>
      <w:r>
        <w:rPr>
          <w:rFonts w:eastAsia="Times New Roman"/>
        </w:rPr>
        <w:tab/>
        <w:t xml:space="preserve">(I) </w:t>
      </w:r>
      <w:r w:rsidR="002E61B0">
        <w:rPr>
          <w:rFonts w:eastAsia="Times New Roman"/>
        </w:rPr>
        <w:t xml:space="preserve"> </w:t>
      </w:r>
      <w:r w:rsidR="00FE6EFC" w:rsidRPr="00FE6EFC">
        <w:rPr>
          <w:rFonts w:eastAsia="Times New Roman"/>
        </w:rPr>
        <w:t>operation of AI Technologies and stated purpose for each AI Technology;</w:t>
      </w:r>
    </w:p>
    <w:p w14:paraId="254C381F" w14:textId="77777777" w:rsidR="00546D57" w:rsidRDefault="00546D57" w:rsidP="00FE6EFC">
      <w:pPr>
        <w:pStyle w:val="BodyText"/>
        <w:ind w:left="0"/>
        <w:jc w:val="left"/>
        <w:rPr>
          <w:rFonts w:eastAsia="Times New Roman"/>
        </w:rPr>
      </w:pPr>
      <w:r>
        <w:rPr>
          <w:rFonts w:eastAsia="Times New Roman"/>
        </w:rPr>
        <w:tab/>
      </w:r>
      <w:r>
        <w:rPr>
          <w:rFonts w:eastAsia="Times New Roman"/>
        </w:rPr>
        <w:tab/>
      </w:r>
      <w:r>
        <w:rPr>
          <w:rFonts w:eastAsia="Times New Roman"/>
        </w:rPr>
        <w:tab/>
        <w:t xml:space="preserve">(II) </w:t>
      </w:r>
      <w:r w:rsidR="00FE6EFC" w:rsidRPr="00FE6EFC">
        <w:rPr>
          <w:rFonts w:eastAsia="Times New Roman"/>
        </w:rPr>
        <w:t>data preparation, enhancement, detection and mitigation of bias;</w:t>
      </w:r>
      <w:r w:rsidR="002E61B0">
        <w:rPr>
          <w:rFonts w:eastAsia="Times New Roman"/>
        </w:rPr>
        <w:t xml:space="preserve"> </w:t>
      </w:r>
    </w:p>
    <w:p w14:paraId="5432BD9E" w14:textId="57997221" w:rsidR="00546D57" w:rsidRDefault="00546D57" w:rsidP="00FE6EFC">
      <w:pPr>
        <w:pStyle w:val="BodyText"/>
        <w:ind w:left="0"/>
        <w:jc w:val="left"/>
        <w:rPr>
          <w:rFonts w:eastAsia="Times New Roman"/>
        </w:rPr>
      </w:pPr>
      <w:r>
        <w:rPr>
          <w:rFonts w:eastAsia="Times New Roman"/>
        </w:rPr>
        <w:tab/>
      </w:r>
      <w:r>
        <w:rPr>
          <w:rFonts w:eastAsia="Times New Roman"/>
        </w:rPr>
        <w:tab/>
      </w:r>
      <w:r>
        <w:rPr>
          <w:rFonts w:eastAsia="Times New Roman"/>
        </w:rPr>
        <w:tab/>
        <w:t xml:space="preserve">(III) </w:t>
      </w:r>
      <w:r w:rsidR="00FE6EFC" w:rsidRPr="00FE6EFC">
        <w:rPr>
          <w:rFonts w:eastAsia="Times New Roman"/>
        </w:rPr>
        <w:t>nature and purpose of tools used to detect bias and other risks;</w:t>
      </w:r>
    </w:p>
    <w:p w14:paraId="6ADE161A" w14:textId="3F3F6ECA" w:rsidR="00546D57" w:rsidRDefault="00546D57" w:rsidP="00FE6EFC">
      <w:pPr>
        <w:pStyle w:val="BodyText"/>
        <w:ind w:left="0"/>
        <w:jc w:val="left"/>
        <w:rPr>
          <w:rFonts w:eastAsia="Times New Roman"/>
        </w:rPr>
      </w:pPr>
      <w:r>
        <w:rPr>
          <w:rFonts w:eastAsia="Times New Roman"/>
        </w:rPr>
        <w:tab/>
      </w:r>
      <w:r>
        <w:rPr>
          <w:rFonts w:eastAsia="Times New Roman"/>
        </w:rPr>
        <w:tab/>
      </w:r>
      <w:r>
        <w:rPr>
          <w:rFonts w:eastAsia="Times New Roman"/>
        </w:rPr>
        <w:tab/>
        <w:t xml:space="preserve">(IV) </w:t>
      </w:r>
      <w:r w:rsidR="00FE6EFC" w:rsidRPr="00FE6EFC">
        <w:rPr>
          <w:rFonts w:eastAsia="Times New Roman"/>
        </w:rPr>
        <w:t xml:space="preserve">consistent utilization of software engineering best test practices to ensure the AI Technologies are working as intended and can be trusted including: conducting rigorous unit tests to test each component of each AI Technology in isolation; conducting integration tests to understand how individual components interact with other parts of </w:t>
      </w:r>
      <w:r w:rsidR="004A53CB">
        <w:rPr>
          <w:rFonts w:eastAsia="Times New Roman"/>
        </w:rPr>
        <w:t>University</w:t>
      </w:r>
      <w:r w:rsidR="00FE6EFC" w:rsidRPr="00FE6EFC">
        <w:rPr>
          <w:rFonts w:eastAsia="Times New Roman"/>
        </w:rPr>
        <w:t>’s IT and regulatory environments;</w:t>
      </w:r>
      <w:r w:rsidR="002E61B0">
        <w:rPr>
          <w:rFonts w:eastAsia="Times New Roman"/>
        </w:rPr>
        <w:t xml:space="preserve"> </w:t>
      </w:r>
      <w:r w:rsidR="00FE6EFC" w:rsidRPr="00FE6EFC">
        <w:rPr>
          <w:rFonts w:eastAsia="Times New Roman"/>
        </w:rPr>
        <w:t xml:space="preserve">proactively detecting input drift by testing the statistics of the inputs to each AI Technology to make sure they are not changing in unexpected ways; using test data sets that are regularly verified by Contractor or Subcontractor, as applicable, for reliability as appropriate test data (“Validated Test Data Sets”) to evaluate the output of each AI Technology to ensure each AI Technology continues to behave as expected. (Contractor will update Validated Test Data Sets regularly in line with changing users and use cases, and to reduce the likelihood of training on the Validated Test Data Sets); conducting iterative user testing to incorporate </w:t>
      </w:r>
      <w:r w:rsidR="00FE6EFC" w:rsidRPr="00FE6EFC">
        <w:rPr>
          <w:rFonts w:eastAsia="Times New Roman"/>
        </w:rPr>
        <w:lastRenderedPageBreak/>
        <w:t>a diverse set of users’ needs in the development cycles; and</w:t>
      </w:r>
      <w:r w:rsidR="002E61B0">
        <w:rPr>
          <w:rFonts w:eastAsia="Times New Roman"/>
        </w:rPr>
        <w:t xml:space="preserve"> </w:t>
      </w:r>
      <w:r w:rsidR="00FE6EFC" w:rsidRPr="00FE6EFC">
        <w:rPr>
          <w:rFonts w:eastAsia="Times New Roman"/>
        </w:rPr>
        <w:t xml:space="preserve">applying the quality engineering principle of poka-yoke: building quality checks into the AI Technologies’ environments so that unintended failures either cannot happen or trigger an immediate response; </w:t>
      </w:r>
    </w:p>
    <w:p w14:paraId="40554ED1" w14:textId="6227A8B1" w:rsidR="00546D57" w:rsidRDefault="00546D57" w:rsidP="00FE6EFC">
      <w:pPr>
        <w:pStyle w:val="BodyText"/>
        <w:ind w:left="0"/>
        <w:jc w:val="left"/>
        <w:rPr>
          <w:rFonts w:eastAsia="Times New Roman"/>
        </w:rPr>
      </w:pPr>
      <w:r>
        <w:rPr>
          <w:rFonts w:eastAsia="Times New Roman"/>
        </w:rPr>
        <w:tab/>
        <w:t>(vi)</w:t>
      </w:r>
      <w:r w:rsidR="00FE6EFC" w:rsidRPr="00FE6EFC">
        <w:rPr>
          <w:rFonts w:eastAsia="Times New Roman"/>
        </w:rPr>
        <w:t xml:space="preserve"> model(s) monitoring including use of multiple metrics to assess training and monitoring; and</w:t>
      </w:r>
    </w:p>
    <w:p w14:paraId="4950E5D9" w14:textId="22FCE586" w:rsidR="00FE6EFC" w:rsidRPr="001A7501" w:rsidRDefault="00546D57" w:rsidP="00FE6EFC">
      <w:pPr>
        <w:pStyle w:val="BodyText"/>
        <w:ind w:left="0"/>
        <w:jc w:val="left"/>
        <w:rPr>
          <w:rFonts w:eastAsia="Times New Roman"/>
        </w:rPr>
      </w:pPr>
      <w:r>
        <w:rPr>
          <w:rFonts w:eastAsia="Times New Roman"/>
        </w:rPr>
        <w:tab/>
        <w:t>(vii)</w:t>
      </w:r>
      <w:r w:rsidR="00FE6EFC" w:rsidRPr="00FE6EFC">
        <w:rPr>
          <w:rFonts w:eastAsia="Times New Roman"/>
        </w:rPr>
        <w:t xml:space="preserve"> for AI Technology outputs that cannot be explained, include a detailed description of the output ability.</w:t>
      </w:r>
    </w:p>
    <w:p w14:paraId="52480284" w14:textId="4BEB6AE7" w:rsidR="00546D57" w:rsidRPr="001A7501" w:rsidRDefault="00546D57" w:rsidP="00A5798B">
      <w:pPr>
        <w:pStyle w:val="BodyText"/>
        <w:ind w:left="0"/>
        <w:jc w:val="left"/>
        <w:rPr>
          <w:rFonts w:eastAsia="Times New Roman"/>
          <w:b/>
          <w:bCs/>
        </w:rPr>
      </w:pPr>
      <w:r w:rsidRPr="001A7501">
        <w:rPr>
          <w:rFonts w:eastAsia="Times New Roman"/>
        </w:rPr>
        <w:tab/>
      </w:r>
      <w:r w:rsidR="00A5798B">
        <w:rPr>
          <w:rFonts w:eastAsia="Times New Roman"/>
        </w:rPr>
        <w:tab/>
      </w:r>
      <w:r w:rsidRPr="00A5798B">
        <w:t>(</w:t>
      </w:r>
      <w:r w:rsidR="00D609AB">
        <w:t>A</w:t>
      </w:r>
      <w:r w:rsidRPr="00A5798B">
        <w:t>) Contractor’s and Subcontractors’ bias detection and mitigation processes:</w:t>
      </w:r>
    </w:p>
    <w:p w14:paraId="2F956C0E" w14:textId="56BD0C5D" w:rsidR="00546D57" w:rsidRPr="00A5798B" w:rsidRDefault="00A5798B" w:rsidP="00A5798B">
      <w:pPr>
        <w:pStyle w:val="BodyText"/>
        <w:ind w:left="0"/>
        <w:jc w:val="left"/>
      </w:pPr>
      <w:r>
        <w:tab/>
      </w:r>
      <w:r>
        <w:tab/>
      </w:r>
      <w:r>
        <w:tab/>
      </w:r>
      <w:r w:rsidR="00546D57" w:rsidRPr="00A5798B">
        <w:t xml:space="preserve">(I) </w:t>
      </w:r>
      <w:r w:rsidR="00D609AB">
        <w:t>d</w:t>
      </w:r>
      <w:r w:rsidR="00546D57" w:rsidRPr="00A5798B">
        <w:t>escription of data, and source(s) of such data, used to train AI Technologies;</w:t>
      </w:r>
    </w:p>
    <w:p w14:paraId="125F105B" w14:textId="5DC275E4" w:rsidR="00546D57" w:rsidRPr="00A5798B" w:rsidRDefault="00A5798B" w:rsidP="00A5798B">
      <w:pPr>
        <w:pStyle w:val="BodyText"/>
        <w:ind w:left="0"/>
        <w:jc w:val="left"/>
      </w:pPr>
      <w:r>
        <w:tab/>
      </w:r>
      <w:r>
        <w:tab/>
      </w:r>
      <w:r>
        <w:tab/>
      </w:r>
      <w:r w:rsidR="00546D57" w:rsidRPr="00A5798B">
        <w:t xml:space="preserve">(II) </w:t>
      </w:r>
      <w:r w:rsidR="00D609AB">
        <w:t>a</w:t>
      </w:r>
      <w:r w:rsidR="00546D57" w:rsidRPr="00A5798B">
        <w:t>rticulate type of data and classification of data being used;</w:t>
      </w:r>
    </w:p>
    <w:p w14:paraId="64034088" w14:textId="1C25DA00" w:rsidR="00546D57" w:rsidRPr="00A5798B" w:rsidRDefault="00A5798B" w:rsidP="00A5798B">
      <w:pPr>
        <w:pStyle w:val="BodyText"/>
        <w:ind w:left="0"/>
        <w:jc w:val="left"/>
      </w:pPr>
      <w:r>
        <w:tab/>
      </w:r>
      <w:r>
        <w:tab/>
      </w:r>
      <w:r>
        <w:tab/>
      </w:r>
      <w:r w:rsidR="00546D57" w:rsidRPr="00A5798B">
        <w:t xml:space="preserve">(III) </w:t>
      </w:r>
      <w:r w:rsidR="00D609AB">
        <w:t>d</w:t>
      </w:r>
      <w:r w:rsidR="00546D57" w:rsidRPr="00A5798B">
        <w:t>escription of how bias is detected and mitigated (or adjusted for bias);</w:t>
      </w:r>
    </w:p>
    <w:p w14:paraId="6BCF9A90" w14:textId="6AFABB39" w:rsidR="00546D57" w:rsidRPr="00A5798B" w:rsidRDefault="00A5798B" w:rsidP="00A5798B">
      <w:pPr>
        <w:pStyle w:val="BodyText"/>
        <w:ind w:left="0"/>
        <w:jc w:val="left"/>
      </w:pPr>
      <w:r>
        <w:tab/>
      </w:r>
      <w:r>
        <w:tab/>
      </w:r>
      <w:r>
        <w:tab/>
      </w:r>
      <w:r w:rsidR="00546D57" w:rsidRPr="00A5798B">
        <w:t xml:space="preserve">(IV) </w:t>
      </w:r>
      <w:r w:rsidR="00D609AB">
        <w:t>d</w:t>
      </w:r>
      <w:r w:rsidR="00546D57" w:rsidRPr="00A5798B">
        <w:t>escription of elements in creating the model, including parameters and algorithms used with indication of parameters with the most influence; and</w:t>
      </w:r>
    </w:p>
    <w:p w14:paraId="16697B81" w14:textId="7E6B79E2" w:rsidR="00546D57" w:rsidRPr="00A5798B" w:rsidRDefault="00A5798B" w:rsidP="00A5798B">
      <w:pPr>
        <w:pStyle w:val="BodyText"/>
        <w:ind w:left="0"/>
        <w:jc w:val="left"/>
      </w:pPr>
      <w:r>
        <w:tab/>
      </w:r>
      <w:r>
        <w:tab/>
      </w:r>
      <w:r>
        <w:tab/>
      </w:r>
      <w:r w:rsidR="00546D57" w:rsidRPr="00A5798B">
        <w:t xml:space="preserve">(V) </w:t>
      </w:r>
      <w:r w:rsidR="00D609AB">
        <w:t>e</w:t>
      </w:r>
      <w:r w:rsidR="00546D57" w:rsidRPr="00A5798B">
        <w:t>xplanation of where human oversight is embedded across the lifecycle of AI Technologies;</w:t>
      </w:r>
    </w:p>
    <w:p w14:paraId="67B3BAA2" w14:textId="50C91856" w:rsidR="00546D57" w:rsidRPr="00A5798B" w:rsidRDefault="00A5798B" w:rsidP="00A5798B">
      <w:pPr>
        <w:pStyle w:val="BodyText"/>
        <w:ind w:left="0"/>
        <w:jc w:val="left"/>
        <w:rPr>
          <w:rFonts w:eastAsia="Times New Roman"/>
        </w:rPr>
      </w:pPr>
      <w:r>
        <w:rPr>
          <w:rFonts w:eastAsia="Times New Roman"/>
        </w:rPr>
        <w:tab/>
      </w:r>
      <w:r>
        <w:rPr>
          <w:rFonts w:eastAsia="Times New Roman"/>
        </w:rPr>
        <w:tab/>
      </w:r>
      <w:r w:rsidR="00546D57" w:rsidRPr="00A5798B">
        <w:rPr>
          <w:rFonts w:eastAsia="Times New Roman"/>
        </w:rPr>
        <w:t>(</w:t>
      </w:r>
      <w:r w:rsidR="00D609AB">
        <w:rPr>
          <w:rFonts w:eastAsia="Times New Roman"/>
        </w:rPr>
        <w:t>B</w:t>
      </w:r>
      <w:r w:rsidR="00546D57" w:rsidRPr="00A5798B">
        <w:rPr>
          <w:rFonts w:eastAsia="Times New Roman"/>
        </w:rPr>
        <w:t xml:space="preserve">) </w:t>
      </w:r>
      <w:r w:rsidR="00546D57" w:rsidRPr="001A7501">
        <w:rPr>
          <w:rFonts w:eastAsia="Times New Roman"/>
        </w:rPr>
        <w:t>Description of safety practices to safeguard against harm to people, businesses, and property; and</w:t>
      </w:r>
    </w:p>
    <w:p w14:paraId="750BD096" w14:textId="4E8BBCCF" w:rsidR="00546D57" w:rsidRPr="00A5798B" w:rsidRDefault="00A5798B" w:rsidP="00A5798B">
      <w:pPr>
        <w:pStyle w:val="BodyText"/>
        <w:ind w:left="0"/>
        <w:jc w:val="left"/>
        <w:rPr>
          <w:rFonts w:eastAsia="Times New Roman"/>
        </w:rPr>
      </w:pPr>
      <w:r>
        <w:rPr>
          <w:rFonts w:eastAsia="Times New Roman"/>
        </w:rPr>
        <w:tab/>
      </w:r>
      <w:r>
        <w:rPr>
          <w:rFonts w:eastAsia="Times New Roman"/>
        </w:rPr>
        <w:tab/>
      </w:r>
      <w:r w:rsidR="00546D57" w:rsidRPr="00A5798B">
        <w:rPr>
          <w:rFonts w:eastAsia="Times New Roman"/>
        </w:rPr>
        <w:t>(</w:t>
      </w:r>
      <w:r w:rsidR="00D609AB">
        <w:rPr>
          <w:rFonts w:eastAsia="Times New Roman"/>
        </w:rPr>
        <w:t>C</w:t>
      </w:r>
      <w:r w:rsidR="00546D57" w:rsidRPr="00A5798B">
        <w:rPr>
          <w:rFonts w:eastAsia="Times New Roman"/>
        </w:rPr>
        <w:t>) Management oversight and an approval process of Contractor employees’ and Subcontractors’ use and implementation of AI Technologies.</w:t>
      </w:r>
    </w:p>
    <w:p w14:paraId="5A50031D" w14:textId="59A71127" w:rsidR="00A5798B" w:rsidRPr="00A5798B" w:rsidRDefault="00A5798B" w:rsidP="00A5798B">
      <w:pPr>
        <w:pStyle w:val="BodyText"/>
        <w:ind w:left="0"/>
        <w:jc w:val="left"/>
        <w:rPr>
          <w:rFonts w:eastAsia="Times New Roman"/>
        </w:rPr>
      </w:pPr>
      <w:r w:rsidRPr="00A5798B">
        <w:rPr>
          <w:rFonts w:eastAsia="Times New Roman"/>
        </w:rPr>
        <w:t xml:space="preserve">(c) Provision of Frameworks and Policies.  Contractor shall provide </w:t>
      </w:r>
      <w:r w:rsidR="004A53CB">
        <w:rPr>
          <w:rFonts w:eastAsia="Times New Roman"/>
        </w:rPr>
        <w:t>University</w:t>
      </w:r>
      <w:r w:rsidRPr="00A5798B">
        <w:rPr>
          <w:rFonts w:eastAsia="Times New Roman"/>
        </w:rPr>
        <w:t xml:space="preserve"> with copy(ies) of all applicable framework and policies concerning RAI Principles prior to the Effective Date of the Contract and within thirty (30) days of any updates and the same, if and as approved by </w:t>
      </w:r>
      <w:r w:rsidR="004A53CB">
        <w:rPr>
          <w:rFonts w:eastAsia="Times New Roman"/>
        </w:rPr>
        <w:t>University</w:t>
      </w:r>
      <w:r w:rsidRPr="00A5798B">
        <w:rPr>
          <w:rFonts w:eastAsia="Times New Roman"/>
        </w:rPr>
        <w:t>, shall be incorporated into and made part of the Contract.  Contractor shall maintain and update such policies to be consistent with the terms and obligations of these AI Terms.</w:t>
      </w:r>
    </w:p>
    <w:p w14:paraId="4A945643" w14:textId="5FC728C0" w:rsidR="00A5798B" w:rsidRPr="00A5798B" w:rsidRDefault="00A5798B" w:rsidP="00A5798B">
      <w:pPr>
        <w:pStyle w:val="BodyText"/>
        <w:ind w:left="0"/>
        <w:jc w:val="left"/>
        <w:rPr>
          <w:rFonts w:eastAsia="Times New Roman"/>
        </w:rPr>
      </w:pPr>
      <w:r w:rsidRPr="00A5798B">
        <w:rPr>
          <w:rFonts w:eastAsia="Times New Roman"/>
        </w:rPr>
        <w:t xml:space="preserve">(d) Security and Confidentiality. Without limiting Contractor’s other obligations with respect to privacy, security, and confidentiality set forth in or referenced in the Contract, Contractor represents, warrants, and covenants that it and all Subcontractors maintain no less than industry standard access control protocols and capabilities that secure access to the AI Technologies and or any data that is used to train, validate, or test an AI Technology. Neither Contractor nor any Subcontractor will allow any third parties, including, without limitation, any third-party provider of any Third-Party AI Product or data set or their auditors to audit Clemson Data in connection Contractor’s, any Subcontractor’s, or </w:t>
      </w:r>
      <w:r w:rsidR="004A53CB">
        <w:rPr>
          <w:rFonts w:eastAsia="Times New Roman"/>
        </w:rPr>
        <w:t>University</w:t>
      </w:r>
      <w:r w:rsidRPr="00A5798B">
        <w:rPr>
          <w:rFonts w:eastAsia="Times New Roman"/>
        </w:rPr>
        <w:t>’s use of any AI Technology used or provided by Contractor or any Subcontractor.</w:t>
      </w:r>
    </w:p>
    <w:p w14:paraId="37BE234E" w14:textId="77777777" w:rsidR="00A5798B" w:rsidRPr="00A5798B" w:rsidRDefault="00A5798B" w:rsidP="00A5798B">
      <w:pPr>
        <w:pStyle w:val="BodyText"/>
        <w:ind w:left="0"/>
        <w:jc w:val="left"/>
        <w:rPr>
          <w:rFonts w:eastAsia="Times New Roman"/>
        </w:rPr>
      </w:pPr>
      <w:r w:rsidRPr="00A5798B">
        <w:rPr>
          <w:rFonts w:eastAsia="Times New Roman"/>
        </w:rPr>
        <w:t xml:space="preserve">(e) Training Data. Neither Contractor nor any Subcontractor will use Input or Output Content to train, retrain, or improve any AI Technologies. </w:t>
      </w:r>
    </w:p>
    <w:p w14:paraId="145D2E72" w14:textId="77777777" w:rsidR="00A5798B" w:rsidRPr="00A5798B" w:rsidRDefault="00A5798B" w:rsidP="00A5798B">
      <w:pPr>
        <w:pStyle w:val="BodyText"/>
        <w:ind w:left="0"/>
        <w:jc w:val="left"/>
        <w:rPr>
          <w:rFonts w:eastAsia="Times New Roman"/>
        </w:rPr>
      </w:pPr>
      <w:r w:rsidRPr="00A5798B">
        <w:rPr>
          <w:rFonts w:eastAsia="Times New Roman"/>
        </w:rPr>
        <w:t>(f) Regulatory Compliance. Contractor and its Subcontractors will retain information in human-readable form that explains or could be used to explain the decisions made or facilitated by the Services, and Contractor maintains such information in a form that can readily be provided to regulators upon request.</w:t>
      </w:r>
    </w:p>
    <w:p w14:paraId="62279181" w14:textId="7B4F7A3F" w:rsidR="00FE6EFC" w:rsidRDefault="00A5798B" w:rsidP="00A02427">
      <w:pPr>
        <w:pStyle w:val="BodyText"/>
        <w:ind w:left="0"/>
        <w:jc w:val="left"/>
      </w:pPr>
      <w:r w:rsidRPr="00A5798B">
        <w:rPr>
          <w:rFonts w:eastAsia="Times New Roman"/>
        </w:rPr>
        <w:t xml:space="preserve">(h) Verification. </w:t>
      </w:r>
      <w:r w:rsidR="002F3B13">
        <w:rPr>
          <w:rFonts w:eastAsia="Times New Roman"/>
        </w:rPr>
        <w:t>University</w:t>
      </w:r>
      <w:r w:rsidRPr="00A5798B">
        <w:rPr>
          <w:rFonts w:eastAsia="Times New Roman"/>
        </w:rPr>
        <w:t xml:space="preserve"> may initiate one (1) request per twelve (12) month period to authenticate and verify Contractor’s application and adherence to the standards, frameworks, and other obligations described in this Section. Unless the last authentication and verification found an issue, in which case, </w:t>
      </w:r>
      <w:r w:rsidR="002F3B13">
        <w:rPr>
          <w:rFonts w:eastAsia="Times New Roman"/>
        </w:rPr>
        <w:t>University</w:t>
      </w:r>
      <w:r w:rsidRPr="00A5798B">
        <w:rPr>
          <w:rFonts w:eastAsia="Times New Roman"/>
        </w:rPr>
        <w:t xml:space="preserve"> may initiate one request every three (3) months until such issues are fully resolved. In the event that Contractor, or any Subcontractor, does not have such established framework, policies, or obligations, Contractor may, or cause Subcontractor to, submit a full and complete explanation of the same (which will be deemed Contractor’s Confidential Information). </w:t>
      </w:r>
      <w:r w:rsidR="002F3B13">
        <w:rPr>
          <w:rFonts w:eastAsia="Times New Roman"/>
        </w:rPr>
        <w:t>University</w:t>
      </w:r>
      <w:r w:rsidRPr="00A5798B">
        <w:rPr>
          <w:rFonts w:eastAsia="Times New Roman"/>
        </w:rPr>
        <w:t xml:space="preserve"> in its discretion may make requests to mitigate, adjust or update AI Technologies or explanations made herein. Contractor shall make any such mitigation, adjustment, or update within the timeframe as agreed upon by the Parties.</w:t>
      </w:r>
    </w:p>
    <w:p w14:paraId="65C54D78" w14:textId="77777777" w:rsidR="006D560F" w:rsidRDefault="006D560F">
      <w:pPr>
        <w:pStyle w:val="BodyText"/>
        <w:spacing w:before="10"/>
        <w:ind w:left="0"/>
        <w:jc w:val="left"/>
        <w:rPr>
          <w:sz w:val="15"/>
        </w:rPr>
      </w:pPr>
    </w:p>
    <w:p w14:paraId="5D39D181" w14:textId="5C1567C7" w:rsidR="006D560F" w:rsidRDefault="00BB3341">
      <w:pPr>
        <w:pStyle w:val="BodyText"/>
        <w:ind w:right="115"/>
      </w:pPr>
      <w:r>
        <w:t>ASSIGNMENT, NOVATION, AND CHANGE OF NAME, IDENTITY, OR STRUCTURE: (a) Contractor shall not assign this Contract, or its rights, obligations, or any other interest arising from this Contract, or delegate any of its performance obligations, without the express written consent of the responsible Procurement Officer</w:t>
      </w:r>
      <w:r w:rsidR="009F33A2">
        <w:t xml:space="preserve"> unless</w:t>
      </w:r>
      <w:r>
        <w:t xml:space="preserve"> a transfer occurs by operation</w:t>
      </w:r>
      <w:r>
        <w:rPr>
          <w:spacing w:val="-11"/>
        </w:rPr>
        <w:t xml:space="preserve"> </w:t>
      </w:r>
      <w:r>
        <w:t>of</w:t>
      </w:r>
      <w:r>
        <w:rPr>
          <w:spacing w:val="-11"/>
        </w:rPr>
        <w:t xml:space="preserve"> </w:t>
      </w:r>
      <w:r>
        <w:t>law</w:t>
      </w:r>
      <w:r>
        <w:rPr>
          <w:spacing w:val="-13"/>
        </w:rPr>
        <w:t xml:space="preserve"> </w:t>
      </w:r>
      <w:r>
        <w:t>(e.g.,</w:t>
      </w:r>
      <w:r>
        <w:rPr>
          <w:spacing w:val="-11"/>
        </w:rPr>
        <w:t xml:space="preserve"> </w:t>
      </w:r>
      <w:r>
        <w:t>bankruptcy;</w:t>
      </w:r>
      <w:r>
        <w:rPr>
          <w:spacing w:val="-12"/>
        </w:rPr>
        <w:t xml:space="preserve"> </w:t>
      </w:r>
      <w:r>
        <w:t>corporate</w:t>
      </w:r>
      <w:r>
        <w:rPr>
          <w:spacing w:val="-11"/>
        </w:rPr>
        <w:t xml:space="preserve"> </w:t>
      </w:r>
      <w:r>
        <w:t>reorganizations</w:t>
      </w:r>
      <w:r>
        <w:rPr>
          <w:spacing w:val="-11"/>
        </w:rPr>
        <w:t xml:space="preserve"> </w:t>
      </w:r>
      <w:r>
        <w:t>and</w:t>
      </w:r>
      <w:r>
        <w:rPr>
          <w:spacing w:val="-14"/>
        </w:rPr>
        <w:t xml:space="preserve"> </w:t>
      </w:r>
      <w:r>
        <w:t>consolidations,</w:t>
      </w:r>
      <w:r>
        <w:rPr>
          <w:spacing w:val="-11"/>
        </w:rPr>
        <w:t xml:space="preserve"> </w:t>
      </w:r>
      <w:r>
        <w:t>but</w:t>
      </w:r>
      <w:r>
        <w:rPr>
          <w:spacing w:val="-11"/>
        </w:rPr>
        <w:t xml:space="preserve"> </w:t>
      </w:r>
      <w:r>
        <w:t>not</w:t>
      </w:r>
      <w:r>
        <w:rPr>
          <w:spacing w:val="-11"/>
        </w:rPr>
        <w:t xml:space="preserve"> </w:t>
      </w:r>
      <w:r>
        <w:t>including</w:t>
      </w:r>
      <w:r>
        <w:rPr>
          <w:spacing w:val="-13"/>
        </w:rPr>
        <w:t xml:space="preserve"> </w:t>
      </w:r>
      <w:r>
        <w:t>partial</w:t>
      </w:r>
      <w:r>
        <w:rPr>
          <w:spacing w:val="-9"/>
        </w:rPr>
        <w:t xml:space="preserve"> </w:t>
      </w:r>
      <w:r>
        <w:t>asset</w:t>
      </w:r>
      <w:r>
        <w:rPr>
          <w:spacing w:val="-12"/>
        </w:rPr>
        <w:t xml:space="preserve"> </w:t>
      </w:r>
      <w:r>
        <w:t>sales).</w:t>
      </w:r>
      <w:r>
        <w:rPr>
          <w:spacing w:val="-11"/>
        </w:rPr>
        <w:t xml:space="preserve"> </w:t>
      </w:r>
      <w:r>
        <w:t xml:space="preserve">Notwithstanding the foregoing, Contractor may assign monies receivable under the Contract provided that the </w:t>
      </w:r>
      <w:r w:rsidR="00D26731">
        <w:t>University</w:t>
      </w:r>
      <w:r w:rsidR="00315A5D">
        <w:t xml:space="preserve"> </w:t>
      </w:r>
      <w:r w:rsidR="00D26731">
        <w:t xml:space="preserve"> </w:t>
      </w:r>
      <w:r>
        <w:t xml:space="preserve">shall have no obligation to make payment to an assignee until thirty </w:t>
      </w:r>
      <w:r w:rsidR="009916DB">
        <w:t xml:space="preserve">(30) </w:t>
      </w:r>
      <w:r>
        <w:t>days after the Contractor has made the applicable changes in the University’s electronic payment system (not the</w:t>
      </w:r>
      <w:r>
        <w:rPr>
          <w:spacing w:val="-3"/>
        </w:rPr>
        <w:t xml:space="preserve"> </w:t>
      </w:r>
      <w:r>
        <w:t>assignee).</w:t>
      </w:r>
    </w:p>
    <w:p w14:paraId="0E2724B2" w14:textId="77777777" w:rsidR="006D560F" w:rsidRDefault="00BB3341">
      <w:pPr>
        <w:pStyle w:val="ListParagraph"/>
        <w:numPr>
          <w:ilvl w:val="0"/>
          <w:numId w:val="28"/>
        </w:numPr>
        <w:tabs>
          <w:tab w:val="left" w:pos="377"/>
        </w:tabs>
        <w:spacing w:before="1"/>
        <w:ind w:firstLine="0"/>
        <w:rPr>
          <w:sz w:val="16"/>
        </w:rPr>
      </w:pPr>
      <w:r>
        <w:rPr>
          <w:sz w:val="16"/>
        </w:rPr>
        <w:t>If the Contractor amends, modifies, or otherwise changes its name, its identity (including its trade name), or its corporate, partnership</w:t>
      </w:r>
      <w:r>
        <w:rPr>
          <w:spacing w:val="-12"/>
          <w:sz w:val="16"/>
        </w:rPr>
        <w:t xml:space="preserve"> </w:t>
      </w:r>
      <w:r>
        <w:rPr>
          <w:sz w:val="16"/>
        </w:rPr>
        <w:t>or</w:t>
      </w:r>
      <w:r>
        <w:rPr>
          <w:spacing w:val="-12"/>
          <w:sz w:val="16"/>
        </w:rPr>
        <w:t xml:space="preserve"> </w:t>
      </w:r>
      <w:r>
        <w:rPr>
          <w:sz w:val="16"/>
        </w:rPr>
        <w:t>other</w:t>
      </w:r>
      <w:r>
        <w:rPr>
          <w:spacing w:val="-12"/>
          <w:sz w:val="16"/>
        </w:rPr>
        <w:t xml:space="preserve"> </w:t>
      </w:r>
      <w:r>
        <w:rPr>
          <w:sz w:val="16"/>
        </w:rPr>
        <w:t>structure,</w:t>
      </w:r>
      <w:r>
        <w:rPr>
          <w:spacing w:val="-10"/>
          <w:sz w:val="16"/>
        </w:rPr>
        <w:t xml:space="preserve"> </w:t>
      </w:r>
      <w:r>
        <w:rPr>
          <w:sz w:val="16"/>
        </w:rPr>
        <w:t>or</w:t>
      </w:r>
      <w:r>
        <w:rPr>
          <w:spacing w:val="-12"/>
          <w:sz w:val="16"/>
        </w:rPr>
        <w:t xml:space="preserve"> </w:t>
      </w:r>
      <w:r>
        <w:rPr>
          <w:sz w:val="16"/>
        </w:rPr>
        <w:t>its</w:t>
      </w:r>
      <w:r>
        <w:rPr>
          <w:spacing w:val="-12"/>
          <w:sz w:val="16"/>
        </w:rPr>
        <w:t xml:space="preserve"> </w:t>
      </w:r>
      <w:r>
        <w:rPr>
          <w:sz w:val="16"/>
        </w:rPr>
        <w:t>FEIN,</w:t>
      </w:r>
      <w:r>
        <w:rPr>
          <w:spacing w:val="-10"/>
          <w:sz w:val="16"/>
        </w:rPr>
        <w:t xml:space="preserve"> </w:t>
      </w:r>
      <w:r>
        <w:rPr>
          <w:sz w:val="16"/>
        </w:rPr>
        <w:t>Contractor</w:t>
      </w:r>
      <w:r>
        <w:rPr>
          <w:spacing w:val="-12"/>
          <w:sz w:val="16"/>
        </w:rPr>
        <w:t xml:space="preserve"> </w:t>
      </w:r>
      <w:r>
        <w:rPr>
          <w:sz w:val="16"/>
        </w:rPr>
        <w:t>shall</w:t>
      </w:r>
      <w:r>
        <w:rPr>
          <w:spacing w:val="-1"/>
          <w:sz w:val="16"/>
        </w:rPr>
        <w:t xml:space="preserve"> </w:t>
      </w:r>
      <w:r>
        <w:rPr>
          <w:sz w:val="16"/>
        </w:rPr>
        <w:t>promptly</w:t>
      </w:r>
      <w:r>
        <w:rPr>
          <w:spacing w:val="-12"/>
          <w:sz w:val="16"/>
        </w:rPr>
        <w:t xml:space="preserve"> </w:t>
      </w:r>
      <w:r>
        <w:rPr>
          <w:sz w:val="16"/>
        </w:rPr>
        <w:t>make</w:t>
      </w:r>
      <w:r>
        <w:rPr>
          <w:spacing w:val="-12"/>
          <w:sz w:val="16"/>
        </w:rPr>
        <w:t xml:space="preserve"> </w:t>
      </w:r>
      <w:r>
        <w:rPr>
          <w:sz w:val="16"/>
        </w:rPr>
        <w:t>such</w:t>
      </w:r>
      <w:r>
        <w:rPr>
          <w:spacing w:val="-14"/>
          <w:sz w:val="16"/>
        </w:rPr>
        <w:t xml:space="preserve"> </w:t>
      </w:r>
      <w:r>
        <w:rPr>
          <w:sz w:val="16"/>
        </w:rPr>
        <w:t>changes</w:t>
      </w:r>
      <w:r>
        <w:rPr>
          <w:spacing w:val="-10"/>
          <w:sz w:val="16"/>
        </w:rPr>
        <w:t xml:space="preserve"> </w:t>
      </w:r>
      <w:r>
        <w:rPr>
          <w:sz w:val="16"/>
        </w:rPr>
        <w:t>in</w:t>
      </w:r>
      <w:r>
        <w:rPr>
          <w:spacing w:val="-14"/>
          <w:sz w:val="16"/>
        </w:rPr>
        <w:t xml:space="preserve"> </w:t>
      </w:r>
      <w:r>
        <w:rPr>
          <w:sz w:val="16"/>
        </w:rPr>
        <w:t>the</w:t>
      </w:r>
      <w:r>
        <w:rPr>
          <w:spacing w:val="-12"/>
          <w:sz w:val="16"/>
        </w:rPr>
        <w:t xml:space="preserve"> </w:t>
      </w:r>
      <w:r>
        <w:rPr>
          <w:sz w:val="16"/>
        </w:rPr>
        <w:t>University’s</w:t>
      </w:r>
      <w:r>
        <w:rPr>
          <w:spacing w:val="-10"/>
          <w:sz w:val="16"/>
        </w:rPr>
        <w:t xml:space="preserve"> </w:t>
      </w:r>
      <w:r>
        <w:rPr>
          <w:sz w:val="16"/>
        </w:rPr>
        <w:t>electronic</w:t>
      </w:r>
      <w:r>
        <w:rPr>
          <w:spacing w:val="-10"/>
          <w:sz w:val="16"/>
        </w:rPr>
        <w:t xml:space="preserve"> </w:t>
      </w:r>
      <w:r>
        <w:rPr>
          <w:sz w:val="16"/>
        </w:rPr>
        <w:t>payment</w:t>
      </w:r>
      <w:r>
        <w:rPr>
          <w:spacing w:val="-12"/>
          <w:sz w:val="16"/>
        </w:rPr>
        <w:t xml:space="preserve"> </w:t>
      </w:r>
      <w:r>
        <w:rPr>
          <w:sz w:val="16"/>
        </w:rPr>
        <w:t>system.</w:t>
      </w:r>
    </w:p>
    <w:p w14:paraId="0EB78A8C" w14:textId="77777777" w:rsidR="006D560F" w:rsidRDefault="00BB3341">
      <w:pPr>
        <w:pStyle w:val="ListParagraph"/>
        <w:numPr>
          <w:ilvl w:val="0"/>
          <w:numId w:val="28"/>
        </w:numPr>
        <w:tabs>
          <w:tab w:val="left" w:pos="353"/>
        </w:tabs>
        <w:ind w:right="114" w:firstLine="0"/>
        <w:rPr>
          <w:sz w:val="16"/>
        </w:rPr>
      </w:pPr>
      <w:r>
        <w:rPr>
          <w:sz w:val="16"/>
        </w:rPr>
        <w:t>Any name change, transfer, assignment, or novation is subject to the conditions and approval required by S.C. Regulation 19- 445.2180, which does not restrict transfers by operation of</w:t>
      </w:r>
      <w:r>
        <w:rPr>
          <w:spacing w:val="-4"/>
          <w:sz w:val="16"/>
        </w:rPr>
        <w:t xml:space="preserve"> </w:t>
      </w:r>
      <w:r>
        <w:rPr>
          <w:sz w:val="16"/>
        </w:rPr>
        <w:t>law.</w:t>
      </w:r>
    </w:p>
    <w:p w14:paraId="324AD415" w14:textId="77777777" w:rsidR="006D560F" w:rsidRDefault="006D560F">
      <w:pPr>
        <w:pStyle w:val="BodyText"/>
        <w:spacing w:before="11"/>
        <w:ind w:left="0"/>
        <w:jc w:val="left"/>
        <w:rPr>
          <w:sz w:val="15"/>
        </w:rPr>
      </w:pPr>
    </w:p>
    <w:p w14:paraId="7BB6FE72" w14:textId="77777777" w:rsidR="006D560F" w:rsidRDefault="00BB3341">
      <w:pPr>
        <w:pStyle w:val="BodyText"/>
        <w:ind w:right="116"/>
      </w:pPr>
      <w:r>
        <w:t>AUTHORIZED AGENT: All authority regarding this procurement is vested solely with the responsible Procurement Officer. Unless specifically</w:t>
      </w:r>
      <w:r>
        <w:rPr>
          <w:spacing w:val="-6"/>
        </w:rPr>
        <w:t xml:space="preserve"> </w:t>
      </w:r>
      <w:r>
        <w:t>delegated</w:t>
      </w:r>
      <w:r>
        <w:rPr>
          <w:spacing w:val="-7"/>
        </w:rPr>
        <w:t xml:space="preserve"> </w:t>
      </w:r>
      <w:r>
        <w:t>in</w:t>
      </w:r>
      <w:r>
        <w:rPr>
          <w:spacing w:val="-7"/>
        </w:rPr>
        <w:t xml:space="preserve"> </w:t>
      </w:r>
      <w:r>
        <w:t>writing,</w:t>
      </w:r>
      <w:r>
        <w:rPr>
          <w:spacing w:val="-8"/>
        </w:rPr>
        <w:t xml:space="preserve"> </w:t>
      </w:r>
      <w:r>
        <w:t>the</w:t>
      </w:r>
      <w:r>
        <w:rPr>
          <w:spacing w:val="-7"/>
        </w:rPr>
        <w:t xml:space="preserve"> </w:t>
      </w:r>
      <w:r>
        <w:t>Procurement</w:t>
      </w:r>
      <w:r>
        <w:rPr>
          <w:spacing w:val="-8"/>
        </w:rPr>
        <w:t xml:space="preserve"> </w:t>
      </w:r>
      <w:r>
        <w:t>Officer</w:t>
      </w:r>
      <w:r>
        <w:rPr>
          <w:spacing w:val="-7"/>
        </w:rPr>
        <w:t xml:space="preserve"> </w:t>
      </w:r>
      <w:r>
        <w:t>is</w:t>
      </w:r>
      <w:r>
        <w:rPr>
          <w:spacing w:val="-7"/>
        </w:rPr>
        <w:t xml:space="preserve"> </w:t>
      </w:r>
      <w:r>
        <w:t>the</w:t>
      </w:r>
      <w:r>
        <w:rPr>
          <w:spacing w:val="-7"/>
        </w:rPr>
        <w:t xml:space="preserve"> </w:t>
      </w:r>
      <w:r>
        <w:t>only</w:t>
      </w:r>
      <w:r>
        <w:rPr>
          <w:spacing w:val="-5"/>
        </w:rPr>
        <w:t xml:space="preserve"> </w:t>
      </w:r>
      <w:r>
        <w:t>government</w:t>
      </w:r>
      <w:r>
        <w:rPr>
          <w:spacing w:val="-6"/>
        </w:rPr>
        <w:t xml:space="preserve"> </w:t>
      </w:r>
      <w:r>
        <w:t>official</w:t>
      </w:r>
      <w:r>
        <w:rPr>
          <w:spacing w:val="-6"/>
        </w:rPr>
        <w:t xml:space="preserve"> </w:t>
      </w:r>
      <w:r>
        <w:t>authorized</w:t>
      </w:r>
      <w:r>
        <w:rPr>
          <w:spacing w:val="-7"/>
        </w:rPr>
        <w:t xml:space="preserve"> </w:t>
      </w:r>
      <w:r>
        <w:t>to</w:t>
      </w:r>
      <w:r>
        <w:rPr>
          <w:spacing w:val="-7"/>
        </w:rPr>
        <w:t xml:space="preserve"> </w:t>
      </w:r>
      <w:r>
        <w:t>bind</w:t>
      </w:r>
      <w:r>
        <w:rPr>
          <w:spacing w:val="-7"/>
        </w:rPr>
        <w:t xml:space="preserve"> </w:t>
      </w:r>
      <w:r>
        <w:t>the</w:t>
      </w:r>
      <w:r>
        <w:rPr>
          <w:spacing w:val="-7"/>
        </w:rPr>
        <w:t xml:space="preserve"> </w:t>
      </w:r>
      <w:r>
        <w:t>government</w:t>
      </w:r>
      <w:r>
        <w:rPr>
          <w:spacing w:val="-5"/>
        </w:rPr>
        <w:t xml:space="preserve"> </w:t>
      </w:r>
      <w:r>
        <w:t>with</w:t>
      </w:r>
      <w:r>
        <w:rPr>
          <w:spacing w:val="-7"/>
        </w:rPr>
        <w:t xml:space="preserve"> </w:t>
      </w:r>
      <w:r>
        <w:t>regard to this procurement or the resulting</w:t>
      </w:r>
      <w:r>
        <w:rPr>
          <w:spacing w:val="-4"/>
        </w:rPr>
        <w:t xml:space="preserve"> </w:t>
      </w:r>
      <w:r>
        <w:t>Contract.</w:t>
      </w:r>
    </w:p>
    <w:p w14:paraId="364C4CEE" w14:textId="77777777" w:rsidR="006D560F" w:rsidRDefault="006D560F">
      <w:pPr>
        <w:pStyle w:val="BodyText"/>
        <w:ind w:left="0"/>
        <w:jc w:val="left"/>
      </w:pPr>
    </w:p>
    <w:p w14:paraId="2830277F" w14:textId="77777777" w:rsidR="006D560F" w:rsidRDefault="00BB3341">
      <w:pPr>
        <w:pStyle w:val="BodyText"/>
        <w:spacing w:before="1"/>
        <w:ind w:right="115"/>
      </w:pPr>
      <w:r>
        <w:t>BACKGROUND</w:t>
      </w:r>
      <w:r>
        <w:rPr>
          <w:spacing w:val="-5"/>
        </w:rPr>
        <w:t xml:space="preserve"> </w:t>
      </w:r>
      <w:r>
        <w:t>CHECK:</w:t>
      </w:r>
      <w:r>
        <w:rPr>
          <w:spacing w:val="-4"/>
        </w:rPr>
        <w:t xml:space="preserve"> </w:t>
      </w:r>
      <w:r>
        <w:t>If</w:t>
      </w:r>
      <w:r>
        <w:rPr>
          <w:spacing w:val="-3"/>
        </w:rPr>
        <w:t xml:space="preserve"> </w:t>
      </w:r>
      <w:r>
        <w:t>Contractor</w:t>
      </w:r>
      <w:r>
        <w:rPr>
          <w:spacing w:val="-6"/>
        </w:rPr>
        <w:t xml:space="preserve"> </w:t>
      </w:r>
      <w:r>
        <w:t>must</w:t>
      </w:r>
      <w:r>
        <w:rPr>
          <w:spacing w:val="-3"/>
        </w:rPr>
        <w:t xml:space="preserve"> </w:t>
      </w:r>
      <w:r>
        <w:t>bring</w:t>
      </w:r>
      <w:r>
        <w:rPr>
          <w:spacing w:val="-3"/>
        </w:rPr>
        <w:t xml:space="preserve"> </w:t>
      </w:r>
      <w:r>
        <w:t>one</w:t>
      </w:r>
      <w:r>
        <w:rPr>
          <w:spacing w:val="-4"/>
        </w:rPr>
        <w:t xml:space="preserve"> </w:t>
      </w:r>
      <w:r>
        <w:t>or</w:t>
      </w:r>
      <w:r>
        <w:rPr>
          <w:spacing w:val="-3"/>
        </w:rPr>
        <w:t xml:space="preserve"> </w:t>
      </w:r>
      <w:r>
        <w:t>more</w:t>
      </w:r>
      <w:r>
        <w:rPr>
          <w:spacing w:val="-4"/>
        </w:rPr>
        <w:t xml:space="preserve"> </w:t>
      </w:r>
      <w:r>
        <w:t>of</w:t>
      </w:r>
      <w:r>
        <w:rPr>
          <w:spacing w:val="-4"/>
        </w:rPr>
        <w:t xml:space="preserve"> </w:t>
      </w:r>
      <w:r>
        <w:t>its</w:t>
      </w:r>
      <w:r>
        <w:rPr>
          <w:spacing w:val="-5"/>
        </w:rPr>
        <w:t xml:space="preserve"> </w:t>
      </w:r>
      <w:r>
        <w:t>employees</w:t>
      </w:r>
      <w:r>
        <w:rPr>
          <w:spacing w:val="-1"/>
        </w:rPr>
        <w:t xml:space="preserve"> </w:t>
      </w:r>
      <w:r>
        <w:t>onto</w:t>
      </w:r>
      <w:r>
        <w:rPr>
          <w:spacing w:val="-7"/>
        </w:rPr>
        <w:t xml:space="preserve"> </w:t>
      </w:r>
      <w:r>
        <w:t>the</w:t>
      </w:r>
      <w:r>
        <w:rPr>
          <w:spacing w:val="-3"/>
        </w:rPr>
        <w:t xml:space="preserve"> </w:t>
      </w:r>
      <w:r>
        <w:t>University</w:t>
      </w:r>
      <w:r>
        <w:rPr>
          <w:spacing w:val="-2"/>
        </w:rPr>
        <w:t xml:space="preserve"> </w:t>
      </w:r>
      <w:r>
        <w:t>campus</w:t>
      </w:r>
      <w:r>
        <w:rPr>
          <w:spacing w:val="-2"/>
        </w:rPr>
        <w:t xml:space="preserve"> </w:t>
      </w:r>
      <w:r>
        <w:t>or</w:t>
      </w:r>
      <w:r>
        <w:rPr>
          <w:spacing w:val="-4"/>
        </w:rPr>
        <w:t xml:space="preserve"> </w:t>
      </w:r>
      <w:r>
        <w:t>other</w:t>
      </w:r>
      <w:r>
        <w:rPr>
          <w:spacing w:val="-3"/>
        </w:rPr>
        <w:t xml:space="preserve"> </w:t>
      </w:r>
      <w:r>
        <w:t>property</w:t>
      </w:r>
      <w:r>
        <w:rPr>
          <w:spacing w:val="-2"/>
        </w:rPr>
        <w:t xml:space="preserve"> </w:t>
      </w:r>
      <w:r>
        <w:t>in</w:t>
      </w:r>
      <w:r>
        <w:rPr>
          <w:spacing w:val="-3"/>
        </w:rPr>
        <w:t xml:space="preserve"> </w:t>
      </w:r>
      <w:r>
        <w:t>order to perform a service, Contractor is required to conduct a criminal background check on said employee(s) prior to bringing or sending the employee(s) to the University campus or other property. Contractor agrees that any employee with a criminal history that Contractor reasonably believes poses a threat to property or persons, will not be brought or sent to the University campus or other University property. Contractor agrees to impose this same criminal background check requirement on any subcontractors used by Contractor</w:t>
      </w:r>
      <w:r>
        <w:rPr>
          <w:spacing w:val="-15"/>
        </w:rPr>
        <w:t xml:space="preserve"> </w:t>
      </w:r>
      <w:r>
        <w:t>to</w:t>
      </w:r>
      <w:r>
        <w:rPr>
          <w:spacing w:val="-15"/>
        </w:rPr>
        <w:t xml:space="preserve"> </w:t>
      </w:r>
      <w:r>
        <w:t>fulfill</w:t>
      </w:r>
      <w:r>
        <w:rPr>
          <w:spacing w:val="-13"/>
        </w:rPr>
        <w:t xml:space="preserve"> </w:t>
      </w:r>
      <w:r>
        <w:t>its</w:t>
      </w:r>
      <w:r>
        <w:rPr>
          <w:spacing w:val="-11"/>
        </w:rPr>
        <w:t xml:space="preserve"> </w:t>
      </w:r>
      <w:r>
        <w:t>responsibilities</w:t>
      </w:r>
      <w:r>
        <w:rPr>
          <w:spacing w:val="-11"/>
        </w:rPr>
        <w:t xml:space="preserve"> </w:t>
      </w:r>
      <w:r>
        <w:t>under</w:t>
      </w:r>
      <w:r>
        <w:rPr>
          <w:spacing w:val="-14"/>
        </w:rPr>
        <w:t xml:space="preserve"> </w:t>
      </w:r>
      <w:r>
        <w:t>this</w:t>
      </w:r>
      <w:r>
        <w:rPr>
          <w:spacing w:val="-12"/>
        </w:rPr>
        <w:t xml:space="preserve"> </w:t>
      </w:r>
      <w:r>
        <w:t>Contract.</w:t>
      </w:r>
      <w:r>
        <w:rPr>
          <w:spacing w:val="-2"/>
        </w:rPr>
        <w:t xml:space="preserve"> </w:t>
      </w:r>
      <w:r>
        <w:t>University</w:t>
      </w:r>
      <w:r>
        <w:rPr>
          <w:spacing w:val="-13"/>
        </w:rPr>
        <w:t xml:space="preserve"> </w:t>
      </w:r>
      <w:r>
        <w:t>reserves</w:t>
      </w:r>
      <w:r>
        <w:rPr>
          <w:spacing w:val="-12"/>
        </w:rPr>
        <w:t xml:space="preserve"> </w:t>
      </w:r>
      <w:r>
        <w:t>the</w:t>
      </w:r>
      <w:r>
        <w:rPr>
          <w:spacing w:val="-13"/>
        </w:rPr>
        <w:t xml:space="preserve"> </w:t>
      </w:r>
      <w:r>
        <w:t>right</w:t>
      </w:r>
      <w:r>
        <w:rPr>
          <w:spacing w:val="-13"/>
        </w:rPr>
        <w:t xml:space="preserve"> </w:t>
      </w:r>
      <w:r>
        <w:t>to</w:t>
      </w:r>
      <w:r>
        <w:rPr>
          <w:spacing w:val="-14"/>
        </w:rPr>
        <w:t xml:space="preserve"> </w:t>
      </w:r>
      <w:r>
        <w:t>verify</w:t>
      </w:r>
      <w:r>
        <w:rPr>
          <w:spacing w:val="-13"/>
        </w:rPr>
        <w:t xml:space="preserve"> </w:t>
      </w:r>
      <w:r>
        <w:t>compliance</w:t>
      </w:r>
      <w:r>
        <w:rPr>
          <w:spacing w:val="-13"/>
        </w:rPr>
        <w:t xml:space="preserve"> </w:t>
      </w:r>
      <w:r>
        <w:t>by</w:t>
      </w:r>
      <w:r>
        <w:rPr>
          <w:spacing w:val="-11"/>
        </w:rPr>
        <w:t xml:space="preserve"> </w:t>
      </w:r>
      <w:r>
        <w:t>Contractor</w:t>
      </w:r>
      <w:r>
        <w:rPr>
          <w:spacing w:val="-14"/>
        </w:rPr>
        <w:t xml:space="preserve"> </w:t>
      </w:r>
      <w:r>
        <w:t>upon</w:t>
      </w:r>
      <w:r>
        <w:rPr>
          <w:spacing w:val="-13"/>
        </w:rPr>
        <w:t xml:space="preserve"> </w:t>
      </w:r>
      <w:r>
        <w:t>request.</w:t>
      </w:r>
    </w:p>
    <w:p w14:paraId="5A67EF3A" w14:textId="77777777" w:rsidR="006D560F" w:rsidRDefault="006D560F">
      <w:pPr>
        <w:pStyle w:val="BodyText"/>
        <w:ind w:left="0"/>
        <w:jc w:val="left"/>
      </w:pPr>
    </w:p>
    <w:p w14:paraId="605177D5" w14:textId="77777777" w:rsidR="006D560F" w:rsidRDefault="00BB3341">
      <w:pPr>
        <w:pStyle w:val="BodyText"/>
        <w:spacing w:before="1"/>
        <w:ind w:right="113"/>
      </w:pPr>
      <w:r>
        <w:t>BANKRUPTCY:</w:t>
      </w:r>
      <w:r>
        <w:rPr>
          <w:spacing w:val="-11"/>
        </w:rPr>
        <w:t xml:space="preserve"> </w:t>
      </w:r>
      <w:r>
        <w:t>(a)</w:t>
      </w:r>
      <w:r>
        <w:rPr>
          <w:spacing w:val="-12"/>
        </w:rPr>
        <w:t xml:space="preserve"> </w:t>
      </w:r>
      <w:r>
        <w:t>Notice.</w:t>
      </w:r>
      <w:r>
        <w:rPr>
          <w:spacing w:val="-13"/>
        </w:rPr>
        <w:t xml:space="preserve"> </w:t>
      </w:r>
      <w:r>
        <w:t>In</w:t>
      </w:r>
      <w:r>
        <w:rPr>
          <w:spacing w:val="-14"/>
        </w:rPr>
        <w:t xml:space="preserve"> </w:t>
      </w:r>
      <w:r>
        <w:t>the</w:t>
      </w:r>
      <w:r>
        <w:rPr>
          <w:spacing w:val="-13"/>
        </w:rPr>
        <w:t xml:space="preserve"> </w:t>
      </w:r>
      <w:r>
        <w:t>event</w:t>
      </w:r>
      <w:r>
        <w:rPr>
          <w:spacing w:val="-12"/>
        </w:rPr>
        <w:t xml:space="preserve"> </w:t>
      </w:r>
      <w:r>
        <w:t>the</w:t>
      </w:r>
      <w:r>
        <w:rPr>
          <w:spacing w:val="-12"/>
        </w:rPr>
        <w:t xml:space="preserve"> </w:t>
      </w:r>
      <w:r>
        <w:t>Contractor</w:t>
      </w:r>
      <w:r>
        <w:rPr>
          <w:spacing w:val="-15"/>
        </w:rPr>
        <w:t xml:space="preserve"> </w:t>
      </w:r>
      <w:r>
        <w:t>enters</w:t>
      </w:r>
      <w:r>
        <w:rPr>
          <w:spacing w:val="-12"/>
        </w:rPr>
        <w:t xml:space="preserve"> </w:t>
      </w:r>
      <w:r>
        <w:t>into</w:t>
      </w:r>
      <w:r>
        <w:rPr>
          <w:spacing w:val="-13"/>
        </w:rPr>
        <w:t xml:space="preserve"> </w:t>
      </w:r>
      <w:r>
        <w:t>proceedings</w:t>
      </w:r>
      <w:r>
        <w:rPr>
          <w:spacing w:val="-12"/>
        </w:rPr>
        <w:t xml:space="preserve"> </w:t>
      </w:r>
      <w:r>
        <w:t>relating</w:t>
      </w:r>
      <w:r>
        <w:rPr>
          <w:spacing w:val="-14"/>
        </w:rPr>
        <w:t xml:space="preserve"> </w:t>
      </w:r>
      <w:r>
        <w:t>to</w:t>
      </w:r>
      <w:r>
        <w:rPr>
          <w:spacing w:val="-15"/>
        </w:rPr>
        <w:t xml:space="preserve"> </w:t>
      </w:r>
      <w:r>
        <w:t>bankruptcy,</w:t>
      </w:r>
      <w:r>
        <w:rPr>
          <w:spacing w:val="-12"/>
        </w:rPr>
        <w:t xml:space="preserve"> </w:t>
      </w:r>
      <w:r>
        <w:t>whether</w:t>
      </w:r>
      <w:r>
        <w:rPr>
          <w:spacing w:val="-12"/>
        </w:rPr>
        <w:t xml:space="preserve"> </w:t>
      </w:r>
      <w:r>
        <w:t>voluntary</w:t>
      </w:r>
      <w:r>
        <w:rPr>
          <w:spacing w:val="-13"/>
        </w:rPr>
        <w:t xml:space="preserve"> </w:t>
      </w:r>
      <w:r>
        <w:t>or</w:t>
      </w:r>
      <w:r>
        <w:rPr>
          <w:spacing w:val="-12"/>
        </w:rPr>
        <w:t xml:space="preserve"> </w:t>
      </w:r>
      <w:r>
        <w:t>involuntary, the Contractor agrees to furnish written notification of the bankruptcy to the University. This notification shall be furnished within</w:t>
      </w:r>
      <w:r>
        <w:rPr>
          <w:spacing w:val="40"/>
        </w:rPr>
        <w:t xml:space="preserve"> </w:t>
      </w:r>
      <w:r>
        <w:t>two</w:t>
      </w:r>
    </w:p>
    <w:p w14:paraId="306F1892" w14:textId="77777777" w:rsidR="006D560F" w:rsidRDefault="00BB3341">
      <w:pPr>
        <w:pStyle w:val="BodyText"/>
        <w:ind w:right="116"/>
      </w:pPr>
      <w:r>
        <w:t>(2) days of the initiation of the proceedings relating to the bankruptcy filing. This notification shall include the date the bankruptcy petition</w:t>
      </w:r>
      <w:r>
        <w:rPr>
          <w:spacing w:val="-7"/>
        </w:rPr>
        <w:t xml:space="preserve"> </w:t>
      </w:r>
      <w:r>
        <w:t>was</w:t>
      </w:r>
      <w:r>
        <w:rPr>
          <w:spacing w:val="-5"/>
        </w:rPr>
        <w:t xml:space="preserve"> </w:t>
      </w:r>
      <w:r>
        <w:t>filed,</w:t>
      </w:r>
      <w:r>
        <w:rPr>
          <w:spacing w:val="-8"/>
        </w:rPr>
        <w:t xml:space="preserve"> </w:t>
      </w:r>
      <w:r>
        <w:t>the</w:t>
      </w:r>
      <w:r>
        <w:rPr>
          <w:spacing w:val="-7"/>
        </w:rPr>
        <w:t xml:space="preserve"> </w:t>
      </w:r>
      <w:r>
        <w:t>identity</w:t>
      </w:r>
      <w:r>
        <w:rPr>
          <w:spacing w:val="-4"/>
        </w:rPr>
        <w:t xml:space="preserve"> </w:t>
      </w:r>
      <w:r>
        <w:t>of</w:t>
      </w:r>
      <w:r>
        <w:rPr>
          <w:spacing w:val="-5"/>
        </w:rPr>
        <w:t xml:space="preserve"> </w:t>
      </w:r>
      <w:r>
        <w:t>the</w:t>
      </w:r>
      <w:r>
        <w:rPr>
          <w:spacing w:val="-7"/>
        </w:rPr>
        <w:t xml:space="preserve"> </w:t>
      </w:r>
      <w:r>
        <w:t>court</w:t>
      </w:r>
      <w:r>
        <w:rPr>
          <w:spacing w:val="-5"/>
        </w:rPr>
        <w:t xml:space="preserve"> </w:t>
      </w:r>
      <w:r>
        <w:t>where</w:t>
      </w:r>
      <w:r>
        <w:rPr>
          <w:spacing w:val="-6"/>
        </w:rPr>
        <w:t xml:space="preserve"> </w:t>
      </w:r>
      <w:r>
        <w:t>the</w:t>
      </w:r>
      <w:r>
        <w:rPr>
          <w:spacing w:val="-7"/>
        </w:rPr>
        <w:t xml:space="preserve"> </w:t>
      </w:r>
      <w:r>
        <w:t>bankruptcy</w:t>
      </w:r>
      <w:r>
        <w:rPr>
          <w:spacing w:val="-5"/>
        </w:rPr>
        <w:t xml:space="preserve"> </w:t>
      </w:r>
      <w:r>
        <w:t>petition</w:t>
      </w:r>
      <w:r>
        <w:rPr>
          <w:spacing w:val="-7"/>
        </w:rPr>
        <w:t xml:space="preserve"> </w:t>
      </w:r>
      <w:r>
        <w:t>was</w:t>
      </w:r>
      <w:r>
        <w:rPr>
          <w:spacing w:val="-5"/>
        </w:rPr>
        <w:t xml:space="preserve"> </w:t>
      </w:r>
      <w:r>
        <w:t>filed,</w:t>
      </w:r>
      <w:r>
        <w:rPr>
          <w:spacing w:val="-4"/>
        </w:rPr>
        <w:t xml:space="preserve"> </w:t>
      </w:r>
      <w:r>
        <w:t>and</w:t>
      </w:r>
      <w:r>
        <w:rPr>
          <w:spacing w:val="-7"/>
        </w:rPr>
        <w:t xml:space="preserve"> </w:t>
      </w:r>
      <w:r>
        <w:t>a</w:t>
      </w:r>
      <w:r>
        <w:rPr>
          <w:spacing w:val="-7"/>
        </w:rPr>
        <w:t xml:space="preserve"> </w:t>
      </w:r>
      <w:r>
        <w:t>listing</w:t>
      </w:r>
      <w:r>
        <w:rPr>
          <w:spacing w:val="-7"/>
        </w:rPr>
        <w:t xml:space="preserve"> </w:t>
      </w:r>
      <w:r>
        <w:t>of</w:t>
      </w:r>
      <w:r>
        <w:rPr>
          <w:spacing w:val="-5"/>
        </w:rPr>
        <w:t xml:space="preserve"> </w:t>
      </w:r>
      <w:r>
        <w:t>all</w:t>
      </w:r>
      <w:r>
        <w:rPr>
          <w:spacing w:val="-5"/>
        </w:rPr>
        <w:t xml:space="preserve"> </w:t>
      </w:r>
      <w:r>
        <w:t>University</w:t>
      </w:r>
      <w:r>
        <w:rPr>
          <w:spacing w:val="-2"/>
        </w:rPr>
        <w:t xml:space="preserve"> </w:t>
      </w:r>
      <w:r>
        <w:t>Contracts</w:t>
      </w:r>
      <w:r>
        <w:rPr>
          <w:spacing w:val="-5"/>
        </w:rPr>
        <w:t xml:space="preserve"> </w:t>
      </w:r>
      <w:r>
        <w:t>that</w:t>
      </w:r>
      <w:r>
        <w:rPr>
          <w:spacing w:val="-8"/>
        </w:rPr>
        <w:t xml:space="preserve"> </w:t>
      </w:r>
      <w:r>
        <w:t>have</w:t>
      </w:r>
      <w:r>
        <w:rPr>
          <w:spacing w:val="-7"/>
        </w:rPr>
        <w:t xml:space="preserve"> </w:t>
      </w:r>
      <w:r>
        <w:rPr>
          <w:spacing w:val="-3"/>
        </w:rPr>
        <w:t xml:space="preserve">not </w:t>
      </w:r>
      <w:r>
        <w:t>had final payment issued. This obligation remains in effect until final payment under this</w:t>
      </w:r>
      <w:r>
        <w:rPr>
          <w:spacing w:val="-6"/>
        </w:rPr>
        <w:t xml:space="preserve"> </w:t>
      </w:r>
      <w:r>
        <w:t>Contract.</w:t>
      </w:r>
    </w:p>
    <w:p w14:paraId="07D6EB9F" w14:textId="02ED4A3A" w:rsidR="000A1ECE" w:rsidRDefault="00BB3341" w:rsidP="000A1ECE">
      <w:pPr>
        <w:pStyle w:val="BodyText"/>
        <w:ind w:right="115"/>
      </w:pPr>
      <w:r>
        <w:t>(b) Termination. This Contract is voidable and subject to immediate termination by the University upon Contractor’s insolvency, including the filing of proceedings in bankruptcy.</w:t>
      </w:r>
    </w:p>
    <w:p w14:paraId="11517F50" w14:textId="77777777" w:rsidR="006D560F" w:rsidRDefault="006D560F">
      <w:pPr>
        <w:pStyle w:val="BodyText"/>
        <w:spacing w:before="10"/>
        <w:ind w:left="0"/>
        <w:jc w:val="left"/>
        <w:rPr>
          <w:sz w:val="15"/>
        </w:rPr>
      </w:pPr>
    </w:p>
    <w:p w14:paraId="002B3972" w14:textId="0527CE8C" w:rsidR="006D560F" w:rsidRDefault="00BB3341" w:rsidP="007D379F">
      <w:pPr>
        <w:pStyle w:val="BodyText"/>
        <w:ind w:right="114" w:hanging="1"/>
      </w:pPr>
      <w:r>
        <w:t>CHANGES: (a) Contract Modification. By a written order, at any time, and without notice to any surety, the Procurement Officer may, subject</w:t>
      </w:r>
      <w:r>
        <w:rPr>
          <w:spacing w:val="-3"/>
        </w:rPr>
        <w:t xml:space="preserve"> </w:t>
      </w:r>
      <w:r>
        <w:t>to</w:t>
      </w:r>
      <w:r>
        <w:rPr>
          <w:spacing w:val="-4"/>
        </w:rPr>
        <w:t xml:space="preserve"> </w:t>
      </w:r>
      <w:r>
        <w:t>all</w:t>
      </w:r>
      <w:r>
        <w:rPr>
          <w:spacing w:val="-3"/>
        </w:rPr>
        <w:t xml:space="preserve"> </w:t>
      </w:r>
      <w:r>
        <w:t>appropriate</w:t>
      </w:r>
      <w:r>
        <w:rPr>
          <w:spacing w:val="-3"/>
        </w:rPr>
        <w:t xml:space="preserve"> </w:t>
      </w:r>
      <w:r>
        <w:t>adjustments,</w:t>
      </w:r>
      <w:r>
        <w:rPr>
          <w:spacing w:val="-3"/>
        </w:rPr>
        <w:t xml:space="preserve"> </w:t>
      </w:r>
      <w:r>
        <w:t>make</w:t>
      </w:r>
      <w:r>
        <w:rPr>
          <w:spacing w:val="-7"/>
        </w:rPr>
        <w:t xml:space="preserve"> </w:t>
      </w:r>
      <w:r>
        <w:t>changes</w:t>
      </w:r>
      <w:r>
        <w:rPr>
          <w:spacing w:val="-3"/>
        </w:rPr>
        <w:t xml:space="preserve"> </w:t>
      </w:r>
      <w:r>
        <w:t>within</w:t>
      </w:r>
      <w:r>
        <w:rPr>
          <w:spacing w:val="-3"/>
        </w:rPr>
        <w:t xml:space="preserve"> </w:t>
      </w:r>
      <w:r>
        <w:t>the</w:t>
      </w:r>
      <w:r>
        <w:rPr>
          <w:spacing w:val="-4"/>
        </w:rPr>
        <w:t xml:space="preserve"> </w:t>
      </w:r>
      <w:r>
        <w:t>general</w:t>
      </w:r>
      <w:r>
        <w:rPr>
          <w:spacing w:val="-1"/>
        </w:rPr>
        <w:t xml:space="preserve"> </w:t>
      </w:r>
      <w:r>
        <w:t>scope</w:t>
      </w:r>
      <w:r>
        <w:rPr>
          <w:spacing w:val="-4"/>
        </w:rPr>
        <w:t xml:space="preserve"> </w:t>
      </w:r>
      <w:r>
        <w:t>of</w:t>
      </w:r>
      <w:r>
        <w:rPr>
          <w:spacing w:val="-2"/>
        </w:rPr>
        <w:t xml:space="preserve"> </w:t>
      </w:r>
      <w:r>
        <w:t>this</w:t>
      </w:r>
      <w:r>
        <w:rPr>
          <w:spacing w:val="-2"/>
        </w:rPr>
        <w:t xml:space="preserve"> </w:t>
      </w:r>
      <w:r>
        <w:t>Contract in</w:t>
      </w:r>
      <w:r>
        <w:rPr>
          <w:spacing w:val="-4"/>
        </w:rPr>
        <w:t xml:space="preserve"> </w:t>
      </w:r>
      <w:r>
        <w:t>any</w:t>
      </w:r>
      <w:r>
        <w:rPr>
          <w:spacing w:val="-3"/>
        </w:rPr>
        <w:t xml:space="preserve"> </w:t>
      </w:r>
      <w:r>
        <w:t>one</w:t>
      </w:r>
      <w:r>
        <w:rPr>
          <w:spacing w:val="-1"/>
        </w:rPr>
        <w:t xml:space="preserve"> </w:t>
      </w:r>
      <w:r>
        <w:t>or</w:t>
      </w:r>
      <w:r>
        <w:rPr>
          <w:spacing w:val="-5"/>
        </w:rPr>
        <w:t xml:space="preserve"> </w:t>
      </w:r>
      <w:r>
        <w:t>more</w:t>
      </w:r>
      <w:r>
        <w:rPr>
          <w:spacing w:val="-2"/>
        </w:rPr>
        <w:t xml:space="preserve"> </w:t>
      </w:r>
      <w:r>
        <w:t>of</w:t>
      </w:r>
      <w:r>
        <w:rPr>
          <w:spacing w:val="-3"/>
        </w:rPr>
        <w:t xml:space="preserve"> </w:t>
      </w:r>
      <w:r>
        <w:t>the</w:t>
      </w:r>
      <w:r>
        <w:rPr>
          <w:spacing w:val="-3"/>
        </w:rPr>
        <w:t xml:space="preserve"> </w:t>
      </w:r>
      <w:r>
        <w:t>following: (i) drawings, designs, or specifications, if the supplies to be furnished are to be specially manufactured for the University in</w:t>
      </w:r>
      <w:r>
        <w:rPr>
          <w:spacing w:val="-4"/>
        </w:rPr>
        <w:t xml:space="preserve"> </w:t>
      </w:r>
      <w:r>
        <w:t>accordance</w:t>
      </w:r>
      <w:r w:rsidR="007D379F">
        <w:t xml:space="preserve"> </w:t>
      </w:r>
      <w:r>
        <w:t>therewith;</w:t>
      </w:r>
      <w:r>
        <w:rPr>
          <w:spacing w:val="-1"/>
        </w:rPr>
        <w:t xml:space="preserve"> </w:t>
      </w:r>
      <w:r>
        <w:t>(ii)</w:t>
      </w:r>
      <w:r>
        <w:rPr>
          <w:spacing w:val="-4"/>
        </w:rPr>
        <w:t xml:space="preserve"> </w:t>
      </w:r>
      <w:r>
        <w:t>method</w:t>
      </w:r>
      <w:r>
        <w:rPr>
          <w:spacing w:val="-2"/>
        </w:rPr>
        <w:t xml:space="preserve"> </w:t>
      </w:r>
      <w:r>
        <w:t>of</w:t>
      </w:r>
      <w:r>
        <w:rPr>
          <w:spacing w:val="-3"/>
        </w:rPr>
        <w:t xml:space="preserve"> </w:t>
      </w:r>
      <w:r>
        <w:t>shipment</w:t>
      </w:r>
      <w:r>
        <w:rPr>
          <w:spacing w:val="-5"/>
        </w:rPr>
        <w:t xml:space="preserve"> </w:t>
      </w:r>
      <w:r>
        <w:t>or</w:t>
      </w:r>
      <w:r>
        <w:rPr>
          <w:spacing w:val="-2"/>
        </w:rPr>
        <w:t xml:space="preserve"> </w:t>
      </w:r>
      <w:r>
        <w:t>packing;</w:t>
      </w:r>
      <w:r>
        <w:rPr>
          <w:spacing w:val="-3"/>
        </w:rPr>
        <w:t xml:space="preserve"> </w:t>
      </w:r>
      <w:r>
        <w:t>place</w:t>
      </w:r>
      <w:r>
        <w:rPr>
          <w:spacing w:val="-4"/>
        </w:rPr>
        <w:t xml:space="preserve"> </w:t>
      </w:r>
      <w:r>
        <w:t>of</w:t>
      </w:r>
      <w:r>
        <w:rPr>
          <w:spacing w:val="-3"/>
        </w:rPr>
        <w:t xml:space="preserve"> </w:t>
      </w:r>
      <w:r>
        <w:t>delivery; (iii)</w:t>
      </w:r>
      <w:r>
        <w:rPr>
          <w:spacing w:val="-5"/>
        </w:rPr>
        <w:t xml:space="preserve"> </w:t>
      </w:r>
      <w:r>
        <w:t>description</w:t>
      </w:r>
      <w:r>
        <w:rPr>
          <w:spacing w:val="-2"/>
        </w:rPr>
        <w:t xml:space="preserve"> </w:t>
      </w:r>
      <w:r>
        <w:t>of work</w:t>
      </w:r>
      <w:r>
        <w:rPr>
          <w:spacing w:val="-3"/>
        </w:rPr>
        <w:t xml:space="preserve"> </w:t>
      </w:r>
      <w:r>
        <w:t>to</w:t>
      </w:r>
      <w:r>
        <w:rPr>
          <w:spacing w:val="-4"/>
        </w:rPr>
        <w:t xml:space="preserve"> </w:t>
      </w:r>
      <w:r>
        <w:t>be</w:t>
      </w:r>
      <w:r>
        <w:rPr>
          <w:spacing w:val="-2"/>
        </w:rPr>
        <w:t xml:space="preserve"> </w:t>
      </w:r>
      <w:r>
        <w:t>performed; (iv)</w:t>
      </w:r>
      <w:r>
        <w:rPr>
          <w:spacing w:val="-4"/>
        </w:rPr>
        <w:t xml:space="preserve"> </w:t>
      </w:r>
      <w:r>
        <w:t>time</w:t>
      </w:r>
      <w:r>
        <w:rPr>
          <w:spacing w:val="-4"/>
        </w:rPr>
        <w:t xml:space="preserve"> </w:t>
      </w:r>
      <w:r>
        <w:t>of</w:t>
      </w:r>
      <w:r>
        <w:rPr>
          <w:spacing w:val="-3"/>
        </w:rPr>
        <w:t xml:space="preserve"> </w:t>
      </w:r>
      <w:r>
        <w:t>performance</w:t>
      </w:r>
      <w:r>
        <w:rPr>
          <w:spacing w:val="-3"/>
        </w:rPr>
        <w:t xml:space="preserve"> </w:t>
      </w:r>
      <w:r>
        <w:t xml:space="preserve">(i.e., hours of the day, days of the week, etc.); </w:t>
      </w:r>
      <w:r w:rsidR="009F33A2">
        <w:t xml:space="preserve">or </w:t>
      </w:r>
      <w:r>
        <w:t>(v) place of performance of the work.</w:t>
      </w:r>
    </w:p>
    <w:p w14:paraId="15477FEA" w14:textId="5FD718E7" w:rsidR="006D560F" w:rsidRDefault="00BB3341">
      <w:pPr>
        <w:pStyle w:val="ListParagraph"/>
        <w:numPr>
          <w:ilvl w:val="0"/>
          <w:numId w:val="27"/>
        </w:numPr>
        <w:tabs>
          <w:tab w:val="left" w:pos="340"/>
        </w:tabs>
        <w:ind w:right="112" w:firstLine="0"/>
        <w:rPr>
          <w:sz w:val="16"/>
        </w:rPr>
      </w:pPr>
      <w:r>
        <w:rPr>
          <w:sz w:val="16"/>
        </w:rPr>
        <w:t>Adjustments</w:t>
      </w:r>
      <w:r>
        <w:rPr>
          <w:spacing w:val="-7"/>
          <w:sz w:val="16"/>
        </w:rPr>
        <w:t xml:space="preserve"> </w:t>
      </w:r>
      <w:r>
        <w:rPr>
          <w:sz w:val="16"/>
        </w:rPr>
        <w:t>of</w:t>
      </w:r>
      <w:r>
        <w:rPr>
          <w:spacing w:val="-10"/>
          <w:sz w:val="16"/>
        </w:rPr>
        <w:t xml:space="preserve"> </w:t>
      </w:r>
      <w:r>
        <w:rPr>
          <w:sz w:val="16"/>
        </w:rPr>
        <w:t>Price</w:t>
      </w:r>
      <w:r>
        <w:rPr>
          <w:spacing w:val="-9"/>
          <w:sz w:val="16"/>
        </w:rPr>
        <w:t xml:space="preserve"> </w:t>
      </w:r>
      <w:r>
        <w:rPr>
          <w:sz w:val="16"/>
        </w:rPr>
        <w:t>or</w:t>
      </w:r>
      <w:r>
        <w:rPr>
          <w:spacing w:val="-8"/>
          <w:sz w:val="16"/>
        </w:rPr>
        <w:t xml:space="preserve"> </w:t>
      </w:r>
      <w:r>
        <w:rPr>
          <w:sz w:val="16"/>
        </w:rPr>
        <w:t>Time</w:t>
      </w:r>
      <w:r>
        <w:rPr>
          <w:spacing w:val="-9"/>
          <w:sz w:val="16"/>
        </w:rPr>
        <w:t xml:space="preserve"> </w:t>
      </w:r>
      <w:r>
        <w:rPr>
          <w:sz w:val="16"/>
        </w:rPr>
        <w:t>for</w:t>
      </w:r>
      <w:r>
        <w:rPr>
          <w:spacing w:val="-9"/>
          <w:sz w:val="16"/>
        </w:rPr>
        <w:t xml:space="preserve"> </w:t>
      </w:r>
      <w:r>
        <w:rPr>
          <w:sz w:val="16"/>
        </w:rPr>
        <w:t>Performance.</w:t>
      </w:r>
      <w:r>
        <w:rPr>
          <w:spacing w:val="-7"/>
          <w:sz w:val="16"/>
        </w:rPr>
        <w:t xml:space="preserve"> </w:t>
      </w:r>
      <w:r>
        <w:rPr>
          <w:sz w:val="16"/>
        </w:rPr>
        <w:t>If</w:t>
      </w:r>
      <w:r>
        <w:rPr>
          <w:spacing w:val="-8"/>
          <w:sz w:val="16"/>
        </w:rPr>
        <w:t xml:space="preserve"> </w:t>
      </w:r>
      <w:r>
        <w:rPr>
          <w:sz w:val="16"/>
        </w:rPr>
        <w:t>any</w:t>
      </w:r>
      <w:r>
        <w:rPr>
          <w:spacing w:val="-7"/>
          <w:sz w:val="16"/>
        </w:rPr>
        <w:t xml:space="preserve"> </w:t>
      </w:r>
      <w:r>
        <w:rPr>
          <w:sz w:val="16"/>
        </w:rPr>
        <w:t>such</w:t>
      </w:r>
      <w:r>
        <w:rPr>
          <w:spacing w:val="-11"/>
          <w:sz w:val="16"/>
        </w:rPr>
        <w:t xml:space="preserve"> </w:t>
      </w:r>
      <w:r>
        <w:rPr>
          <w:sz w:val="16"/>
        </w:rPr>
        <w:t>change</w:t>
      </w:r>
      <w:r>
        <w:rPr>
          <w:spacing w:val="-9"/>
          <w:sz w:val="16"/>
        </w:rPr>
        <w:t xml:space="preserve"> </w:t>
      </w:r>
      <w:r>
        <w:rPr>
          <w:sz w:val="16"/>
        </w:rPr>
        <w:t>increases</w:t>
      </w:r>
      <w:r>
        <w:rPr>
          <w:spacing w:val="-7"/>
          <w:sz w:val="16"/>
        </w:rPr>
        <w:t xml:space="preserve"> </w:t>
      </w:r>
      <w:r>
        <w:rPr>
          <w:sz w:val="16"/>
        </w:rPr>
        <w:t>or</w:t>
      </w:r>
      <w:r>
        <w:rPr>
          <w:spacing w:val="-9"/>
          <w:sz w:val="16"/>
        </w:rPr>
        <w:t xml:space="preserve"> </w:t>
      </w:r>
      <w:r>
        <w:rPr>
          <w:sz w:val="16"/>
        </w:rPr>
        <w:t>decreases</w:t>
      </w:r>
      <w:r>
        <w:rPr>
          <w:spacing w:val="-6"/>
          <w:sz w:val="16"/>
        </w:rPr>
        <w:t xml:space="preserve"> </w:t>
      </w:r>
      <w:r>
        <w:rPr>
          <w:sz w:val="16"/>
        </w:rPr>
        <w:t>Contractor's</w:t>
      </w:r>
      <w:r>
        <w:rPr>
          <w:spacing w:val="-10"/>
          <w:sz w:val="16"/>
        </w:rPr>
        <w:t xml:space="preserve"> </w:t>
      </w:r>
      <w:r>
        <w:rPr>
          <w:sz w:val="16"/>
        </w:rPr>
        <w:t>cost</w:t>
      </w:r>
      <w:r>
        <w:rPr>
          <w:spacing w:val="-8"/>
          <w:sz w:val="16"/>
        </w:rPr>
        <w:t xml:space="preserve"> </w:t>
      </w:r>
      <w:r>
        <w:rPr>
          <w:sz w:val="16"/>
        </w:rPr>
        <w:t>of,</w:t>
      </w:r>
      <w:r>
        <w:rPr>
          <w:spacing w:val="-7"/>
          <w:sz w:val="16"/>
        </w:rPr>
        <w:t xml:space="preserve"> </w:t>
      </w:r>
      <w:r>
        <w:rPr>
          <w:sz w:val="16"/>
        </w:rPr>
        <w:t>or</w:t>
      </w:r>
      <w:r>
        <w:rPr>
          <w:spacing w:val="-9"/>
          <w:sz w:val="16"/>
        </w:rPr>
        <w:t xml:space="preserve"> </w:t>
      </w:r>
      <w:r>
        <w:rPr>
          <w:sz w:val="16"/>
        </w:rPr>
        <w:t>the</w:t>
      </w:r>
      <w:r>
        <w:rPr>
          <w:spacing w:val="-12"/>
          <w:sz w:val="16"/>
        </w:rPr>
        <w:t xml:space="preserve"> </w:t>
      </w:r>
      <w:r>
        <w:rPr>
          <w:sz w:val="16"/>
        </w:rPr>
        <w:t>time</w:t>
      </w:r>
      <w:r>
        <w:rPr>
          <w:spacing w:val="-11"/>
          <w:sz w:val="16"/>
        </w:rPr>
        <w:t xml:space="preserve"> </w:t>
      </w:r>
      <w:r>
        <w:rPr>
          <w:sz w:val="16"/>
        </w:rPr>
        <w:t>required for, performance of any part of the work under this Contract, whether or not changed by the order, an adjustment shall be made in the Contract price, the delivery schedule, or both, and the Contract modified in writing accordingly. Any adjustment in Contract price made pursuant to this clause shall be determined in accordance with the Price Adjustment Clause of this Contract. Failure of the parties to agree to an adjustment shall not excuse Contractor from proceeding with the Contract as changed, provided that the University promptly and duly makes such provisional adjustments in payment or time for performance as may be</w:t>
      </w:r>
      <w:r>
        <w:rPr>
          <w:spacing w:val="-30"/>
          <w:sz w:val="16"/>
        </w:rPr>
        <w:t xml:space="preserve"> </w:t>
      </w:r>
      <w:r>
        <w:rPr>
          <w:sz w:val="16"/>
        </w:rPr>
        <w:t>reasonable.</w:t>
      </w:r>
    </w:p>
    <w:p w14:paraId="73030202" w14:textId="77777777" w:rsidR="006D560F" w:rsidRDefault="00BB3341">
      <w:pPr>
        <w:pStyle w:val="ListParagraph"/>
        <w:numPr>
          <w:ilvl w:val="0"/>
          <w:numId w:val="27"/>
        </w:numPr>
        <w:tabs>
          <w:tab w:val="left" w:pos="354"/>
        </w:tabs>
        <w:ind w:firstLine="0"/>
        <w:rPr>
          <w:sz w:val="16"/>
        </w:rPr>
      </w:pPr>
      <w:r>
        <w:rPr>
          <w:sz w:val="16"/>
        </w:rPr>
        <w:t>By proceeding with the work, Contractor shall not be deemed to have prejudiced any claim for additional compensation, or an extension of time for</w:t>
      </w:r>
      <w:r>
        <w:rPr>
          <w:spacing w:val="-6"/>
          <w:sz w:val="16"/>
        </w:rPr>
        <w:t xml:space="preserve"> </w:t>
      </w:r>
      <w:r>
        <w:rPr>
          <w:sz w:val="16"/>
        </w:rPr>
        <w:t>completion.</w:t>
      </w:r>
    </w:p>
    <w:p w14:paraId="5570F24E" w14:textId="7C9F825D" w:rsidR="006D560F" w:rsidRDefault="00BB3341">
      <w:pPr>
        <w:pStyle w:val="ListParagraph"/>
        <w:numPr>
          <w:ilvl w:val="0"/>
          <w:numId w:val="27"/>
        </w:numPr>
        <w:tabs>
          <w:tab w:val="left" w:pos="357"/>
        </w:tabs>
        <w:ind w:right="113" w:firstLine="0"/>
        <w:rPr>
          <w:sz w:val="16"/>
        </w:rPr>
      </w:pPr>
      <w:r>
        <w:rPr>
          <w:sz w:val="16"/>
        </w:rPr>
        <w:t xml:space="preserve">Time Period for Claim. Within </w:t>
      </w:r>
      <w:r w:rsidR="009916DB">
        <w:rPr>
          <w:sz w:val="16"/>
        </w:rPr>
        <w:t>thirty (</w:t>
      </w:r>
      <w:r>
        <w:rPr>
          <w:sz w:val="16"/>
        </w:rPr>
        <w:t>30</w:t>
      </w:r>
      <w:r w:rsidR="009916DB">
        <w:rPr>
          <w:sz w:val="16"/>
        </w:rPr>
        <w:t>)</w:t>
      </w:r>
      <w:r>
        <w:rPr>
          <w:sz w:val="16"/>
        </w:rPr>
        <w:t xml:space="preserve"> days after receipt of a written Contract modification under paragraph (a) of this clause, unless such</w:t>
      </w:r>
      <w:r>
        <w:rPr>
          <w:spacing w:val="-4"/>
          <w:sz w:val="16"/>
        </w:rPr>
        <w:t xml:space="preserve"> </w:t>
      </w:r>
      <w:r>
        <w:rPr>
          <w:sz w:val="16"/>
        </w:rPr>
        <w:t>period</w:t>
      </w:r>
      <w:r>
        <w:rPr>
          <w:spacing w:val="-4"/>
          <w:sz w:val="16"/>
        </w:rPr>
        <w:t xml:space="preserve"> </w:t>
      </w:r>
      <w:r>
        <w:rPr>
          <w:sz w:val="16"/>
        </w:rPr>
        <w:t>is</w:t>
      </w:r>
      <w:r>
        <w:rPr>
          <w:spacing w:val="-2"/>
          <w:sz w:val="16"/>
        </w:rPr>
        <w:t xml:space="preserve"> </w:t>
      </w:r>
      <w:r>
        <w:rPr>
          <w:sz w:val="16"/>
        </w:rPr>
        <w:t>extended</w:t>
      </w:r>
      <w:r>
        <w:rPr>
          <w:spacing w:val="-2"/>
          <w:sz w:val="16"/>
        </w:rPr>
        <w:t xml:space="preserve"> </w:t>
      </w:r>
      <w:r>
        <w:rPr>
          <w:sz w:val="16"/>
        </w:rPr>
        <w:t>by</w:t>
      </w:r>
      <w:r>
        <w:rPr>
          <w:spacing w:val="-1"/>
          <w:sz w:val="16"/>
        </w:rPr>
        <w:t xml:space="preserve"> </w:t>
      </w:r>
      <w:r>
        <w:rPr>
          <w:sz w:val="16"/>
        </w:rPr>
        <w:t>the</w:t>
      </w:r>
      <w:r>
        <w:rPr>
          <w:spacing w:val="-4"/>
          <w:sz w:val="16"/>
        </w:rPr>
        <w:t xml:space="preserve"> </w:t>
      </w:r>
      <w:r>
        <w:rPr>
          <w:sz w:val="16"/>
        </w:rPr>
        <w:t>Procurement</w:t>
      </w:r>
      <w:r>
        <w:rPr>
          <w:spacing w:val="-3"/>
          <w:sz w:val="16"/>
        </w:rPr>
        <w:t xml:space="preserve"> </w:t>
      </w:r>
      <w:r>
        <w:rPr>
          <w:sz w:val="16"/>
        </w:rPr>
        <w:t>Officer</w:t>
      </w:r>
      <w:r>
        <w:rPr>
          <w:spacing w:val="-5"/>
          <w:sz w:val="16"/>
        </w:rPr>
        <w:t xml:space="preserve"> </w:t>
      </w:r>
      <w:r>
        <w:rPr>
          <w:sz w:val="16"/>
        </w:rPr>
        <w:t>in</w:t>
      </w:r>
      <w:r>
        <w:rPr>
          <w:spacing w:val="-3"/>
          <w:sz w:val="16"/>
        </w:rPr>
        <w:t xml:space="preserve"> </w:t>
      </w:r>
      <w:r>
        <w:rPr>
          <w:sz w:val="16"/>
        </w:rPr>
        <w:t>writing,</w:t>
      </w:r>
      <w:r>
        <w:rPr>
          <w:spacing w:val="-3"/>
          <w:sz w:val="16"/>
        </w:rPr>
        <w:t xml:space="preserve"> </w:t>
      </w:r>
      <w:r>
        <w:rPr>
          <w:sz w:val="16"/>
        </w:rPr>
        <w:t>Contractor</w:t>
      </w:r>
      <w:r>
        <w:rPr>
          <w:spacing w:val="-4"/>
          <w:sz w:val="16"/>
        </w:rPr>
        <w:t xml:space="preserve"> </w:t>
      </w:r>
      <w:r>
        <w:rPr>
          <w:sz w:val="16"/>
        </w:rPr>
        <w:t>shall</w:t>
      </w:r>
      <w:r>
        <w:rPr>
          <w:spacing w:val="-3"/>
          <w:sz w:val="16"/>
        </w:rPr>
        <w:t xml:space="preserve"> </w:t>
      </w:r>
      <w:r>
        <w:rPr>
          <w:sz w:val="16"/>
        </w:rPr>
        <w:t>file</w:t>
      </w:r>
      <w:r>
        <w:rPr>
          <w:spacing w:val="-3"/>
          <w:sz w:val="16"/>
        </w:rPr>
        <w:t xml:space="preserve"> </w:t>
      </w:r>
      <w:r>
        <w:rPr>
          <w:sz w:val="16"/>
        </w:rPr>
        <w:t>notice</w:t>
      </w:r>
      <w:r>
        <w:rPr>
          <w:spacing w:val="-4"/>
          <w:sz w:val="16"/>
        </w:rPr>
        <w:t xml:space="preserve"> </w:t>
      </w:r>
      <w:r>
        <w:rPr>
          <w:sz w:val="16"/>
        </w:rPr>
        <w:t>of</w:t>
      </w:r>
      <w:r>
        <w:rPr>
          <w:spacing w:val="-3"/>
          <w:sz w:val="16"/>
        </w:rPr>
        <w:t xml:space="preserve"> </w:t>
      </w:r>
      <w:r>
        <w:rPr>
          <w:sz w:val="16"/>
        </w:rPr>
        <w:t>intent</w:t>
      </w:r>
      <w:r>
        <w:rPr>
          <w:spacing w:val="-3"/>
          <w:sz w:val="16"/>
        </w:rPr>
        <w:t xml:space="preserve"> </w:t>
      </w:r>
      <w:r>
        <w:rPr>
          <w:sz w:val="16"/>
        </w:rPr>
        <w:t>to</w:t>
      </w:r>
      <w:r>
        <w:rPr>
          <w:spacing w:val="-3"/>
          <w:sz w:val="16"/>
        </w:rPr>
        <w:t xml:space="preserve"> </w:t>
      </w:r>
      <w:r>
        <w:rPr>
          <w:sz w:val="16"/>
        </w:rPr>
        <w:t>assert</w:t>
      </w:r>
      <w:r>
        <w:rPr>
          <w:spacing w:val="-3"/>
          <w:sz w:val="16"/>
        </w:rPr>
        <w:t xml:space="preserve"> </w:t>
      </w:r>
      <w:r>
        <w:rPr>
          <w:sz w:val="16"/>
        </w:rPr>
        <w:t>a</w:t>
      </w:r>
      <w:r>
        <w:rPr>
          <w:spacing w:val="-4"/>
          <w:sz w:val="16"/>
        </w:rPr>
        <w:t xml:space="preserve"> </w:t>
      </w:r>
      <w:r>
        <w:rPr>
          <w:sz w:val="16"/>
        </w:rPr>
        <w:t>claim</w:t>
      </w:r>
      <w:r>
        <w:rPr>
          <w:spacing w:val="-6"/>
          <w:sz w:val="16"/>
        </w:rPr>
        <w:t xml:space="preserve"> </w:t>
      </w:r>
      <w:r>
        <w:rPr>
          <w:sz w:val="16"/>
        </w:rPr>
        <w:t>for</w:t>
      </w:r>
      <w:r>
        <w:rPr>
          <w:spacing w:val="-1"/>
          <w:sz w:val="16"/>
        </w:rPr>
        <w:t xml:space="preserve"> </w:t>
      </w:r>
      <w:r>
        <w:rPr>
          <w:sz w:val="16"/>
        </w:rPr>
        <w:t>an</w:t>
      </w:r>
      <w:r>
        <w:rPr>
          <w:spacing w:val="-4"/>
          <w:sz w:val="16"/>
        </w:rPr>
        <w:t xml:space="preserve"> </w:t>
      </w:r>
      <w:r>
        <w:rPr>
          <w:sz w:val="16"/>
        </w:rPr>
        <w:t>adjustment. Later notification shall not bar Contractor's claim unless the University is prejudiced by the delay in</w:t>
      </w:r>
      <w:r>
        <w:rPr>
          <w:spacing w:val="-16"/>
          <w:sz w:val="16"/>
        </w:rPr>
        <w:t xml:space="preserve"> </w:t>
      </w:r>
      <w:r>
        <w:rPr>
          <w:sz w:val="16"/>
        </w:rPr>
        <w:t>notification.</w:t>
      </w:r>
    </w:p>
    <w:p w14:paraId="690C75D2" w14:textId="77777777" w:rsidR="006D560F" w:rsidRDefault="00BB3341">
      <w:pPr>
        <w:pStyle w:val="ListParagraph"/>
        <w:numPr>
          <w:ilvl w:val="0"/>
          <w:numId w:val="27"/>
        </w:numPr>
        <w:tabs>
          <w:tab w:val="left" w:pos="358"/>
        </w:tabs>
        <w:ind w:left="120" w:right="119" w:firstLine="0"/>
        <w:rPr>
          <w:sz w:val="16"/>
        </w:rPr>
      </w:pPr>
      <w:r>
        <w:rPr>
          <w:sz w:val="16"/>
        </w:rPr>
        <w:t>Claim</w:t>
      </w:r>
      <w:r>
        <w:rPr>
          <w:spacing w:val="-3"/>
          <w:sz w:val="16"/>
        </w:rPr>
        <w:t xml:space="preserve"> </w:t>
      </w:r>
      <w:r>
        <w:rPr>
          <w:sz w:val="16"/>
        </w:rPr>
        <w:t>Barred</w:t>
      </w:r>
      <w:r>
        <w:rPr>
          <w:spacing w:val="-3"/>
          <w:sz w:val="16"/>
        </w:rPr>
        <w:t xml:space="preserve"> </w:t>
      </w:r>
      <w:r>
        <w:rPr>
          <w:sz w:val="16"/>
        </w:rPr>
        <w:t>After</w:t>
      </w:r>
      <w:r>
        <w:rPr>
          <w:spacing w:val="-4"/>
          <w:sz w:val="16"/>
        </w:rPr>
        <w:t xml:space="preserve"> </w:t>
      </w:r>
      <w:r>
        <w:rPr>
          <w:sz w:val="16"/>
        </w:rPr>
        <w:t>Final</w:t>
      </w:r>
      <w:r>
        <w:rPr>
          <w:spacing w:val="-5"/>
          <w:sz w:val="16"/>
        </w:rPr>
        <w:t xml:space="preserve"> </w:t>
      </w:r>
      <w:r>
        <w:rPr>
          <w:sz w:val="16"/>
        </w:rPr>
        <w:t>Payment.</w:t>
      </w:r>
      <w:r>
        <w:rPr>
          <w:spacing w:val="-3"/>
          <w:sz w:val="16"/>
        </w:rPr>
        <w:t xml:space="preserve"> </w:t>
      </w:r>
      <w:r>
        <w:rPr>
          <w:sz w:val="16"/>
        </w:rPr>
        <w:t>No</w:t>
      </w:r>
      <w:r>
        <w:rPr>
          <w:spacing w:val="-3"/>
          <w:sz w:val="16"/>
        </w:rPr>
        <w:t xml:space="preserve"> </w:t>
      </w:r>
      <w:r>
        <w:rPr>
          <w:sz w:val="16"/>
        </w:rPr>
        <w:t>claim</w:t>
      </w:r>
      <w:r>
        <w:rPr>
          <w:spacing w:val="-3"/>
          <w:sz w:val="16"/>
        </w:rPr>
        <w:t xml:space="preserve"> </w:t>
      </w:r>
      <w:r>
        <w:rPr>
          <w:sz w:val="16"/>
        </w:rPr>
        <w:t>by</w:t>
      </w:r>
      <w:r>
        <w:rPr>
          <w:spacing w:val="-1"/>
          <w:sz w:val="16"/>
        </w:rPr>
        <w:t xml:space="preserve"> </w:t>
      </w:r>
      <w:r>
        <w:rPr>
          <w:sz w:val="16"/>
        </w:rPr>
        <w:t>Contractor</w:t>
      </w:r>
      <w:r>
        <w:rPr>
          <w:spacing w:val="-4"/>
          <w:sz w:val="16"/>
        </w:rPr>
        <w:t xml:space="preserve"> </w:t>
      </w:r>
      <w:r>
        <w:rPr>
          <w:sz w:val="16"/>
        </w:rPr>
        <w:t>for</w:t>
      </w:r>
      <w:r>
        <w:rPr>
          <w:spacing w:val="-3"/>
          <w:sz w:val="16"/>
        </w:rPr>
        <w:t xml:space="preserve"> </w:t>
      </w:r>
      <w:r>
        <w:rPr>
          <w:sz w:val="16"/>
        </w:rPr>
        <w:t>an</w:t>
      </w:r>
      <w:r>
        <w:rPr>
          <w:spacing w:val="-6"/>
          <w:sz w:val="16"/>
        </w:rPr>
        <w:t xml:space="preserve"> </w:t>
      </w:r>
      <w:r>
        <w:rPr>
          <w:sz w:val="16"/>
        </w:rPr>
        <w:t>adjustment</w:t>
      </w:r>
      <w:r>
        <w:rPr>
          <w:spacing w:val="-3"/>
          <w:sz w:val="16"/>
        </w:rPr>
        <w:t xml:space="preserve"> </w:t>
      </w:r>
      <w:r>
        <w:rPr>
          <w:sz w:val="16"/>
        </w:rPr>
        <w:t>hereunder</w:t>
      </w:r>
      <w:r>
        <w:rPr>
          <w:spacing w:val="-3"/>
          <w:sz w:val="16"/>
        </w:rPr>
        <w:t xml:space="preserve"> </w:t>
      </w:r>
      <w:r>
        <w:rPr>
          <w:sz w:val="16"/>
        </w:rPr>
        <w:t>shall</w:t>
      </w:r>
      <w:r>
        <w:rPr>
          <w:spacing w:val="-3"/>
          <w:sz w:val="16"/>
        </w:rPr>
        <w:t xml:space="preserve"> </w:t>
      </w:r>
      <w:r>
        <w:rPr>
          <w:sz w:val="16"/>
        </w:rPr>
        <w:t>be</w:t>
      </w:r>
      <w:r>
        <w:rPr>
          <w:spacing w:val="-3"/>
          <w:sz w:val="16"/>
        </w:rPr>
        <w:t xml:space="preserve"> </w:t>
      </w:r>
      <w:r>
        <w:rPr>
          <w:sz w:val="16"/>
        </w:rPr>
        <w:t>allowed</w:t>
      </w:r>
      <w:r>
        <w:rPr>
          <w:spacing w:val="-4"/>
          <w:sz w:val="16"/>
        </w:rPr>
        <w:t xml:space="preserve"> </w:t>
      </w:r>
      <w:r>
        <w:rPr>
          <w:sz w:val="16"/>
        </w:rPr>
        <w:t>if</w:t>
      </w:r>
      <w:r>
        <w:rPr>
          <w:spacing w:val="-2"/>
          <w:sz w:val="16"/>
        </w:rPr>
        <w:t xml:space="preserve"> </w:t>
      </w:r>
      <w:r>
        <w:rPr>
          <w:sz w:val="16"/>
        </w:rPr>
        <w:t>notice</w:t>
      </w:r>
      <w:r>
        <w:rPr>
          <w:spacing w:val="-4"/>
          <w:sz w:val="16"/>
        </w:rPr>
        <w:t xml:space="preserve"> </w:t>
      </w:r>
      <w:r>
        <w:rPr>
          <w:sz w:val="16"/>
        </w:rPr>
        <w:t>is</w:t>
      </w:r>
      <w:r>
        <w:rPr>
          <w:spacing w:val="-4"/>
          <w:sz w:val="16"/>
        </w:rPr>
        <w:t xml:space="preserve"> </w:t>
      </w:r>
      <w:r>
        <w:rPr>
          <w:sz w:val="16"/>
        </w:rPr>
        <w:t>not</w:t>
      </w:r>
      <w:r>
        <w:rPr>
          <w:spacing w:val="-2"/>
          <w:sz w:val="16"/>
        </w:rPr>
        <w:t xml:space="preserve"> </w:t>
      </w:r>
      <w:r>
        <w:rPr>
          <w:sz w:val="16"/>
        </w:rPr>
        <w:t>given</w:t>
      </w:r>
      <w:r>
        <w:rPr>
          <w:spacing w:val="-4"/>
          <w:sz w:val="16"/>
        </w:rPr>
        <w:t xml:space="preserve"> </w:t>
      </w:r>
      <w:r>
        <w:rPr>
          <w:sz w:val="16"/>
        </w:rPr>
        <w:t>prior to final payment under this</w:t>
      </w:r>
      <w:r>
        <w:rPr>
          <w:spacing w:val="1"/>
          <w:sz w:val="16"/>
        </w:rPr>
        <w:t xml:space="preserve"> </w:t>
      </w:r>
      <w:r>
        <w:rPr>
          <w:sz w:val="16"/>
        </w:rPr>
        <w:t>Contract.</w:t>
      </w:r>
    </w:p>
    <w:p w14:paraId="1E10F12D" w14:textId="77777777" w:rsidR="006D560F" w:rsidRDefault="006D560F">
      <w:pPr>
        <w:pStyle w:val="BodyText"/>
        <w:spacing w:before="10"/>
        <w:ind w:left="0"/>
        <w:jc w:val="left"/>
        <w:rPr>
          <w:sz w:val="15"/>
        </w:rPr>
      </w:pPr>
    </w:p>
    <w:p w14:paraId="0B0116CE" w14:textId="73BD4C80" w:rsidR="006D560F" w:rsidRDefault="00785532">
      <w:pPr>
        <w:pStyle w:val="BodyText"/>
        <w:ind w:right="115"/>
      </w:pPr>
      <w:r>
        <w:rPr>
          <w:noProof/>
        </w:rPr>
        <mc:AlternateContent>
          <mc:Choice Requires="wps">
            <w:drawing>
              <wp:anchor distT="0" distB="0" distL="114300" distR="114300" simplePos="0" relativeHeight="251658240" behindDoc="1" locked="0" layoutInCell="1" allowOverlap="1" wp14:anchorId="019D5AFF" wp14:editId="22F03210">
                <wp:simplePos x="0" y="0"/>
                <wp:positionH relativeFrom="page">
                  <wp:posOffset>6181090</wp:posOffset>
                </wp:positionH>
                <wp:positionV relativeFrom="paragraph">
                  <wp:posOffset>106045</wp:posOffset>
                </wp:positionV>
                <wp:extent cx="33655" cy="7620"/>
                <wp:effectExtent l="0" t="0" r="0" b="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 cy="7620"/>
                        </a:xfrm>
                        <a:prstGeom prst="rect">
                          <a:avLst/>
                        </a:prstGeom>
                        <a:solidFill>
                          <a:srgbClr val="D1343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B2B645" id="Rectangle 13" o:spid="_x0000_s1026" style="position:absolute;margin-left:486.7pt;margin-top:8.35pt;width:2.65pt;height:.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" fillcolor="#d13438" stroked="f">
                <w10:wrap anchorx="page"/>
              </v:rect>
            </w:pict>
          </mc:Fallback>
        </mc:AlternateContent>
      </w:r>
      <w:r w:rsidR="00BB3341">
        <w:t>CHOICE-OF-LAW: Any disputes, transactions, claims, or controversies relating to, arising out of, or contemplated by the solicitation or</w:t>
      </w:r>
      <w:r w:rsidR="00BB3341">
        <w:rPr>
          <w:spacing w:val="-4"/>
        </w:rPr>
        <w:t xml:space="preserve"> </w:t>
      </w:r>
      <w:r w:rsidR="00BB3341">
        <w:t>Contract,</w:t>
      </w:r>
      <w:r w:rsidR="00BB3341">
        <w:rPr>
          <w:spacing w:val="-3"/>
        </w:rPr>
        <w:t xml:space="preserve"> </w:t>
      </w:r>
      <w:r w:rsidR="00BB3341">
        <w:t>and</w:t>
      </w:r>
      <w:r w:rsidR="00BB3341">
        <w:rPr>
          <w:spacing w:val="-3"/>
        </w:rPr>
        <w:t xml:space="preserve"> </w:t>
      </w:r>
      <w:r w:rsidR="00BB3341">
        <w:t>all</w:t>
      </w:r>
      <w:r w:rsidR="00BB3341">
        <w:rPr>
          <w:spacing w:val="-6"/>
        </w:rPr>
        <w:t xml:space="preserve"> </w:t>
      </w:r>
      <w:r w:rsidR="00BB3341">
        <w:t>the</w:t>
      </w:r>
      <w:r w:rsidR="00BB3341">
        <w:rPr>
          <w:spacing w:val="-4"/>
        </w:rPr>
        <w:t xml:space="preserve"> </w:t>
      </w:r>
      <w:r w:rsidR="00BB3341">
        <w:t>rights</w:t>
      </w:r>
      <w:r w:rsidR="00BB3341">
        <w:rPr>
          <w:spacing w:val="-1"/>
        </w:rPr>
        <w:t xml:space="preserve"> </w:t>
      </w:r>
      <w:r w:rsidR="00BB3341">
        <w:t>and</w:t>
      </w:r>
      <w:r w:rsidR="00BB3341">
        <w:rPr>
          <w:spacing w:val="-4"/>
        </w:rPr>
        <w:t xml:space="preserve"> </w:t>
      </w:r>
      <w:r w:rsidR="00BB3341">
        <w:t>obligations</w:t>
      </w:r>
      <w:r w:rsidR="00BB3341">
        <w:rPr>
          <w:spacing w:val="-3"/>
        </w:rPr>
        <w:t xml:space="preserve"> </w:t>
      </w:r>
      <w:r w:rsidR="00BB3341">
        <w:t>of</w:t>
      </w:r>
      <w:r w:rsidR="00BB3341">
        <w:rPr>
          <w:spacing w:val="-2"/>
        </w:rPr>
        <w:t xml:space="preserve"> </w:t>
      </w:r>
      <w:r w:rsidR="00BB3341">
        <w:t>the</w:t>
      </w:r>
      <w:r w:rsidR="00BB3341">
        <w:rPr>
          <w:spacing w:val="-4"/>
        </w:rPr>
        <w:t xml:space="preserve"> </w:t>
      </w:r>
      <w:r w:rsidR="00BB3341">
        <w:t>parties</w:t>
      </w:r>
      <w:r w:rsidR="00BB3341">
        <w:rPr>
          <w:spacing w:val="-2"/>
        </w:rPr>
        <w:t xml:space="preserve"> </w:t>
      </w:r>
      <w:r w:rsidR="00BB3341">
        <w:t>shall,</w:t>
      </w:r>
      <w:r w:rsidR="00BB3341">
        <w:rPr>
          <w:spacing w:val="-2"/>
        </w:rPr>
        <w:t xml:space="preserve"> </w:t>
      </w:r>
      <w:r w:rsidR="00BB3341">
        <w:t>in</w:t>
      </w:r>
      <w:r w:rsidR="00BB3341">
        <w:rPr>
          <w:spacing w:val="-4"/>
        </w:rPr>
        <w:t xml:space="preserve"> </w:t>
      </w:r>
      <w:r w:rsidR="00BB3341">
        <w:t>all</w:t>
      </w:r>
      <w:r w:rsidR="00BB3341">
        <w:rPr>
          <w:spacing w:val="-3"/>
        </w:rPr>
        <w:t xml:space="preserve"> </w:t>
      </w:r>
      <w:r w:rsidR="00BB3341">
        <w:t>respects,</w:t>
      </w:r>
      <w:r w:rsidR="00BB3341">
        <w:rPr>
          <w:spacing w:val="-2"/>
        </w:rPr>
        <w:t xml:space="preserve"> </w:t>
      </w:r>
      <w:r w:rsidR="00BB3341">
        <w:t>be</w:t>
      </w:r>
      <w:r w:rsidR="00BB3341">
        <w:rPr>
          <w:spacing w:val="-4"/>
        </w:rPr>
        <w:t xml:space="preserve"> </w:t>
      </w:r>
      <w:r w:rsidR="00BB3341">
        <w:t>interpreted,</w:t>
      </w:r>
      <w:r w:rsidR="00BB3341">
        <w:rPr>
          <w:spacing w:val="-5"/>
        </w:rPr>
        <w:t xml:space="preserve"> </w:t>
      </w:r>
      <w:r w:rsidR="00BB3341">
        <w:t>construed,</w:t>
      </w:r>
      <w:r w:rsidR="00BB3341">
        <w:rPr>
          <w:spacing w:val="-2"/>
        </w:rPr>
        <w:t xml:space="preserve"> </w:t>
      </w:r>
      <w:r w:rsidR="00BB3341">
        <w:t>enforced</w:t>
      </w:r>
      <w:r w:rsidR="00BB3341">
        <w:rPr>
          <w:spacing w:val="-4"/>
        </w:rPr>
        <w:t xml:space="preserve"> </w:t>
      </w:r>
      <w:r w:rsidR="00BB3341">
        <w:t>and</w:t>
      </w:r>
      <w:r w:rsidR="00BB3341">
        <w:rPr>
          <w:spacing w:val="-4"/>
        </w:rPr>
        <w:t xml:space="preserve"> </w:t>
      </w:r>
      <w:r w:rsidR="00BB3341">
        <w:t>governed</w:t>
      </w:r>
      <w:r w:rsidR="00BB3341">
        <w:rPr>
          <w:spacing w:val="-3"/>
        </w:rPr>
        <w:t xml:space="preserve"> </w:t>
      </w:r>
      <w:r w:rsidR="00BB3341">
        <w:t>by and under the laws of the State of South Carolina, except its choice of law</w:t>
      </w:r>
      <w:r w:rsidR="00BB3341">
        <w:rPr>
          <w:spacing w:val="-12"/>
        </w:rPr>
        <w:t xml:space="preserve"> </w:t>
      </w:r>
      <w:r w:rsidR="00BB3341">
        <w:t>rules.</w:t>
      </w:r>
    </w:p>
    <w:p w14:paraId="43D48CF1" w14:textId="77777777" w:rsidR="006D560F" w:rsidRDefault="006D560F">
      <w:pPr>
        <w:pStyle w:val="BodyText"/>
        <w:spacing w:before="1"/>
        <w:ind w:left="0"/>
        <w:jc w:val="left"/>
      </w:pPr>
    </w:p>
    <w:p w14:paraId="4C2FC48E" w14:textId="13CFFFA8" w:rsidR="006D560F" w:rsidRDefault="00BB3341">
      <w:pPr>
        <w:pStyle w:val="BodyText"/>
        <w:ind w:right="118"/>
      </w:pPr>
      <w:r>
        <w:t>CISG</w:t>
      </w:r>
      <w:r>
        <w:rPr>
          <w:spacing w:val="-9"/>
        </w:rPr>
        <w:t xml:space="preserve"> </w:t>
      </w:r>
      <w:r>
        <w:t>/</w:t>
      </w:r>
      <w:r>
        <w:rPr>
          <w:spacing w:val="-5"/>
        </w:rPr>
        <w:t xml:space="preserve"> </w:t>
      </w:r>
      <w:r>
        <w:t>UCITA.</w:t>
      </w:r>
      <w:r>
        <w:rPr>
          <w:spacing w:val="-7"/>
        </w:rPr>
        <w:t xml:space="preserve"> </w:t>
      </w:r>
      <w:r>
        <w:t>Neither</w:t>
      </w:r>
      <w:r>
        <w:rPr>
          <w:spacing w:val="-7"/>
        </w:rPr>
        <w:t xml:space="preserve"> </w:t>
      </w:r>
      <w:r>
        <w:t>the</w:t>
      </w:r>
      <w:r>
        <w:rPr>
          <w:spacing w:val="-7"/>
        </w:rPr>
        <w:t xml:space="preserve"> </w:t>
      </w:r>
      <w:r>
        <w:t>UN</w:t>
      </w:r>
      <w:r>
        <w:rPr>
          <w:spacing w:val="-6"/>
        </w:rPr>
        <w:t xml:space="preserve"> </w:t>
      </w:r>
      <w:r>
        <w:t>Convention</w:t>
      </w:r>
      <w:r>
        <w:rPr>
          <w:spacing w:val="-7"/>
        </w:rPr>
        <w:t xml:space="preserve"> </w:t>
      </w:r>
      <w:r>
        <w:t>on</w:t>
      </w:r>
      <w:r>
        <w:rPr>
          <w:spacing w:val="-9"/>
        </w:rPr>
        <w:t xml:space="preserve"> </w:t>
      </w:r>
      <w:r>
        <w:t>the</w:t>
      </w:r>
      <w:r>
        <w:rPr>
          <w:spacing w:val="-6"/>
        </w:rPr>
        <w:t xml:space="preserve"> </w:t>
      </w:r>
      <w:r>
        <w:t>International</w:t>
      </w:r>
      <w:r>
        <w:rPr>
          <w:spacing w:val="-6"/>
        </w:rPr>
        <w:t xml:space="preserve"> </w:t>
      </w:r>
      <w:r>
        <w:t>Sale</w:t>
      </w:r>
      <w:r>
        <w:rPr>
          <w:spacing w:val="-9"/>
        </w:rPr>
        <w:t xml:space="preserve"> </w:t>
      </w:r>
      <w:r>
        <w:t>of</w:t>
      </w:r>
      <w:r>
        <w:rPr>
          <w:spacing w:val="-4"/>
        </w:rPr>
        <w:t xml:space="preserve"> </w:t>
      </w:r>
      <w:r>
        <w:t>Goods</w:t>
      </w:r>
      <w:r>
        <w:rPr>
          <w:spacing w:val="-5"/>
        </w:rPr>
        <w:t xml:space="preserve"> </w:t>
      </w:r>
      <w:r>
        <w:t>nor</w:t>
      </w:r>
      <w:r>
        <w:rPr>
          <w:spacing w:val="-9"/>
        </w:rPr>
        <w:t xml:space="preserve"> </w:t>
      </w:r>
      <w:r>
        <w:t>the</w:t>
      </w:r>
      <w:r>
        <w:rPr>
          <w:spacing w:val="-6"/>
        </w:rPr>
        <w:t xml:space="preserve"> </w:t>
      </w:r>
      <w:r>
        <w:t>Uniform</w:t>
      </w:r>
      <w:r>
        <w:rPr>
          <w:spacing w:val="-6"/>
        </w:rPr>
        <w:t xml:space="preserve"> </w:t>
      </w:r>
      <w:r>
        <w:t>Computer</w:t>
      </w:r>
      <w:r>
        <w:rPr>
          <w:spacing w:val="-7"/>
        </w:rPr>
        <w:t xml:space="preserve"> </w:t>
      </w:r>
      <w:r>
        <w:t>Information</w:t>
      </w:r>
      <w:r>
        <w:rPr>
          <w:spacing w:val="-7"/>
        </w:rPr>
        <w:t xml:space="preserve"> </w:t>
      </w:r>
      <w:r>
        <w:t>Transactions</w:t>
      </w:r>
      <w:r>
        <w:rPr>
          <w:spacing w:val="-6"/>
        </w:rPr>
        <w:t xml:space="preserve"> </w:t>
      </w:r>
      <w:r>
        <w:t>Act (nor any non-uniform version) apply to this Contract or the Authorized</w:t>
      </w:r>
      <w:r>
        <w:rPr>
          <w:spacing w:val="-9"/>
        </w:rPr>
        <w:t xml:space="preserve"> </w:t>
      </w:r>
      <w:r>
        <w:t>EULAs.</w:t>
      </w:r>
    </w:p>
    <w:p w14:paraId="5F944E9B" w14:textId="77777777" w:rsidR="006D560F" w:rsidRDefault="006D560F">
      <w:pPr>
        <w:pStyle w:val="BodyText"/>
        <w:ind w:left="0"/>
        <w:jc w:val="left"/>
      </w:pPr>
    </w:p>
    <w:p w14:paraId="57987409" w14:textId="77777777" w:rsidR="006D560F" w:rsidRDefault="00BB3341">
      <w:pPr>
        <w:pStyle w:val="BodyText"/>
        <w:ind w:right="117" w:hanging="1"/>
      </w:pPr>
      <w:r>
        <w:t>COMPLIANCE WITH LAWS: During the term of the Contract, Contractor shall comply with all applicable provisions of laws, codes, ordinances, rules, regulations, and tariffs.</w:t>
      </w:r>
    </w:p>
    <w:p w14:paraId="0EA87469" w14:textId="77777777" w:rsidR="006D560F" w:rsidRDefault="006D560F">
      <w:pPr>
        <w:pStyle w:val="BodyText"/>
        <w:ind w:left="0"/>
        <w:jc w:val="left"/>
      </w:pPr>
    </w:p>
    <w:p w14:paraId="6F868C46" w14:textId="69D2EEB4" w:rsidR="006D560F" w:rsidRDefault="00BB3341">
      <w:pPr>
        <w:pStyle w:val="BodyText"/>
        <w:ind w:left="120" w:right="114" w:hanging="1"/>
      </w:pPr>
      <w:r>
        <w:t>CONFIDENTIALITY</w:t>
      </w:r>
      <w:r w:rsidR="000A1ECE">
        <w:t xml:space="preserve"> OF UNIVERSITY INFORMATION</w:t>
      </w:r>
      <w:r>
        <w:t>: (a) Any information or materials provided by the University should be considered to be confidential and/or proprietary to University (“Confidential Information”). Contractor shall hold all such information or materials in confidence until University</w:t>
      </w:r>
      <w:r>
        <w:rPr>
          <w:spacing w:val="-8"/>
        </w:rPr>
        <w:t xml:space="preserve"> </w:t>
      </w:r>
      <w:r>
        <w:t>publicly</w:t>
      </w:r>
      <w:r>
        <w:rPr>
          <w:spacing w:val="-7"/>
        </w:rPr>
        <w:t xml:space="preserve"> </w:t>
      </w:r>
      <w:r>
        <w:t>releases</w:t>
      </w:r>
      <w:r>
        <w:rPr>
          <w:spacing w:val="-5"/>
        </w:rPr>
        <w:t xml:space="preserve"> </w:t>
      </w:r>
      <w:r>
        <w:t>the</w:t>
      </w:r>
      <w:r>
        <w:rPr>
          <w:spacing w:val="-9"/>
        </w:rPr>
        <w:t xml:space="preserve"> </w:t>
      </w:r>
      <w:r>
        <w:t>information</w:t>
      </w:r>
      <w:r>
        <w:rPr>
          <w:spacing w:val="-8"/>
        </w:rPr>
        <w:t xml:space="preserve"> </w:t>
      </w:r>
      <w:r>
        <w:t>or</w:t>
      </w:r>
      <w:r>
        <w:rPr>
          <w:spacing w:val="-7"/>
        </w:rPr>
        <w:t xml:space="preserve"> </w:t>
      </w:r>
      <w:r>
        <w:t>grants</w:t>
      </w:r>
      <w:r>
        <w:rPr>
          <w:spacing w:val="-5"/>
        </w:rPr>
        <w:t xml:space="preserve"> </w:t>
      </w:r>
      <w:r>
        <w:t>Contractor</w:t>
      </w:r>
      <w:r>
        <w:rPr>
          <w:spacing w:val="-7"/>
        </w:rPr>
        <w:t xml:space="preserve"> </w:t>
      </w:r>
      <w:r>
        <w:t>written</w:t>
      </w:r>
      <w:r>
        <w:rPr>
          <w:spacing w:val="-8"/>
        </w:rPr>
        <w:t xml:space="preserve"> </w:t>
      </w:r>
      <w:r>
        <w:t>permission</w:t>
      </w:r>
      <w:r>
        <w:rPr>
          <w:spacing w:val="-9"/>
        </w:rPr>
        <w:t xml:space="preserve"> </w:t>
      </w:r>
      <w:r>
        <w:t>to</w:t>
      </w:r>
      <w:r>
        <w:rPr>
          <w:spacing w:val="-7"/>
        </w:rPr>
        <w:t xml:space="preserve"> </w:t>
      </w:r>
      <w:r>
        <w:t>disclose.</w:t>
      </w:r>
      <w:r>
        <w:rPr>
          <w:spacing w:val="-2"/>
        </w:rPr>
        <w:t xml:space="preserve"> </w:t>
      </w:r>
      <w:r>
        <w:t>Contractor</w:t>
      </w:r>
      <w:r>
        <w:rPr>
          <w:spacing w:val="-2"/>
        </w:rPr>
        <w:t xml:space="preserve"> </w:t>
      </w:r>
      <w:r>
        <w:t>agrees</w:t>
      </w:r>
      <w:r>
        <w:rPr>
          <w:spacing w:val="-7"/>
        </w:rPr>
        <w:t xml:space="preserve"> </w:t>
      </w:r>
      <w:r>
        <w:t>to</w:t>
      </w:r>
      <w:r>
        <w:rPr>
          <w:spacing w:val="-8"/>
        </w:rPr>
        <w:t xml:space="preserve"> </w:t>
      </w:r>
      <w:r>
        <w:t>hold</w:t>
      </w:r>
      <w:r>
        <w:rPr>
          <w:spacing w:val="-2"/>
        </w:rPr>
        <w:t xml:space="preserve"> </w:t>
      </w:r>
      <w:r>
        <w:t xml:space="preserve">Confidential Information in strictest confidence and not to make use of it for any purpose other than the performance of this Contract, to release </w:t>
      </w:r>
      <w:r>
        <w:rPr>
          <w:spacing w:val="-3"/>
        </w:rPr>
        <w:t xml:space="preserve">it </w:t>
      </w:r>
      <w:r>
        <w:t>only to authorized employees or Subcontractors requiring such information for the purposes of carrying out this Contract, and not to release, divulge, publish, transfer, sell, disclose, or otherwise make the information known to any other party without University’s express written consent or as provided by law. Contractor agrees to implement physical, electronic, and managerial safeguards to prevent unauthorized access to Confidential</w:t>
      </w:r>
      <w:r>
        <w:rPr>
          <w:spacing w:val="-1"/>
        </w:rPr>
        <w:t xml:space="preserve"> </w:t>
      </w:r>
      <w:r>
        <w:t>Information.</w:t>
      </w:r>
      <w:r w:rsidR="00416FFA" w:rsidRPr="00416FFA">
        <w:t xml:space="preserve"> </w:t>
      </w:r>
      <w:r w:rsidR="00416FFA">
        <w:t xml:space="preserve">Confidential Information </w:t>
      </w:r>
      <w:r w:rsidR="00416FFA" w:rsidRPr="007870F4">
        <w:t>shall not include information that: (</w:t>
      </w:r>
      <w:r w:rsidR="00F55DF5">
        <w:t>1</w:t>
      </w:r>
      <w:r w:rsidR="00416FFA" w:rsidRPr="007870F4">
        <w:t xml:space="preserve">) is known to the Contractor at the time of its disclosure by </w:t>
      </w:r>
      <w:r w:rsidR="00416FFA">
        <w:t>University</w:t>
      </w:r>
      <w:r w:rsidR="00416FFA" w:rsidRPr="007870F4">
        <w:t xml:space="preserve"> as evidenced by Contractor’s written records; (</w:t>
      </w:r>
      <w:r w:rsidR="00F55DF5">
        <w:t>2</w:t>
      </w:r>
      <w:r w:rsidR="00416FFA" w:rsidRPr="007870F4">
        <w:t>) is or becomes publicly known through no wrongful act of or omission of Contractor (however, information will not be considered to be publicly known merely because individual elements are publicly known); (</w:t>
      </w:r>
      <w:r w:rsidR="00F55DF5">
        <w:t>3</w:t>
      </w:r>
      <w:r w:rsidR="00416FFA" w:rsidRPr="007870F4">
        <w:t xml:space="preserve">) Contractor rightfully receives it directly or indirectly from third parties who acquired and disclosed that information without breaching a duty of confidentiality to </w:t>
      </w:r>
      <w:r w:rsidR="00416FFA">
        <w:t>University</w:t>
      </w:r>
      <w:r w:rsidR="00416FFA" w:rsidRPr="007870F4">
        <w:t xml:space="preserve"> or to any other person; (</w:t>
      </w:r>
      <w:r w:rsidR="00F55DF5">
        <w:t>4</w:t>
      </w:r>
      <w:r w:rsidR="00416FFA" w:rsidRPr="007870F4">
        <w:t xml:space="preserve">) Contractor independently develops it without use of </w:t>
      </w:r>
      <w:r w:rsidR="00416FFA">
        <w:t>University</w:t>
      </w:r>
      <w:r w:rsidR="00416FFA" w:rsidRPr="007870F4">
        <w:t>’s Confidential Information as evidenced by Contractor's written records</w:t>
      </w:r>
      <w:r w:rsidR="00416FFA">
        <w:t>.</w:t>
      </w:r>
    </w:p>
    <w:p w14:paraId="29ED6E9D" w14:textId="00C0CD2F" w:rsidR="00416FFA" w:rsidRDefault="00416FFA" w:rsidP="00416FFA">
      <w:pPr>
        <w:pStyle w:val="ListParagraph"/>
        <w:numPr>
          <w:ilvl w:val="0"/>
          <w:numId w:val="29"/>
        </w:numPr>
        <w:tabs>
          <w:tab w:val="left" w:pos="361"/>
        </w:tabs>
        <w:ind w:hanging="1"/>
        <w:rPr>
          <w:sz w:val="16"/>
        </w:rPr>
      </w:pPr>
      <w:r>
        <w:rPr>
          <w:sz w:val="16"/>
        </w:rPr>
        <w:t>Contractor may retain a copy of such Confidential Information as is required by law or is necessary to enable Contractor to honor its warranty obligations under this Contract.</w:t>
      </w:r>
    </w:p>
    <w:p w14:paraId="14B94618" w14:textId="22353B5D" w:rsidR="00416FFA" w:rsidRDefault="00416FFA" w:rsidP="00416FFA">
      <w:pPr>
        <w:pStyle w:val="ListParagraph"/>
        <w:numPr>
          <w:ilvl w:val="0"/>
          <w:numId w:val="29"/>
        </w:numPr>
        <w:tabs>
          <w:tab w:val="left" w:pos="353"/>
        </w:tabs>
        <w:ind w:right="113" w:firstLine="0"/>
        <w:rPr>
          <w:sz w:val="16"/>
        </w:rPr>
      </w:pPr>
      <w:r w:rsidRPr="007870F4">
        <w:rPr>
          <w:sz w:val="16"/>
        </w:rPr>
        <w:t xml:space="preserve">In the event Contractor is required by legal or regulatory authority or administrative process to disclose any Confidential Information (“Demand”), Contractor shall, to the extent legally permitted, promptly notify </w:t>
      </w:r>
      <w:r>
        <w:rPr>
          <w:sz w:val="16"/>
        </w:rPr>
        <w:t>University</w:t>
      </w:r>
      <w:r w:rsidRPr="007870F4">
        <w:rPr>
          <w:sz w:val="16"/>
        </w:rPr>
        <w:t xml:space="preserve"> of such Demand, prior to making any disclosure, so that </w:t>
      </w:r>
      <w:r>
        <w:rPr>
          <w:sz w:val="16"/>
        </w:rPr>
        <w:t xml:space="preserve">University </w:t>
      </w:r>
      <w:r w:rsidRPr="007870F4">
        <w:rPr>
          <w:sz w:val="16"/>
        </w:rPr>
        <w:t>may seek an appropriate protective order or waive compliance with this Agreement.  If a protective order or waiver is not obtained by the date that Contractor must comply with the Demand, Contractor may disclose only such portion of the Confidential Information as, in the opinion of its counsel, Contractor is legally compelled to disclose to comply with the Demand</w:t>
      </w:r>
      <w:r w:rsidR="000C5A44">
        <w:rPr>
          <w:sz w:val="16"/>
        </w:rPr>
        <w:t>.</w:t>
      </w:r>
    </w:p>
    <w:p w14:paraId="17C0591C" w14:textId="54BD1BD8" w:rsidR="006D560F" w:rsidRDefault="00416FFA" w:rsidP="00840C77">
      <w:pPr>
        <w:pStyle w:val="BodyText"/>
        <w:ind w:left="120" w:right="114" w:hanging="1"/>
      </w:pPr>
      <w:r>
        <w:t>(d)</w:t>
      </w:r>
      <w:r w:rsidR="000C5A44">
        <w:t xml:space="preserve"> </w:t>
      </w:r>
      <w:r w:rsidR="00BB3341">
        <w:t>Immediately upon expiration or termination of this  Contract, Contractor shall,  at  University’s  option:  (i) certify  to  University that Contractor has destroyed all Confidential Information;  (ii) return all Confidential Information to University; or ( (iii) take whatever other steps University requires of Contractor to protect the Confidential</w:t>
      </w:r>
      <w:r w:rsidR="00BB3341">
        <w:rPr>
          <w:spacing w:val="-8"/>
        </w:rPr>
        <w:t xml:space="preserve"> </w:t>
      </w:r>
      <w:r w:rsidR="00BB3341">
        <w:t>Information.</w:t>
      </w:r>
    </w:p>
    <w:p w14:paraId="49274E6E" w14:textId="3529D6F9" w:rsidR="006D560F" w:rsidRDefault="000C5A44" w:rsidP="000C5A44">
      <w:pPr>
        <w:pStyle w:val="BodyText"/>
        <w:ind w:left="120" w:right="114" w:hanging="1"/>
      </w:pPr>
      <w:r>
        <w:t xml:space="preserve">(e) </w:t>
      </w:r>
      <w:r w:rsidR="00BB3341">
        <w:t>University reserves the right to monitor, audit, or investigate the use of Confidential Information collected, used, or acquired by Contractor through this Contract. Violation of this clause by Contractor or its Subcontractors may result in termination of this Contract and demand for return of all Confidential Information, monetary damages, or</w:t>
      </w:r>
      <w:r w:rsidR="00BB3341" w:rsidRPr="000C5A44">
        <w:t xml:space="preserve"> </w:t>
      </w:r>
      <w:r w:rsidR="00BB3341">
        <w:t>penalties.</w:t>
      </w:r>
    </w:p>
    <w:p w14:paraId="0A0D1F30" w14:textId="77777777" w:rsidR="000A1ECE" w:rsidRPr="000A1ECE" w:rsidRDefault="000A1ECE" w:rsidP="000A1ECE">
      <w:pPr>
        <w:tabs>
          <w:tab w:val="left" w:pos="353"/>
        </w:tabs>
        <w:ind w:left="120" w:right="113"/>
        <w:rPr>
          <w:sz w:val="16"/>
        </w:rPr>
      </w:pPr>
    </w:p>
    <w:p w14:paraId="72F39B64" w14:textId="20A81789" w:rsidR="000C5A44" w:rsidRPr="00840C77" w:rsidRDefault="005D27CE" w:rsidP="000C5A44">
      <w:pPr>
        <w:pStyle w:val="BodyText"/>
        <w:ind w:left="120" w:right="114" w:hanging="1"/>
      </w:pPr>
      <w:r w:rsidRPr="00B00715">
        <w:t xml:space="preserve">CONFIDENTIALITY OF </w:t>
      </w:r>
      <w:r>
        <w:t xml:space="preserve">AGREEMENT: Contractor acknowledges that the documents that make up this Agreement are not confidential under the South Carolina Freedom of Information Act. </w:t>
      </w:r>
      <w:r w:rsidR="007D379F">
        <w:t>(Redaction instructions may be found in the Bidding Terms and Conditions).</w:t>
      </w:r>
    </w:p>
    <w:p w14:paraId="09E7760C" w14:textId="0BE55A70" w:rsidR="00840C77" w:rsidRPr="00840C77" w:rsidRDefault="00840C77" w:rsidP="00E908CF">
      <w:pPr>
        <w:pStyle w:val="BodyText"/>
        <w:ind w:left="120"/>
        <w:jc w:val="left"/>
      </w:pPr>
      <w:r w:rsidRPr="00840C77">
        <w:t>CONFLICTS OF INTEREST:</w:t>
      </w:r>
      <w:r w:rsidR="00DB0A67">
        <w:t xml:space="preserve"> </w:t>
      </w:r>
      <w:bookmarkStart w:id="2" w:name="SC_02_2A047_2"/>
      <w:r w:rsidRPr="00840C77">
        <w:rPr>
          <w:color w:val="000000"/>
        </w:rPr>
        <w:t>Disclosure Of Conflicts Of Interest Or Unfair Competitive Advantage</w:t>
      </w:r>
      <w:bookmarkEnd w:id="2"/>
      <w:r w:rsidR="00E908CF">
        <w:rPr>
          <w:color w:val="000000"/>
        </w:rPr>
        <w:t xml:space="preserve">: </w:t>
      </w:r>
      <w:bookmarkStart w:id="3" w:name="_Hlk145662614"/>
      <w:r w:rsidRPr="00840C77">
        <w:t>(</w:t>
      </w:r>
      <w:r w:rsidR="00DB0A67">
        <w:t>a</w:t>
      </w:r>
      <w:r w:rsidRPr="00840C77">
        <w:t>) You certify that, to the best of your knowledge and belief:</w:t>
      </w:r>
      <w:r w:rsidR="00E908CF">
        <w:t xml:space="preserve"> </w:t>
      </w:r>
      <w:r w:rsidRPr="00840C77">
        <w:t>(</w:t>
      </w:r>
      <w:r w:rsidR="00DB0A67">
        <w:t>1</w:t>
      </w:r>
      <w:r w:rsidRPr="00840C77">
        <w:t>) your offer identifies any services that relate to either this solicitation or the work and that have already been performed by you, a proposed subcontractor, or an affiliated business or consultant of either; and</w:t>
      </w:r>
      <w:r w:rsidR="00E908CF">
        <w:t xml:space="preserve"> </w:t>
      </w:r>
      <w:r w:rsidRPr="00840C77">
        <w:t>(</w:t>
      </w:r>
      <w:r w:rsidR="00DB0A67">
        <w:t>2</w:t>
      </w:r>
      <w:r w:rsidRPr="00840C77">
        <w:t>) there are no relevant facts or circumstances that may give rise to an actual or potential organizational conflict of interest, as defined in S.C. Code Ann. Reg. 19-445.2127, or that your offer identifies and explains any unfair competitive advantage you may have in competing for the proposed contract and any actual or potential conflicts of interest that may arise from your participation in this competition or your receipt of an award</w:t>
      </w:r>
      <w:r w:rsidR="00A6437B">
        <w:t>.</w:t>
      </w:r>
    </w:p>
    <w:p w14:paraId="0FA85C91" w14:textId="100C5CA4" w:rsidR="00840C77" w:rsidRPr="00840C77" w:rsidRDefault="00840C77" w:rsidP="00E908CF">
      <w:pPr>
        <w:pStyle w:val="BodyText"/>
        <w:ind w:left="120" w:right="114" w:hanging="1"/>
      </w:pPr>
      <w:r w:rsidRPr="00840C77">
        <w:t xml:space="preserve">(b) If you, a proposed subcontractor, or an affiliated business or consultant of either, have an unfair competitive advantage or a significant actual or potential conflict of interest, the </w:t>
      </w:r>
      <w:r w:rsidR="00D26731">
        <w:t>University</w:t>
      </w:r>
      <w:r w:rsidRPr="00840C77">
        <w:t xml:space="preserve"> may withhold award. Before withholding award on these grounds, the </w:t>
      </w:r>
      <w:r w:rsidR="00D26731">
        <w:t xml:space="preserve">University </w:t>
      </w:r>
      <w:r w:rsidRPr="00840C77">
        <w:t xml:space="preserve">will notify you of the concerns and provide a reasonable opportunity for you to respond. The </w:t>
      </w:r>
      <w:r w:rsidR="00D26731">
        <w:t>University</w:t>
      </w:r>
      <w:r w:rsidRPr="00840C77">
        <w:t xml:space="preserve"> may consider efforts to avoid or mitigate such concerns, including restrictions on future activities.</w:t>
      </w:r>
    </w:p>
    <w:p w14:paraId="48F3CE9D" w14:textId="34EBAC97" w:rsidR="00840C77" w:rsidRPr="00840C77" w:rsidRDefault="00840C77" w:rsidP="00E908CF">
      <w:pPr>
        <w:pStyle w:val="BodyText"/>
        <w:ind w:left="120" w:right="114" w:hanging="1"/>
      </w:pPr>
      <w:r w:rsidRPr="00840C77">
        <w:t>(c) The certification in paragraph (</w:t>
      </w:r>
      <w:r w:rsidR="00E908CF">
        <w:t>a</w:t>
      </w:r>
      <w:r w:rsidRPr="00840C77">
        <w:t xml:space="preserve">) of this provision is a material representation of fact upon which the </w:t>
      </w:r>
      <w:r w:rsidR="00D26731">
        <w:t>University</w:t>
      </w:r>
      <w:r w:rsidRPr="00840C77">
        <w:t xml:space="preserve"> will rely when considering your offer for award.</w:t>
      </w:r>
      <w:bookmarkEnd w:id="3"/>
    </w:p>
    <w:p w14:paraId="4C4A2FC1" w14:textId="77777777" w:rsidR="00840C77" w:rsidRPr="00840C77" w:rsidRDefault="00840C77" w:rsidP="00840C77">
      <w:pPr>
        <w:rPr>
          <w:sz w:val="16"/>
          <w:szCs w:val="16"/>
        </w:rPr>
      </w:pPr>
    </w:p>
    <w:p w14:paraId="1B4F4F99" w14:textId="65772EE8" w:rsidR="00840C77" w:rsidRPr="00E908CF" w:rsidRDefault="00DB0A67" w:rsidP="00E908CF">
      <w:pPr>
        <w:pStyle w:val="BodyText"/>
        <w:ind w:left="120"/>
        <w:jc w:val="left"/>
      </w:pPr>
      <w:r w:rsidRPr="00840C77">
        <w:t>CONFLICTS OF INTEREST:</w:t>
      </w:r>
      <w:r>
        <w:t xml:space="preserve"> </w:t>
      </w:r>
      <w:r w:rsidRPr="00DB0A67">
        <w:t>Organizational Conflict Of Interest</w:t>
      </w:r>
      <w:bookmarkStart w:id="4" w:name="_Hlk145664981"/>
      <w:r w:rsidR="00E908CF">
        <w:t xml:space="preserve">: </w:t>
      </w:r>
      <w:r w:rsidR="00840C77" w:rsidRPr="00840C77">
        <w:t>(a) The Contractor agrees to immediately advise the Procurement Officer if an actual or potential organizational conflict of interest is discovered after award, and to make a full written disclosure promptly thereafter to the Procurement Officer. This disclosure shall include a description of actions which the Contractor has taken or proposes to take, after consultation with the Procurement Officer, to avoid, mitigate, or neutralize the actual or potential conflict.</w:t>
      </w:r>
    </w:p>
    <w:p w14:paraId="4CAD4E23" w14:textId="598B53EC" w:rsidR="00840C77" w:rsidRPr="00840C77" w:rsidRDefault="00840C77" w:rsidP="00E908CF">
      <w:pPr>
        <w:pStyle w:val="BodyText"/>
        <w:ind w:left="120"/>
        <w:jc w:val="left"/>
      </w:pPr>
      <w:r w:rsidRPr="00840C77">
        <w:t xml:space="preserve">(b) The </w:t>
      </w:r>
      <w:r w:rsidR="00D26731">
        <w:t>University</w:t>
      </w:r>
      <w:r w:rsidRPr="00840C77">
        <w:t xml:space="preserve"> may terminate this contract for convenience, in whole or in part, if it deems such termination necessary to avoid an organizational conflict of interest. Contractor’s failure to include an appropriate termination for convenience clause in any subcontract shall not increase the obligation of the </w:t>
      </w:r>
      <w:r w:rsidR="00D26731">
        <w:t>University</w:t>
      </w:r>
      <w:r w:rsidRPr="00840C77">
        <w:t xml:space="preserve"> beyond what it would have been if the subcontract had contained such a clause.</w:t>
      </w:r>
    </w:p>
    <w:p w14:paraId="2F9B7F57" w14:textId="41E101E5" w:rsidR="00840C77" w:rsidRPr="00840C77" w:rsidRDefault="00840C77" w:rsidP="00E908CF">
      <w:pPr>
        <w:pStyle w:val="BodyText"/>
        <w:ind w:left="120"/>
        <w:jc w:val="left"/>
      </w:pPr>
      <w:r w:rsidRPr="00840C77">
        <w:t xml:space="preserve">(c) The disclosure required by paragraph (a) of this provision is a material obligation of the contract. If the Contractor knew or should have known of an organizational conflict of interest prior to award, or discovers an actual or potential conflict after award, and does not disclose, or misrepresents, relevant information to the Procurement Officer, the </w:t>
      </w:r>
      <w:r w:rsidR="00D26731">
        <w:t>University</w:t>
      </w:r>
      <w:r w:rsidRPr="00840C77">
        <w:t xml:space="preserve"> may terminate the contract for default. </w:t>
      </w:r>
      <w:bookmarkEnd w:id="4"/>
    </w:p>
    <w:p w14:paraId="41C1ACD3" w14:textId="0B9DD477" w:rsidR="00840C77" w:rsidRDefault="00994195" w:rsidP="00E908CF">
      <w:pPr>
        <w:pStyle w:val="BodyText"/>
        <w:ind w:left="120"/>
        <w:jc w:val="left"/>
      </w:pPr>
      <w:r w:rsidRPr="00E908CF">
        <w:t xml:space="preserve">(d) (“OCI FAQ for Contractors” is available at </w:t>
      </w:r>
      <w:hyperlink r:id="rId12" w:history="1">
        <w:r w:rsidRPr="00E908CF">
          <w:t>www.procurement.sc.gov</w:t>
        </w:r>
      </w:hyperlink>
      <w:r w:rsidRPr="00E908CF">
        <w:t>).</w:t>
      </w:r>
    </w:p>
    <w:p w14:paraId="46902C3A" w14:textId="77777777" w:rsidR="00E908CF" w:rsidRPr="00840C77" w:rsidRDefault="00E908CF" w:rsidP="00E908CF">
      <w:pPr>
        <w:rPr>
          <w:sz w:val="16"/>
          <w:szCs w:val="16"/>
        </w:rPr>
      </w:pPr>
    </w:p>
    <w:p w14:paraId="74655A58" w14:textId="0A6F71D7" w:rsidR="006D560F" w:rsidRDefault="00BB3341">
      <w:pPr>
        <w:pStyle w:val="BodyText"/>
        <w:ind w:left="119" w:right="364"/>
        <w:jc w:val="left"/>
      </w:pPr>
      <w:r>
        <w:t xml:space="preserve">CONTRACT ADMINISTRATION: Questions or problems arising after award of this Contract shall be directed to the Procurement Officer, Clemson University, Procurement and Business Services, Clemson Centre, 391 College Avenue, Suite 203, Clemson, SC 29634 or by email to </w:t>
      </w:r>
      <w:hyperlink r:id="rId13">
        <w:r>
          <w:t>supplier@clemson.edu.</w:t>
        </w:r>
      </w:hyperlink>
    </w:p>
    <w:p w14:paraId="6F47C65F" w14:textId="77777777" w:rsidR="006D560F" w:rsidRDefault="006D560F">
      <w:pPr>
        <w:pStyle w:val="BodyText"/>
        <w:spacing w:before="10"/>
        <w:ind w:left="0"/>
        <w:jc w:val="left"/>
        <w:rPr>
          <w:sz w:val="15"/>
        </w:rPr>
      </w:pPr>
    </w:p>
    <w:p w14:paraId="0322B137" w14:textId="001AE82A" w:rsidR="009F2ACC" w:rsidRPr="00B45E46" w:rsidRDefault="00785532" w:rsidP="003F1C1A">
      <w:pPr>
        <w:pStyle w:val="BodyText"/>
        <w:ind w:left="119" w:right="364"/>
        <w:jc w:val="left"/>
      </w:pPr>
      <w:r>
        <w:rPr>
          <w:noProof/>
        </w:rPr>
        <mc:AlternateContent>
          <mc:Choice Requires="wps">
            <w:drawing>
              <wp:anchor distT="0" distB="0" distL="114300" distR="114300" simplePos="0" relativeHeight="251658241" behindDoc="1" locked="0" layoutInCell="1" allowOverlap="1" wp14:anchorId="0CB88ACF" wp14:editId="62E76E12">
                <wp:simplePos x="0" y="0"/>
                <wp:positionH relativeFrom="page">
                  <wp:posOffset>3044825</wp:posOffset>
                </wp:positionH>
                <wp:positionV relativeFrom="paragraph">
                  <wp:posOffset>340360</wp:posOffset>
                </wp:positionV>
                <wp:extent cx="29210" cy="7620"/>
                <wp:effectExtent l="0" t="0" r="0" b="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10" cy="7620"/>
                        </a:xfrm>
                        <a:prstGeom prst="rect">
                          <a:avLst/>
                        </a:prstGeom>
                        <a:solidFill>
                          <a:srgbClr val="D1343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769E0" id="Rectangle 12" o:spid="_x0000_s1026" style="position:absolute;margin-left:239.75pt;margin-top:26.8pt;width:2.3pt;height:.6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" fillcolor="#d13438" stroked="f">
                <w10:wrap anchorx="page"/>
              </v:rect>
            </w:pict>
          </mc:Fallback>
        </mc:AlternateContent>
      </w:r>
      <w:r w:rsidR="00BB3341">
        <w:t>CONTRACT DOCUMENTS &amp; ORDER OF PRECEDENCE: (a) Any Contract resulting from this solicitation, or purchase order where solicitation was not conducted, shall consist of the following documents in the following order of precedence: (</w:t>
      </w:r>
      <w:r w:rsidR="003F1C1A">
        <w:t>1</w:t>
      </w:r>
      <w:r w:rsidR="00BB3341">
        <w:t>) a Record of Negotiations,</w:t>
      </w:r>
      <w:r w:rsidR="00BB3341" w:rsidRPr="003F1C1A">
        <w:t xml:space="preserve"> </w:t>
      </w:r>
      <w:r w:rsidR="00BB3341">
        <w:t>if</w:t>
      </w:r>
      <w:r w:rsidR="00BB3341" w:rsidRPr="003F1C1A">
        <w:t xml:space="preserve"> </w:t>
      </w:r>
      <w:r w:rsidR="00BB3341">
        <w:t>any,</w:t>
      </w:r>
      <w:r w:rsidR="00BB3341" w:rsidRPr="003F1C1A">
        <w:t xml:space="preserve"> </w:t>
      </w:r>
      <w:r w:rsidR="00BB3341">
        <w:t>executed</w:t>
      </w:r>
      <w:r w:rsidR="00BB3341" w:rsidRPr="003F1C1A">
        <w:t xml:space="preserve"> </w:t>
      </w:r>
      <w:r w:rsidR="00BB3341">
        <w:t>by</w:t>
      </w:r>
      <w:r w:rsidR="00BB3341" w:rsidRPr="003F1C1A">
        <w:t xml:space="preserve"> </w:t>
      </w:r>
      <w:r w:rsidR="00BB3341">
        <w:t>the</w:t>
      </w:r>
      <w:r w:rsidR="00BB3341" w:rsidRPr="003F1C1A">
        <w:t xml:space="preserve"> </w:t>
      </w:r>
      <w:r w:rsidR="00BB3341">
        <w:t>Contractor</w:t>
      </w:r>
      <w:r w:rsidR="00BB3341" w:rsidRPr="003F1C1A">
        <w:t xml:space="preserve"> </w:t>
      </w:r>
      <w:r w:rsidR="00BB3341">
        <w:t>and</w:t>
      </w:r>
      <w:r w:rsidR="00BB3341" w:rsidRPr="003F1C1A">
        <w:t xml:space="preserve"> </w:t>
      </w:r>
      <w:r w:rsidR="00BB3341">
        <w:t>the</w:t>
      </w:r>
      <w:r w:rsidR="00BB3341" w:rsidRPr="003F1C1A">
        <w:t xml:space="preserve"> </w:t>
      </w:r>
      <w:r w:rsidR="00BB3341">
        <w:t>Procurement Officer;</w:t>
      </w:r>
      <w:r w:rsidR="00BB3341" w:rsidRPr="003F1C1A">
        <w:t xml:space="preserve"> </w:t>
      </w:r>
      <w:r w:rsidR="00BB3341">
        <w:t>(</w:t>
      </w:r>
      <w:r w:rsidR="003F1C1A">
        <w:t>2</w:t>
      </w:r>
      <w:r w:rsidR="00BB3341">
        <w:t>)</w:t>
      </w:r>
      <w:r w:rsidR="00BB3341" w:rsidRPr="003F1C1A">
        <w:t xml:space="preserve"> </w:t>
      </w:r>
      <w:r w:rsidR="00BB3341">
        <w:t>documentation</w:t>
      </w:r>
      <w:r w:rsidR="00BB3341" w:rsidRPr="003F1C1A">
        <w:t xml:space="preserve"> </w:t>
      </w:r>
      <w:r w:rsidR="00BB3341">
        <w:t>regarding</w:t>
      </w:r>
      <w:r w:rsidR="00BB3341" w:rsidRPr="003F1C1A">
        <w:t xml:space="preserve"> </w:t>
      </w:r>
      <w:r w:rsidR="00BB3341">
        <w:t>the</w:t>
      </w:r>
      <w:r w:rsidR="00BB3341" w:rsidRPr="003F1C1A">
        <w:t xml:space="preserve"> </w:t>
      </w:r>
      <w:r w:rsidR="00BB3341">
        <w:t>clarification</w:t>
      </w:r>
      <w:r w:rsidR="00BB3341" w:rsidRPr="003F1C1A">
        <w:t xml:space="preserve"> </w:t>
      </w:r>
      <w:r w:rsidR="00BB3341">
        <w:t>of</w:t>
      </w:r>
      <w:r w:rsidR="00BB3341" w:rsidRPr="003F1C1A">
        <w:t xml:space="preserve"> </w:t>
      </w:r>
      <w:r w:rsidR="00BB3341">
        <w:t>an</w:t>
      </w:r>
      <w:r w:rsidR="00BB3341" w:rsidRPr="003F1C1A">
        <w:t xml:space="preserve"> </w:t>
      </w:r>
      <w:r w:rsidR="00BB3341">
        <w:t>offer [e.g.,</w:t>
      </w:r>
      <w:r w:rsidR="00BB3341" w:rsidRPr="003F1C1A">
        <w:t xml:space="preserve"> </w:t>
      </w:r>
      <w:r w:rsidR="00BB3341">
        <w:t>S.C.</w:t>
      </w:r>
      <w:r w:rsidR="00BB3341" w:rsidRPr="003F1C1A">
        <w:t xml:space="preserve"> </w:t>
      </w:r>
      <w:r w:rsidR="00BB3341">
        <w:t>Code</w:t>
      </w:r>
      <w:r w:rsidR="001B5BB2">
        <w:t xml:space="preserve"> Ann.</w:t>
      </w:r>
      <w:r w:rsidR="00BB3341" w:rsidRPr="003F1C1A">
        <w:t xml:space="preserve"> </w:t>
      </w:r>
      <w:r w:rsidR="00BB3341">
        <w:t>§§</w:t>
      </w:r>
      <w:r w:rsidR="00BB3341" w:rsidRPr="003F1C1A">
        <w:t xml:space="preserve"> </w:t>
      </w:r>
      <w:r w:rsidR="00BB3341">
        <w:t>11-35-1528(6),</w:t>
      </w:r>
      <w:r w:rsidR="00BB3341" w:rsidRPr="003F1C1A">
        <w:t xml:space="preserve"> </w:t>
      </w:r>
      <w:r w:rsidR="00BB3341">
        <w:t>11-35-1530(6),</w:t>
      </w:r>
      <w:r w:rsidR="00BB3341" w:rsidRPr="003F1C1A">
        <w:t xml:space="preserve"> </w:t>
      </w:r>
      <w:r w:rsidR="00BB3341">
        <w:t>or</w:t>
      </w:r>
      <w:r w:rsidR="00BB3341" w:rsidRPr="003F1C1A">
        <w:t xml:space="preserve"> </w:t>
      </w:r>
      <w:r w:rsidR="00BB3341">
        <w:t>11-35-1535(l)(2)],</w:t>
      </w:r>
      <w:r w:rsidR="00BB3341" w:rsidRPr="003F1C1A">
        <w:t xml:space="preserve"> </w:t>
      </w:r>
      <w:r w:rsidR="00BB3341">
        <w:t>if</w:t>
      </w:r>
      <w:r w:rsidR="00BB3341" w:rsidRPr="003F1C1A">
        <w:t xml:space="preserve"> </w:t>
      </w:r>
      <w:r w:rsidR="00BB3341">
        <w:t>applicable;</w:t>
      </w:r>
      <w:r w:rsidR="00BB3341" w:rsidRPr="003F1C1A">
        <w:t xml:space="preserve"> </w:t>
      </w:r>
      <w:r w:rsidR="00BB3341">
        <w:t>(</w:t>
      </w:r>
      <w:r w:rsidR="003F1C1A">
        <w:t>3</w:t>
      </w:r>
      <w:r w:rsidR="00BB3341">
        <w:t>),</w:t>
      </w:r>
      <w:r w:rsidR="00BB3341" w:rsidRPr="003F1C1A">
        <w:t xml:space="preserve"> </w:t>
      </w:r>
      <w:r w:rsidR="00BB3341">
        <w:t>the</w:t>
      </w:r>
      <w:r w:rsidR="00BB3341" w:rsidRPr="003F1C1A">
        <w:t xml:space="preserve"> </w:t>
      </w:r>
      <w:r w:rsidR="00BB3341">
        <w:t>solicitation,</w:t>
      </w:r>
      <w:r w:rsidR="00BB3341" w:rsidRPr="003F1C1A">
        <w:t xml:space="preserve"> </w:t>
      </w:r>
      <w:r w:rsidR="00BB3341">
        <w:t>as</w:t>
      </w:r>
      <w:r w:rsidR="00BB3341" w:rsidRPr="003F1C1A">
        <w:t xml:space="preserve"> </w:t>
      </w:r>
      <w:r w:rsidR="00BB3341">
        <w:t>amended,</w:t>
      </w:r>
      <w:r w:rsidR="00BB3341" w:rsidRPr="003F1C1A">
        <w:t xml:space="preserve"> </w:t>
      </w:r>
      <w:r w:rsidR="00BB3341">
        <w:t>which</w:t>
      </w:r>
      <w:r w:rsidR="00BB3341" w:rsidRPr="003F1C1A">
        <w:t xml:space="preserve"> </w:t>
      </w:r>
      <w:r w:rsidR="00BB3341">
        <w:t>includes the University Standard Bidding Terms and Conditions and University Standard Terms of Purchase documents; (</w:t>
      </w:r>
      <w:r w:rsidR="003F1C1A">
        <w:t>4</w:t>
      </w:r>
      <w:r w:rsidR="00BB3341">
        <w:t>) modifications, if any, to the offer, if accepted by the Procurement Officer; (</w:t>
      </w:r>
      <w:r w:rsidR="003F1C1A">
        <w:t>5</w:t>
      </w:r>
      <w:r w:rsidR="00BB3341">
        <w:t>) the offer including any licensing agreement; (</w:t>
      </w:r>
      <w:r w:rsidR="003F1C1A">
        <w:t>6</w:t>
      </w:r>
      <w:r w:rsidR="00BB3341">
        <w:t xml:space="preserve">) any statement reflecting the </w:t>
      </w:r>
      <w:r w:rsidR="00D26731">
        <w:t>University</w:t>
      </w:r>
      <w:r w:rsidR="00BB3341">
        <w:t>’s final acceptance ( “award”), and (</w:t>
      </w:r>
      <w:r w:rsidR="003F1C1A">
        <w:t>7</w:t>
      </w:r>
      <w:r w:rsidR="00BB3341">
        <w:t>) purchase</w:t>
      </w:r>
      <w:r w:rsidR="00BB3341" w:rsidRPr="003F1C1A">
        <w:t xml:space="preserve"> </w:t>
      </w:r>
      <w:r w:rsidR="00BB3341">
        <w:t>orders.</w:t>
      </w:r>
      <w:r w:rsidR="009F2ACC">
        <w:t xml:space="preserve"> For avoidance of doubt, the solicitation includes the RFP and the Response as well as an</w:t>
      </w:r>
      <w:r w:rsidR="002B4FBD">
        <w:t>y</w:t>
      </w:r>
      <w:r w:rsidR="009F2ACC">
        <w:t xml:space="preserve"> associated documents.</w:t>
      </w:r>
    </w:p>
    <w:p w14:paraId="12082810" w14:textId="77777777" w:rsidR="006D560F" w:rsidRDefault="00BB3341">
      <w:pPr>
        <w:pStyle w:val="ListParagraph"/>
        <w:numPr>
          <w:ilvl w:val="0"/>
          <w:numId w:val="25"/>
        </w:numPr>
        <w:tabs>
          <w:tab w:val="left" w:pos="344"/>
        </w:tabs>
        <w:spacing w:before="1"/>
        <w:ind w:right="116" w:hanging="1"/>
        <w:rPr>
          <w:sz w:val="16"/>
        </w:rPr>
      </w:pPr>
      <w:r>
        <w:rPr>
          <w:sz w:val="16"/>
        </w:rPr>
        <w:t>The</w:t>
      </w:r>
      <w:r>
        <w:rPr>
          <w:spacing w:val="-4"/>
          <w:sz w:val="16"/>
        </w:rPr>
        <w:t xml:space="preserve"> </w:t>
      </w:r>
      <w:r>
        <w:rPr>
          <w:sz w:val="16"/>
        </w:rPr>
        <w:t>documents</w:t>
      </w:r>
      <w:r>
        <w:rPr>
          <w:spacing w:val="-2"/>
          <w:sz w:val="16"/>
        </w:rPr>
        <w:t xml:space="preserve"> </w:t>
      </w:r>
      <w:r>
        <w:rPr>
          <w:sz w:val="16"/>
        </w:rPr>
        <w:t>in</w:t>
      </w:r>
      <w:r>
        <w:rPr>
          <w:spacing w:val="-3"/>
          <w:sz w:val="16"/>
        </w:rPr>
        <w:t xml:space="preserve"> </w:t>
      </w:r>
      <w:r>
        <w:rPr>
          <w:sz w:val="16"/>
        </w:rPr>
        <w:t>paragraph</w:t>
      </w:r>
      <w:r>
        <w:rPr>
          <w:spacing w:val="-4"/>
          <w:sz w:val="16"/>
        </w:rPr>
        <w:t xml:space="preserve"> </w:t>
      </w:r>
      <w:r>
        <w:rPr>
          <w:sz w:val="16"/>
        </w:rPr>
        <w:t>(a)</w:t>
      </w:r>
      <w:r>
        <w:rPr>
          <w:spacing w:val="-4"/>
          <w:sz w:val="16"/>
        </w:rPr>
        <w:t xml:space="preserve"> </w:t>
      </w:r>
      <w:r>
        <w:rPr>
          <w:sz w:val="16"/>
        </w:rPr>
        <w:t>shall</w:t>
      </w:r>
      <w:r>
        <w:rPr>
          <w:spacing w:val="-2"/>
          <w:sz w:val="16"/>
        </w:rPr>
        <w:t xml:space="preserve"> </w:t>
      </w:r>
      <w:r>
        <w:rPr>
          <w:sz w:val="16"/>
        </w:rPr>
        <w:t>be</w:t>
      </w:r>
      <w:r>
        <w:rPr>
          <w:spacing w:val="-4"/>
          <w:sz w:val="16"/>
        </w:rPr>
        <w:t xml:space="preserve"> </w:t>
      </w:r>
      <w:r>
        <w:rPr>
          <w:sz w:val="16"/>
        </w:rPr>
        <w:t>read</w:t>
      </w:r>
      <w:r>
        <w:rPr>
          <w:spacing w:val="-3"/>
          <w:sz w:val="16"/>
        </w:rPr>
        <w:t xml:space="preserve"> </w:t>
      </w:r>
      <w:r>
        <w:rPr>
          <w:sz w:val="16"/>
        </w:rPr>
        <w:t>to</w:t>
      </w:r>
      <w:r>
        <w:rPr>
          <w:spacing w:val="-4"/>
          <w:sz w:val="16"/>
        </w:rPr>
        <w:t xml:space="preserve"> </w:t>
      </w:r>
      <w:r>
        <w:rPr>
          <w:sz w:val="16"/>
        </w:rPr>
        <w:t>be</w:t>
      </w:r>
      <w:r>
        <w:rPr>
          <w:spacing w:val="-4"/>
          <w:sz w:val="16"/>
        </w:rPr>
        <w:t xml:space="preserve"> </w:t>
      </w:r>
      <w:r>
        <w:rPr>
          <w:sz w:val="16"/>
        </w:rPr>
        <w:t>consistent</w:t>
      </w:r>
      <w:r>
        <w:rPr>
          <w:spacing w:val="-2"/>
          <w:sz w:val="16"/>
        </w:rPr>
        <w:t xml:space="preserve"> </w:t>
      </w:r>
      <w:r>
        <w:rPr>
          <w:sz w:val="16"/>
        </w:rPr>
        <w:t>and</w:t>
      </w:r>
      <w:r>
        <w:rPr>
          <w:spacing w:val="-4"/>
          <w:sz w:val="16"/>
        </w:rPr>
        <w:t xml:space="preserve"> </w:t>
      </w:r>
      <w:r>
        <w:rPr>
          <w:sz w:val="16"/>
        </w:rPr>
        <w:t>complementary.</w:t>
      </w:r>
      <w:r>
        <w:rPr>
          <w:spacing w:val="-3"/>
          <w:sz w:val="16"/>
        </w:rPr>
        <w:t xml:space="preserve"> </w:t>
      </w:r>
      <w:r>
        <w:rPr>
          <w:sz w:val="16"/>
        </w:rPr>
        <w:t>Any</w:t>
      </w:r>
      <w:r>
        <w:rPr>
          <w:spacing w:val="-2"/>
          <w:sz w:val="16"/>
        </w:rPr>
        <w:t xml:space="preserve"> </w:t>
      </w:r>
      <w:r>
        <w:rPr>
          <w:sz w:val="16"/>
        </w:rPr>
        <w:t>conflict</w:t>
      </w:r>
      <w:r>
        <w:rPr>
          <w:spacing w:val="-3"/>
          <w:sz w:val="16"/>
        </w:rPr>
        <w:t xml:space="preserve"> </w:t>
      </w:r>
      <w:r>
        <w:rPr>
          <w:sz w:val="16"/>
        </w:rPr>
        <w:t>among</w:t>
      </w:r>
      <w:r>
        <w:rPr>
          <w:spacing w:val="-3"/>
          <w:sz w:val="16"/>
        </w:rPr>
        <w:t xml:space="preserve"> </w:t>
      </w:r>
      <w:r>
        <w:rPr>
          <w:sz w:val="16"/>
        </w:rPr>
        <w:t>these</w:t>
      </w:r>
      <w:r>
        <w:rPr>
          <w:spacing w:val="-4"/>
          <w:sz w:val="16"/>
        </w:rPr>
        <w:t xml:space="preserve"> </w:t>
      </w:r>
      <w:r>
        <w:rPr>
          <w:sz w:val="16"/>
        </w:rPr>
        <w:t>documents</w:t>
      </w:r>
      <w:r>
        <w:rPr>
          <w:spacing w:val="-5"/>
          <w:sz w:val="16"/>
        </w:rPr>
        <w:t xml:space="preserve"> </w:t>
      </w:r>
      <w:r>
        <w:rPr>
          <w:sz w:val="16"/>
        </w:rPr>
        <w:t>shall</w:t>
      </w:r>
      <w:r>
        <w:rPr>
          <w:spacing w:val="-2"/>
          <w:sz w:val="16"/>
        </w:rPr>
        <w:t xml:space="preserve"> </w:t>
      </w:r>
      <w:r>
        <w:rPr>
          <w:sz w:val="16"/>
        </w:rPr>
        <w:t>be resolved by giving priority to these documents in the order listed</w:t>
      </w:r>
      <w:r>
        <w:rPr>
          <w:spacing w:val="-12"/>
          <w:sz w:val="16"/>
        </w:rPr>
        <w:t xml:space="preserve"> </w:t>
      </w:r>
      <w:r>
        <w:rPr>
          <w:sz w:val="16"/>
        </w:rPr>
        <w:t>above.</w:t>
      </w:r>
    </w:p>
    <w:p w14:paraId="5DF5AB1A" w14:textId="18424CC9" w:rsidR="006D560F" w:rsidRDefault="00BB3341">
      <w:pPr>
        <w:pStyle w:val="ListParagraph"/>
        <w:numPr>
          <w:ilvl w:val="0"/>
          <w:numId w:val="25"/>
        </w:numPr>
        <w:tabs>
          <w:tab w:val="left" w:pos="332"/>
        </w:tabs>
        <w:ind w:right="116" w:firstLine="0"/>
        <w:rPr>
          <w:sz w:val="16"/>
        </w:rPr>
      </w:pPr>
      <w:r>
        <w:rPr>
          <w:sz w:val="16"/>
        </w:rPr>
        <w:t>The</w:t>
      </w:r>
      <w:r>
        <w:rPr>
          <w:spacing w:val="-9"/>
          <w:sz w:val="16"/>
        </w:rPr>
        <w:t xml:space="preserve"> </w:t>
      </w:r>
      <w:r>
        <w:rPr>
          <w:sz w:val="16"/>
        </w:rPr>
        <w:t>terms</w:t>
      </w:r>
      <w:r>
        <w:rPr>
          <w:spacing w:val="-8"/>
          <w:sz w:val="16"/>
        </w:rPr>
        <w:t xml:space="preserve"> </w:t>
      </w:r>
      <w:r>
        <w:rPr>
          <w:sz w:val="16"/>
        </w:rPr>
        <w:t>and</w:t>
      </w:r>
      <w:r>
        <w:rPr>
          <w:spacing w:val="-11"/>
          <w:sz w:val="16"/>
        </w:rPr>
        <w:t xml:space="preserve"> </w:t>
      </w:r>
      <w:r>
        <w:rPr>
          <w:sz w:val="16"/>
        </w:rPr>
        <w:t>conditions</w:t>
      </w:r>
      <w:r>
        <w:rPr>
          <w:spacing w:val="-7"/>
          <w:sz w:val="16"/>
        </w:rPr>
        <w:t xml:space="preserve"> </w:t>
      </w:r>
      <w:r>
        <w:rPr>
          <w:sz w:val="16"/>
        </w:rPr>
        <w:t>of</w:t>
      </w:r>
      <w:r>
        <w:rPr>
          <w:spacing w:val="-9"/>
          <w:sz w:val="16"/>
        </w:rPr>
        <w:t xml:space="preserve"> </w:t>
      </w:r>
      <w:r>
        <w:rPr>
          <w:sz w:val="16"/>
        </w:rPr>
        <w:t>documents</w:t>
      </w:r>
      <w:r>
        <w:rPr>
          <w:spacing w:val="-7"/>
          <w:sz w:val="16"/>
        </w:rPr>
        <w:t xml:space="preserve"> </w:t>
      </w:r>
      <w:r>
        <w:rPr>
          <w:sz w:val="16"/>
        </w:rPr>
        <w:t>(</w:t>
      </w:r>
      <w:r w:rsidR="003F1C1A">
        <w:rPr>
          <w:sz w:val="16"/>
        </w:rPr>
        <w:t>1</w:t>
      </w:r>
      <w:r>
        <w:rPr>
          <w:sz w:val="16"/>
        </w:rPr>
        <w:t>)</w:t>
      </w:r>
      <w:r>
        <w:rPr>
          <w:spacing w:val="-11"/>
          <w:sz w:val="16"/>
        </w:rPr>
        <w:t xml:space="preserve"> </w:t>
      </w:r>
      <w:r>
        <w:rPr>
          <w:sz w:val="16"/>
        </w:rPr>
        <w:t>through</w:t>
      </w:r>
      <w:r>
        <w:rPr>
          <w:spacing w:val="-9"/>
          <w:sz w:val="16"/>
        </w:rPr>
        <w:t xml:space="preserve"> </w:t>
      </w:r>
      <w:r>
        <w:rPr>
          <w:sz w:val="16"/>
        </w:rPr>
        <w:t>(</w:t>
      </w:r>
      <w:r w:rsidR="003F1C1A">
        <w:rPr>
          <w:sz w:val="16"/>
        </w:rPr>
        <w:t>6</w:t>
      </w:r>
      <w:r>
        <w:rPr>
          <w:sz w:val="16"/>
        </w:rPr>
        <w:t>)</w:t>
      </w:r>
      <w:r>
        <w:rPr>
          <w:spacing w:val="-3"/>
          <w:sz w:val="16"/>
        </w:rPr>
        <w:t xml:space="preserve"> </w:t>
      </w:r>
      <w:r>
        <w:rPr>
          <w:sz w:val="16"/>
        </w:rPr>
        <w:t>in</w:t>
      </w:r>
      <w:r>
        <w:rPr>
          <w:spacing w:val="-9"/>
          <w:sz w:val="16"/>
        </w:rPr>
        <w:t xml:space="preserve"> </w:t>
      </w:r>
      <w:r>
        <w:rPr>
          <w:sz w:val="16"/>
        </w:rPr>
        <w:t>paragraph</w:t>
      </w:r>
      <w:r>
        <w:rPr>
          <w:spacing w:val="-9"/>
          <w:sz w:val="16"/>
        </w:rPr>
        <w:t xml:space="preserve"> </w:t>
      </w:r>
      <w:r>
        <w:rPr>
          <w:sz w:val="16"/>
        </w:rPr>
        <w:t>(a)</w:t>
      </w:r>
      <w:r>
        <w:rPr>
          <w:spacing w:val="-9"/>
          <w:sz w:val="16"/>
        </w:rPr>
        <w:t xml:space="preserve"> </w:t>
      </w:r>
      <w:r>
        <w:rPr>
          <w:sz w:val="16"/>
        </w:rPr>
        <w:t>shall</w:t>
      </w:r>
      <w:r>
        <w:rPr>
          <w:spacing w:val="-8"/>
          <w:sz w:val="16"/>
        </w:rPr>
        <w:t xml:space="preserve"> </w:t>
      </w:r>
      <w:r>
        <w:rPr>
          <w:sz w:val="16"/>
        </w:rPr>
        <w:t>apply</w:t>
      </w:r>
      <w:r>
        <w:rPr>
          <w:spacing w:val="-10"/>
          <w:sz w:val="16"/>
        </w:rPr>
        <w:t xml:space="preserve"> </w:t>
      </w:r>
      <w:r>
        <w:rPr>
          <w:sz w:val="16"/>
        </w:rPr>
        <w:t>notwithstanding</w:t>
      </w:r>
      <w:r>
        <w:rPr>
          <w:spacing w:val="-12"/>
          <w:sz w:val="16"/>
        </w:rPr>
        <w:t xml:space="preserve"> </w:t>
      </w:r>
      <w:r>
        <w:rPr>
          <w:sz w:val="16"/>
        </w:rPr>
        <w:t>any</w:t>
      </w:r>
      <w:r>
        <w:rPr>
          <w:spacing w:val="-7"/>
          <w:sz w:val="16"/>
        </w:rPr>
        <w:t xml:space="preserve"> </w:t>
      </w:r>
      <w:r>
        <w:rPr>
          <w:sz w:val="16"/>
        </w:rPr>
        <w:t>additional</w:t>
      </w:r>
      <w:r>
        <w:rPr>
          <w:spacing w:val="-8"/>
          <w:sz w:val="16"/>
        </w:rPr>
        <w:t xml:space="preserve"> </w:t>
      </w:r>
      <w:r>
        <w:rPr>
          <w:sz w:val="16"/>
        </w:rPr>
        <w:t>or</w:t>
      </w:r>
      <w:r>
        <w:rPr>
          <w:spacing w:val="-9"/>
          <w:sz w:val="16"/>
        </w:rPr>
        <w:t xml:space="preserve"> </w:t>
      </w:r>
      <w:r>
        <w:rPr>
          <w:sz w:val="16"/>
        </w:rPr>
        <w:t>different</w:t>
      </w:r>
      <w:r>
        <w:rPr>
          <w:spacing w:val="-10"/>
          <w:sz w:val="16"/>
        </w:rPr>
        <w:t xml:space="preserve"> </w:t>
      </w:r>
      <w:r>
        <w:rPr>
          <w:sz w:val="16"/>
        </w:rPr>
        <w:t>terms and</w:t>
      </w:r>
      <w:r>
        <w:rPr>
          <w:spacing w:val="-9"/>
          <w:sz w:val="16"/>
        </w:rPr>
        <w:t xml:space="preserve"> </w:t>
      </w:r>
      <w:r>
        <w:rPr>
          <w:sz w:val="16"/>
        </w:rPr>
        <w:t>conditions</w:t>
      </w:r>
      <w:r>
        <w:rPr>
          <w:spacing w:val="-7"/>
          <w:sz w:val="16"/>
        </w:rPr>
        <w:t xml:space="preserve"> </w:t>
      </w:r>
      <w:r>
        <w:rPr>
          <w:sz w:val="16"/>
        </w:rPr>
        <w:t>in</w:t>
      </w:r>
      <w:r>
        <w:rPr>
          <w:spacing w:val="-9"/>
          <w:sz w:val="16"/>
        </w:rPr>
        <w:t xml:space="preserve"> </w:t>
      </w:r>
      <w:r>
        <w:rPr>
          <w:sz w:val="16"/>
        </w:rPr>
        <w:t>any</w:t>
      </w:r>
      <w:r>
        <w:rPr>
          <w:spacing w:val="-7"/>
          <w:sz w:val="16"/>
        </w:rPr>
        <w:t xml:space="preserve"> </w:t>
      </w:r>
      <w:r>
        <w:rPr>
          <w:sz w:val="16"/>
        </w:rPr>
        <w:t>other</w:t>
      </w:r>
      <w:r>
        <w:rPr>
          <w:spacing w:val="-9"/>
          <w:sz w:val="16"/>
        </w:rPr>
        <w:t xml:space="preserve"> </w:t>
      </w:r>
      <w:r>
        <w:rPr>
          <w:sz w:val="16"/>
        </w:rPr>
        <w:t>document,</w:t>
      </w:r>
      <w:r>
        <w:rPr>
          <w:spacing w:val="-8"/>
          <w:sz w:val="16"/>
        </w:rPr>
        <w:t xml:space="preserve"> </w:t>
      </w:r>
      <w:r>
        <w:rPr>
          <w:sz w:val="16"/>
        </w:rPr>
        <w:t>including</w:t>
      </w:r>
      <w:r>
        <w:rPr>
          <w:spacing w:val="-9"/>
          <w:sz w:val="16"/>
        </w:rPr>
        <w:t xml:space="preserve"> </w:t>
      </w:r>
      <w:r>
        <w:rPr>
          <w:sz w:val="16"/>
        </w:rPr>
        <w:t>without</w:t>
      </w:r>
      <w:r>
        <w:rPr>
          <w:spacing w:val="-10"/>
          <w:sz w:val="16"/>
        </w:rPr>
        <w:t xml:space="preserve"> </w:t>
      </w:r>
      <w:r>
        <w:rPr>
          <w:sz w:val="16"/>
        </w:rPr>
        <w:t>limitation,</w:t>
      </w:r>
      <w:r>
        <w:rPr>
          <w:spacing w:val="-8"/>
          <w:sz w:val="16"/>
        </w:rPr>
        <w:t xml:space="preserve"> </w:t>
      </w:r>
      <w:r>
        <w:rPr>
          <w:sz w:val="16"/>
        </w:rPr>
        <w:t>(i)</w:t>
      </w:r>
      <w:r>
        <w:rPr>
          <w:spacing w:val="-9"/>
          <w:sz w:val="16"/>
        </w:rPr>
        <w:t xml:space="preserve"> </w:t>
      </w:r>
      <w:r>
        <w:rPr>
          <w:sz w:val="16"/>
        </w:rPr>
        <w:t>a</w:t>
      </w:r>
      <w:r>
        <w:rPr>
          <w:spacing w:val="-8"/>
          <w:sz w:val="16"/>
        </w:rPr>
        <w:t xml:space="preserve"> </w:t>
      </w:r>
      <w:r>
        <w:rPr>
          <w:sz w:val="16"/>
        </w:rPr>
        <w:t>purchase</w:t>
      </w:r>
      <w:r>
        <w:rPr>
          <w:spacing w:val="-9"/>
          <w:sz w:val="16"/>
        </w:rPr>
        <w:t xml:space="preserve"> </w:t>
      </w:r>
      <w:r>
        <w:rPr>
          <w:sz w:val="16"/>
        </w:rPr>
        <w:t>order</w:t>
      </w:r>
      <w:r>
        <w:rPr>
          <w:spacing w:val="-9"/>
          <w:sz w:val="16"/>
        </w:rPr>
        <w:t xml:space="preserve"> </w:t>
      </w:r>
      <w:r>
        <w:rPr>
          <w:sz w:val="16"/>
        </w:rPr>
        <w:t>or</w:t>
      </w:r>
      <w:r>
        <w:rPr>
          <w:spacing w:val="-9"/>
          <w:sz w:val="16"/>
        </w:rPr>
        <w:t xml:space="preserve"> </w:t>
      </w:r>
      <w:r>
        <w:rPr>
          <w:sz w:val="16"/>
        </w:rPr>
        <w:t>other</w:t>
      </w:r>
      <w:r>
        <w:rPr>
          <w:spacing w:val="-9"/>
          <w:sz w:val="16"/>
        </w:rPr>
        <w:t xml:space="preserve"> </w:t>
      </w:r>
      <w:r>
        <w:rPr>
          <w:sz w:val="16"/>
        </w:rPr>
        <w:t>instrument</w:t>
      </w:r>
      <w:r>
        <w:rPr>
          <w:spacing w:val="-8"/>
          <w:sz w:val="16"/>
        </w:rPr>
        <w:t xml:space="preserve"> </w:t>
      </w:r>
      <w:r>
        <w:rPr>
          <w:sz w:val="16"/>
        </w:rPr>
        <w:t>submitted</w:t>
      </w:r>
      <w:r>
        <w:rPr>
          <w:spacing w:val="-9"/>
          <w:sz w:val="16"/>
        </w:rPr>
        <w:t xml:space="preserve"> </w:t>
      </w:r>
      <w:r>
        <w:rPr>
          <w:sz w:val="16"/>
        </w:rPr>
        <w:t>by</w:t>
      </w:r>
      <w:r>
        <w:rPr>
          <w:spacing w:val="-7"/>
          <w:sz w:val="16"/>
        </w:rPr>
        <w:t xml:space="preserve"> </w:t>
      </w:r>
      <w:r>
        <w:rPr>
          <w:sz w:val="16"/>
        </w:rPr>
        <w:t>the</w:t>
      </w:r>
      <w:r>
        <w:rPr>
          <w:spacing w:val="-7"/>
          <w:sz w:val="16"/>
        </w:rPr>
        <w:t xml:space="preserve"> </w:t>
      </w:r>
      <w:r>
        <w:rPr>
          <w:sz w:val="16"/>
        </w:rPr>
        <w:t>University,</w:t>
      </w:r>
    </w:p>
    <w:p w14:paraId="34B1F49D" w14:textId="77777777" w:rsidR="006D560F" w:rsidRDefault="00BB3341">
      <w:pPr>
        <w:pStyle w:val="BodyText"/>
        <w:spacing w:before="1"/>
        <w:ind w:right="102"/>
        <w:jc w:val="left"/>
      </w:pPr>
      <w:r>
        <w:t>(ii) any invoice or other document submitted by Contractor, or (iii) any privacy policy, terms of use, or end user agreement. Except as otherwise allowed herein, the terms and conditions of all such documents shall be void and of no effect.</w:t>
      </w:r>
    </w:p>
    <w:p w14:paraId="2A0201A7" w14:textId="77777777" w:rsidR="006D560F" w:rsidRDefault="00BB3341">
      <w:pPr>
        <w:pStyle w:val="ListParagraph"/>
        <w:numPr>
          <w:ilvl w:val="0"/>
          <w:numId w:val="25"/>
        </w:numPr>
        <w:tabs>
          <w:tab w:val="left" w:pos="346"/>
        </w:tabs>
        <w:spacing w:line="183" w:lineRule="exact"/>
        <w:ind w:left="345" w:right="0" w:hanging="241"/>
        <w:rPr>
          <w:sz w:val="16"/>
        </w:rPr>
      </w:pPr>
      <w:r>
        <w:rPr>
          <w:sz w:val="16"/>
        </w:rPr>
        <w:t>Any document signed or otherwise agreed to by persons other than the Procurement Officer shall be void and of no</w:t>
      </w:r>
      <w:r>
        <w:rPr>
          <w:spacing w:val="-31"/>
          <w:sz w:val="16"/>
        </w:rPr>
        <w:t xml:space="preserve"> </w:t>
      </w:r>
      <w:r>
        <w:rPr>
          <w:sz w:val="16"/>
        </w:rPr>
        <w:t>effect.</w:t>
      </w:r>
    </w:p>
    <w:p w14:paraId="2A063C9C" w14:textId="77777777" w:rsidR="006D560F" w:rsidRDefault="006D560F">
      <w:pPr>
        <w:pStyle w:val="BodyText"/>
        <w:ind w:left="0"/>
        <w:jc w:val="left"/>
        <w:rPr>
          <w:sz w:val="18"/>
        </w:rPr>
      </w:pPr>
    </w:p>
    <w:p w14:paraId="4C4FF773" w14:textId="77777777" w:rsidR="006D560F" w:rsidRDefault="00BB3341">
      <w:pPr>
        <w:pStyle w:val="BodyText"/>
        <w:ind w:right="116"/>
      </w:pPr>
      <w:r>
        <w:t>CONTRACT LIMITATIONS: No sales may be made pursuant to this Contract for any work that is not expressly listed. No sales may be</w:t>
      </w:r>
      <w:r>
        <w:rPr>
          <w:spacing w:val="-3"/>
        </w:rPr>
        <w:t xml:space="preserve"> </w:t>
      </w:r>
      <w:r>
        <w:t>made</w:t>
      </w:r>
      <w:r>
        <w:rPr>
          <w:spacing w:val="-4"/>
        </w:rPr>
        <w:t xml:space="preserve"> </w:t>
      </w:r>
      <w:r>
        <w:t>pursuant</w:t>
      </w:r>
      <w:r>
        <w:rPr>
          <w:spacing w:val="-3"/>
        </w:rPr>
        <w:t xml:space="preserve"> </w:t>
      </w:r>
      <w:r>
        <w:t>to</w:t>
      </w:r>
      <w:r>
        <w:rPr>
          <w:spacing w:val="-4"/>
        </w:rPr>
        <w:t xml:space="preserve"> </w:t>
      </w:r>
      <w:r>
        <w:t>this</w:t>
      </w:r>
      <w:r>
        <w:rPr>
          <w:spacing w:val="-2"/>
        </w:rPr>
        <w:t xml:space="preserve"> </w:t>
      </w:r>
      <w:r>
        <w:t>Contract</w:t>
      </w:r>
      <w:r>
        <w:rPr>
          <w:spacing w:val="-5"/>
        </w:rPr>
        <w:t xml:space="preserve"> </w:t>
      </w:r>
      <w:r>
        <w:t>after</w:t>
      </w:r>
      <w:r>
        <w:rPr>
          <w:spacing w:val="-4"/>
        </w:rPr>
        <w:t xml:space="preserve"> </w:t>
      </w:r>
      <w:r>
        <w:t>expiration</w:t>
      </w:r>
      <w:r>
        <w:rPr>
          <w:spacing w:val="-2"/>
        </w:rPr>
        <w:t xml:space="preserve"> </w:t>
      </w:r>
      <w:r>
        <w:t>of</w:t>
      </w:r>
      <w:r>
        <w:rPr>
          <w:spacing w:val="-3"/>
        </w:rPr>
        <w:t xml:space="preserve"> </w:t>
      </w:r>
      <w:r>
        <w:t>this</w:t>
      </w:r>
      <w:r>
        <w:rPr>
          <w:spacing w:val="-2"/>
        </w:rPr>
        <w:t xml:space="preserve"> </w:t>
      </w:r>
      <w:r>
        <w:t>Contract.</w:t>
      </w:r>
      <w:r>
        <w:rPr>
          <w:spacing w:val="-3"/>
        </w:rPr>
        <w:t xml:space="preserve"> </w:t>
      </w:r>
      <w:r>
        <w:t>Violation</w:t>
      </w:r>
      <w:r>
        <w:rPr>
          <w:spacing w:val="-4"/>
        </w:rPr>
        <w:t xml:space="preserve"> </w:t>
      </w:r>
      <w:r>
        <w:t>of</w:t>
      </w:r>
      <w:r>
        <w:rPr>
          <w:spacing w:val="-3"/>
        </w:rPr>
        <w:t xml:space="preserve"> </w:t>
      </w:r>
      <w:r>
        <w:t>this</w:t>
      </w:r>
      <w:r>
        <w:rPr>
          <w:spacing w:val="-3"/>
        </w:rPr>
        <w:t xml:space="preserve"> </w:t>
      </w:r>
      <w:r>
        <w:t>provision</w:t>
      </w:r>
      <w:r>
        <w:rPr>
          <w:spacing w:val="-7"/>
        </w:rPr>
        <w:t xml:space="preserve"> </w:t>
      </w:r>
      <w:r>
        <w:t>may</w:t>
      </w:r>
      <w:r>
        <w:rPr>
          <w:spacing w:val="-3"/>
        </w:rPr>
        <w:t xml:space="preserve"> </w:t>
      </w:r>
      <w:r>
        <w:t>result</w:t>
      </w:r>
      <w:r>
        <w:rPr>
          <w:spacing w:val="-5"/>
        </w:rPr>
        <w:t xml:space="preserve"> </w:t>
      </w:r>
      <w:r>
        <w:t>in</w:t>
      </w:r>
      <w:r>
        <w:rPr>
          <w:spacing w:val="-4"/>
        </w:rPr>
        <w:t xml:space="preserve"> </w:t>
      </w:r>
      <w:r>
        <w:t>termination</w:t>
      </w:r>
      <w:r>
        <w:rPr>
          <w:spacing w:val="-4"/>
        </w:rPr>
        <w:t xml:space="preserve"> </w:t>
      </w:r>
      <w:r>
        <w:t>of</w:t>
      </w:r>
      <w:r>
        <w:rPr>
          <w:spacing w:val="-3"/>
        </w:rPr>
        <w:t xml:space="preserve"> </w:t>
      </w:r>
      <w:r>
        <w:t>this</w:t>
      </w:r>
      <w:r>
        <w:rPr>
          <w:spacing w:val="-3"/>
        </w:rPr>
        <w:t xml:space="preserve"> </w:t>
      </w:r>
      <w:r>
        <w:t>Contract and may subject Contractor to suspension or</w:t>
      </w:r>
      <w:r>
        <w:rPr>
          <w:spacing w:val="-3"/>
        </w:rPr>
        <w:t xml:space="preserve"> </w:t>
      </w:r>
      <w:r>
        <w:t>debarment.</w:t>
      </w:r>
    </w:p>
    <w:p w14:paraId="32D4DB42" w14:textId="77777777" w:rsidR="006D560F" w:rsidRDefault="006D560F">
      <w:pPr>
        <w:pStyle w:val="BodyText"/>
        <w:spacing w:before="10"/>
        <w:ind w:left="0"/>
        <w:jc w:val="left"/>
        <w:rPr>
          <w:sz w:val="15"/>
        </w:rPr>
      </w:pPr>
    </w:p>
    <w:p w14:paraId="2AEC3CB5" w14:textId="02C85B94" w:rsidR="006D560F" w:rsidRDefault="00BB3341" w:rsidP="003F1C1A">
      <w:pPr>
        <w:pStyle w:val="BodyText"/>
        <w:ind w:right="115" w:hanging="1"/>
      </w:pPr>
      <w:r>
        <w:t>CONTRACTOR PERSONNEL: (for Service Contracts only): The Contractor shall enforce strict discipline and good order  among  the</w:t>
      </w:r>
      <w:r>
        <w:rPr>
          <w:spacing w:val="-3"/>
        </w:rPr>
        <w:t xml:space="preserve"> </w:t>
      </w:r>
      <w:r>
        <w:t>Contractor's</w:t>
      </w:r>
      <w:r>
        <w:rPr>
          <w:spacing w:val="-3"/>
        </w:rPr>
        <w:t xml:space="preserve"> </w:t>
      </w:r>
      <w:r>
        <w:t>employees</w:t>
      </w:r>
      <w:r>
        <w:rPr>
          <w:spacing w:val="-2"/>
        </w:rPr>
        <w:t xml:space="preserve"> </w:t>
      </w:r>
      <w:r>
        <w:t>and</w:t>
      </w:r>
      <w:r>
        <w:rPr>
          <w:spacing w:val="-5"/>
        </w:rPr>
        <w:t xml:space="preserve"> </w:t>
      </w:r>
      <w:r>
        <w:t>other</w:t>
      </w:r>
      <w:r>
        <w:rPr>
          <w:spacing w:val="-4"/>
        </w:rPr>
        <w:t xml:space="preserve"> </w:t>
      </w:r>
      <w:r>
        <w:t>persons</w:t>
      </w:r>
      <w:r>
        <w:rPr>
          <w:spacing w:val="-6"/>
        </w:rPr>
        <w:t xml:space="preserve"> </w:t>
      </w:r>
      <w:r>
        <w:t>carrying</w:t>
      </w:r>
      <w:r>
        <w:rPr>
          <w:spacing w:val="-7"/>
        </w:rPr>
        <w:t xml:space="preserve"> </w:t>
      </w:r>
      <w:r>
        <w:t>out</w:t>
      </w:r>
      <w:r>
        <w:rPr>
          <w:spacing w:val="-6"/>
        </w:rPr>
        <w:t xml:space="preserve"> </w:t>
      </w:r>
      <w:r>
        <w:t>the</w:t>
      </w:r>
      <w:r>
        <w:rPr>
          <w:spacing w:val="-4"/>
        </w:rPr>
        <w:t xml:space="preserve"> </w:t>
      </w:r>
      <w:r>
        <w:t>Contract.</w:t>
      </w:r>
      <w:r>
        <w:rPr>
          <w:spacing w:val="-4"/>
        </w:rPr>
        <w:t xml:space="preserve"> </w:t>
      </w:r>
      <w:r>
        <w:t>The</w:t>
      </w:r>
      <w:r>
        <w:rPr>
          <w:spacing w:val="-7"/>
        </w:rPr>
        <w:t xml:space="preserve"> </w:t>
      </w:r>
      <w:r>
        <w:t>Contractor</w:t>
      </w:r>
      <w:r>
        <w:rPr>
          <w:spacing w:val="-4"/>
        </w:rPr>
        <w:t xml:space="preserve"> </w:t>
      </w:r>
      <w:r>
        <w:t>shall</w:t>
      </w:r>
      <w:r>
        <w:rPr>
          <w:spacing w:val="-4"/>
        </w:rPr>
        <w:t xml:space="preserve"> </w:t>
      </w:r>
      <w:r>
        <w:t>not</w:t>
      </w:r>
      <w:r>
        <w:rPr>
          <w:spacing w:val="-5"/>
        </w:rPr>
        <w:t xml:space="preserve"> </w:t>
      </w:r>
      <w:r>
        <w:t>permit</w:t>
      </w:r>
      <w:r>
        <w:rPr>
          <w:spacing w:val="-4"/>
        </w:rPr>
        <w:t xml:space="preserve"> </w:t>
      </w:r>
      <w:r>
        <w:t>employment</w:t>
      </w:r>
      <w:r>
        <w:rPr>
          <w:spacing w:val="-3"/>
        </w:rPr>
        <w:t xml:space="preserve"> </w:t>
      </w:r>
      <w:r>
        <w:t>of</w:t>
      </w:r>
      <w:r>
        <w:rPr>
          <w:spacing w:val="-4"/>
        </w:rPr>
        <w:t xml:space="preserve"> </w:t>
      </w:r>
      <w:r>
        <w:t>unfit</w:t>
      </w:r>
      <w:r>
        <w:rPr>
          <w:spacing w:val="-5"/>
        </w:rPr>
        <w:t xml:space="preserve"> </w:t>
      </w:r>
      <w:r>
        <w:t>persons or persons not skilled in tasks assigned to</w:t>
      </w:r>
      <w:r>
        <w:rPr>
          <w:spacing w:val="-7"/>
        </w:rPr>
        <w:t xml:space="preserve"> </w:t>
      </w:r>
      <w:r>
        <w:t>them.</w:t>
      </w:r>
      <w:r w:rsidR="003F1C1A">
        <w:t xml:space="preserve"> The Contractor warrants that work will be performed in accordance with industry standards.</w:t>
      </w:r>
    </w:p>
    <w:p w14:paraId="43E1BB67" w14:textId="77777777" w:rsidR="006D560F" w:rsidRDefault="006D560F">
      <w:pPr>
        <w:pStyle w:val="BodyText"/>
        <w:spacing w:before="1"/>
        <w:ind w:left="0"/>
        <w:jc w:val="left"/>
      </w:pPr>
    </w:p>
    <w:p w14:paraId="47B23BFE" w14:textId="13DC5907" w:rsidR="006D560F" w:rsidRDefault="00BB3341" w:rsidP="006D7CA1">
      <w:pPr>
        <w:pStyle w:val="BodyText"/>
        <w:ind w:right="117" w:hanging="1"/>
      </w:pPr>
      <w:r>
        <w:t>CONTRACTOR’S OBLIGATION – GENERAL (for Service Contracts only): Contractor shall provide and pay for all materials, tools, equipment, labor</w:t>
      </w:r>
      <w:r w:rsidR="00011627">
        <w:t>,</w:t>
      </w:r>
      <w:r>
        <w:t xml:space="preserve"> and services, and shall perform all other acts and supply all other things</w:t>
      </w:r>
      <w:r w:rsidR="006D7CA1">
        <w:t xml:space="preserve"> </w:t>
      </w:r>
      <w:r>
        <w:t>necessary, to properly perform and complete the work. Contractor must assume full responsibility</w:t>
      </w:r>
      <w:r>
        <w:rPr>
          <w:spacing w:val="-2"/>
        </w:rPr>
        <w:t xml:space="preserve"> </w:t>
      </w:r>
      <w:r>
        <w:t>for</w:t>
      </w:r>
      <w:r>
        <w:rPr>
          <w:spacing w:val="-4"/>
        </w:rPr>
        <w:t xml:space="preserve"> </w:t>
      </w:r>
      <w:r>
        <w:t>any</w:t>
      </w:r>
      <w:r>
        <w:rPr>
          <w:spacing w:val="-5"/>
        </w:rPr>
        <w:t xml:space="preserve"> </w:t>
      </w:r>
      <w:r>
        <w:t>subcontractor’s</w:t>
      </w:r>
      <w:r>
        <w:rPr>
          <w:spacing w:val="-2"/>
        </w:rPr>
        <w:t xml:space="preserve"> </w:t>
      </w:r>
      <w:r>
        <w:t>performance.</w:t>
      </w:r>
      <w:r>
        <w:rPr>
          <w:spacing w:val="-3"/>
        </w:rPr>
        <w:t xml:space="preserve"> </w:t>
      </w:r>
      <w:r>
        <w:t>Contractor</w:t>
      </w:r>
      <w:r>
        <w:rPr>
          <w:spacing w:val="-4"/>
        </w:rPr>
        <w:t xml:space="preserve"> </w:t>
      </w:r>
      <w:r>
        <w:t>will</w:t>
      </w:r>
      <w:r>
        <w:rPr>
          <w:spacing w:val="-3"/>
        </w:rPr>
        <w:t xml:space="preserve"> </w:t>
      </w:r>
      <w:r>
        <w:t>be</w:t>
      </w:r>
      <w:r>
        <w:rPr>
          <w:spacing w:val="-7"/>
        </w:rPr>
        <w:t xml:space="preserve"> </w:t>
      </w:r>
      <w:r>
        <w:t>considered</w:t>
      </w:r>
      <w:r>
        <w:rPr>
          <w:spacing w:val="-3"/>
        </w:rPr>
        <w:t xml:space="preserve"> </w:t>
      </w:r>
      <w:r>
        <w:t>the</w:t>
      </w:r>
      <w:r>
        <w:rPr>
          <w:spacing w:val="-7"/>
        </w:rPr>
        <w:t xml:space="preserve"> </w:t>
      </w:r>
      <w:r>
        <w:t>sole</w:t>
      </w:r>
      <w:r>
        <w:rPr>
          <w:spacing w:val="-4"/>
        </w:rPr>
        <w:t xml:space="preserve"> </w:t>
      </w:r>
      <w:r>
        <w:t>point</w:t>
      </w:r>
      <w:r>
        <w:rPr>
          <w:spacing w:val="-3"/>
        </w:rPr>
        <w:t xml:space="preserve"> </w:t>
      </w:r>
      <w:r>
        <w:t>of</w:t>
      </w:r>
      <w:r>
        <w:rPr>
          <w:spacing w:val="-5"/>
        </w:rPr>
        <w:t xml:space="preserve"> </w:t>
      </w:r>
      <w:r>
        <w:t>contact</w:t>
      </w:r>
      <w:r>
        <w:rPr>
          <w:spacing w:val="-3"/>
        </w:rPr>
        <w:t xml:space="preserve"> </w:t>
      </w:r>
      <w:r>
        <w:t>with</w:t>
      </w:r>
      <w:r>
        <w:rPr>
          <w:spacing w:val="-4"/>
        </w:rPr>
        <w:t xml:space="preserve"> </w:t>
      </w:r>
      <w:r>
        <w:t>regard</w:t>
      </w:r>
      <w:r>
        <w:rPr>
          <w:spacing w:val="-3"/>
        </w:rPr>
        <w:t xml:space="preserve"> </w:t>
      </w:r>
      <w:r>
        <w:t>to</w:t>
      </w:r>
      <w:r>
        <w:rPr>
          <w:spacing w:val="-4"/>
        </w:rPr>
        <w:t xml:space="preserve"> </w:t>
      </w:r>
      <w:r>
        <w:t>all</w:t>
      </w:r>
      <w:r>
        <w:rPr>
          <w:spacing w:val="-6"/>
        </w:rPr>
        <w:t xml:space="preserve"> </w:t>
      </w:r>
      <w:r>
        <w:t>situations, including payment of all charges and the meeting of all other</w:t>
      </w:r>
      <w:r>
        <w:rPr>
          <w:spacing w:val="-3"/>
        </w:rPr>
        <w:t xml:space="preserve"> </w:t>
      </w:r>
      <w:r>
        <w:t>requirements.</w:t>
      </w:r>
    </w:p>
    <w:p w14:paraId="1BB45D9C" w14:textId="77777777" w:rsidR="006D560F" w:rsidRDefault="006D560F">
      <w:pPr>
        <w:pStyle w:val="BodyText"/>
        <w:spacing w:before="10"/>
        <w:ind w:left="0"/>
        <w:jc w:val="left"/>
        <w:rPr>
          <w:sz w:val="15"/>
        </w:rPr>
      </w:pPr>
    </w:p>
    <w:p w14:paraId="7177F772" w14:textId="1205A9C8" w:rsidR="006D560F" w:rsidRDefault="00BB3341">
      <w:pPr>
        <w:pStyle w:val="BodyText"/>
        <w:ind w:right="112"/>
      </w:pPr>
      <w:r>
        <w:t>DATA SECURITY AND REPORTS: If Contractor has access to, receives, maintains, processes or transmits personally</w:t>
      </w:r>
      <w:r w:rsidR="00011627">
        <w:t xml:space="preserve"> </w:t>
      </w:r>
      <w:r>
        <w:t>identifiable data associated with a cardholder’s payment (“Cardholder Data”) that is processed, stored, or transmitted by Contractor on behalf   of University, Contractor shall adhere to the requirements set forth in the Service Provider Security Agreement which is incorporated herein by reference and attached to the Contract as an addendum. Cardholder Data covered by this provision include but are not limited to primary account number, expiration date, card type,  name,  address,  social  security  number,  and  card  validation  code. Service Provider agrees to make available to University at least annually all material relevant to its compliance with PCI DSS with respect to Cardholder Data consistent with § 12.8.4 of PCI</w:t>
      </w:r>
      <w:r>
        <w:rPr>
          <w:spacing w:val="-9"/>
        </w:rPr>
        <w:t xml:space="preserve"> </w:t>
      </w:r>
      <w:r>
        <w:t>DSS.</w:t>
      </w:r>
    </w:p>
    <w:p w14:paraId="225CBF16" w14:textId="77777777" w:rsidR="006D560F" w:rsidRDefault="006D560F">
      <w:pPr>
        <w:pStyle w:val="BodyText"/>
        <w:spacing w:before="1"/>
        <w:ind w:left="0"/>
        <w:jc w:val="left"/>
      </w:pPr>
    </w:p>
    <w:p w14:paraId="5B1B6D68" w14:textId="77777777" w:rsidR="006D560F" w:rsidRDefault="00BB3341">
      <w:pPr>
        <w:pStyle w:val="BodyText"/>
        <w:ind w:left="106" w:right="115" w:hanging="1"/>
      </w:pPr>
      <w:r>
        <w:t>DEBARMENT/SUSPENSION CERTIFICATION: Contractor certifies and warrants that its organization and its principals are not debarred,</w:t>
      </w:r>
      <w:r>
        <w:rPr>
          <w:spacing w:val="-4"/>
        </w:rPr>
        <w:t xml:space="preserve"> </w:t>
      </w:r>
      <w:r>
        <w:t>suspended,</w:t>
      </w:r>
      <w:r>
        <w:rPr>
          <w:spacing w:val="-6"/>
        </w:rPr>
        <w:t xml:space="preserve"> </w:t>
      </w:r>
      <w:r>
        <w:t>proposed</w:t>
      </w:r>
      <w:r>
        <w:rPr>
          <w:spacing w:val="-7"/>
        </w:rPr>
        <w:t xml:space="preserve"> </w:t>
      </w:r>
      <w:r>
        <w:t>for</w:t>
      </w:r>
      <w:r>
        <w:rPr>
          <w:spacing w:val="-5"/>
        </w:rPr>
        <w:t xml:space="preserve"> </w:t>
      </w:r>
      <w:r>
        <w:t>debarment,</w:t>
      </w:r>
      <w:r>
        <w:rPr>
          <w:spacing w:val="-5"/>
        </w:rPr>
        <w:t xml:space="preserve"> </w:t>
      </w:r>
      <w:r>
        <w:t>declared</w:t>
      </w:r>
      <w:r>
        <w:rPr>
          <w:spacing w:val="-8"/>
        </w:rPr>
        <w:t xml:space="preserve"> </w:t>
      </w:r>
      <w:r>
        <w:t>ineligible,</w:t>
      </w:r>
      <w:r>
        <w:rPr>
          <w:spacing w:val="-5"/>
        </w:rPr>
        <w:t xml:space="preserve"> </w:t>
      </w:r>
      <w:r>
        <w:t>or</w:t>
      </w:r>
      <w:r>
        <w:rPr>
          <w:spacing w:val="-10"/>
        </w:rPr>
        <w:t xml:space="preserve"> </w:t>
      </w:r>
      <w:r>
        <w:t>voluntarily</w:t>
      </w:r>
      <w:r>
        <w:rPr>
          <w:spacing w:val="-5"/>
        </w:rPr>
        <w:t xml:space="preserve"> </w:t>
      </w:r>
      <w:r>
        <w:t>excluded</w:t>
      </w:r>
      <w:r>
        <w:rPr>
          <w:spacing w:val="-8"/>
        </w:rPr>
        <w:t xml:space="preserve"> </w:t>
      </w:r>
      <w:r>
        <w:t>by</w:t>
      </w:r>
      <w:r>
        <w:rPr>
          <w:spacing w:val="-5"/>
        </w:rPr>
        <w:t xml:space="preserve"> </w:t>
      </w:r>
      <w:r>
        <w:t>any</w:t>
      </w:r>
      <w:r>
        <w:rPr>
          <w:spacing w:val="-6"/>
        </w:rPr>
        <w:t xml:space="preserve"> </w:t>
      </w:r>
      <w:r>
        <w:t>Federal</w:t>
      </w:r>
      <w:r>
        <w:rPr>
          <w:spacing w:val="-3"/>
        </w:rPr>
        <w:t xml:space="preserve"> </w:t>
      </w:r>
      <w:r>
        <w:t>department</w:t>
      </w:r>
      <w:r>
        <w:rPr>
          <w:spacing w:val="-6"/>
        </w:rPr>
        <w:t xml:space="preserve"> </w:t>
      </w:r>
      <w:r>
        <w:t>or</w:t>
      </w:r>
      <w:r>
        <w:rPr>
          <w:spacing w:val="-4"/>
        </w:rPr>
        <w:t xml:space="preserve"> </w:t>
      </w:r>
      <w:r>
        <w:t>agency</w:t>
      </w:r>
      <w:r>
        <w:rPr>
          <w:spacing w:val="-6"/>
        </w:rPr>
        <w:t xml:space="preserve"> </w:t>
      </w:r>
      <w:r>
        <w:t>from doing business with the Federal Government or by the State of South</w:t>
      </w:r>
      <w:r>
        <w:rPr>
          <w:spacing w:val="-10"/>
        </w:rPr>
        <w:t xml:space="preserve"> </w:t>
      </w:r>
      <w:r>
        <w:t>Carolina.</w:t>
      </w:r>
    </w:p>
    <w:p w14:paraId="2D11A58D" w14:textId="77777777" w:rsidR="006D560F" w:rsidRDefault="006D560F" w:rsidP="002E24BB">
      <w:pPr>
        <w:pStyle w:val="BodyText"/>
        <w:ind w:left="119" w:right="114"/>
      </w:pPr>
    </w:p>
    <w:p w14:paraId="66725FC0" w14:textId="05FA522D" w:rsidR="002E24BB" w:rsidRPr="002E24BB" w:rsidRDefault="005D3C74" w:rsidP="005D3C74">
      <w:pPr>
        <w:pStyle w:val="BodyText"/>
        <w:spacing w:before="1"/>
        <w:ind w:right="114"/>
      </w:pPr>
      <w:bookmarkStart w:id="5" w:name="_Hlk181017389"/>
      <w:r w:rsidRPr="002E24BB">
        <w:t>DEFAULT</w:t>
      </w:r>
      <w:r w:rsidR="00122E15">
        <w:t>/TERMIN</w:t>
      </w:r>
      <w:r w:rsidR="00C31700">
        <w:t>A</w:t>
      </w:r>
      <w:r w:rsidR="00122E15">
        <w:t xml:space="preserve">TION </w:t>
      </w:r>
      <w:bookmarkEnd w:id="5"/>
      <w:r w:rsidRPr="002E24BB">
        <w:t>(a) (1) The State may, subject to paragraphs (c) and (d) of this clause, by written notice of default to the Contractor, terminate this contract in whole or in part if the Contractor fails to: (i) Deliver the supplies or to perform the services within the time specified in this contract or any extension; (ii) Make progress, so as to endanger performance of this contract (but see paragraph (a)(2) of this clause); or (iii) Perform any of the other material provisions of this contract (but see paragraph (a)(2) of this clause). (2) The State’s right to terminate this contract under subdivisions (a)(1)(ii) and (1)(iii) of this clause, may be exercised if the Contractor does not cure such failure within</w:t>
      </w:r>
      <w:r w:rsidR="009916DB">
        <w:t xml:space="preserve"> ten (</w:t>
      </w:r>
      <w:r w:rsidRPr="002E24BB">
        <w:t>10</w:t>
      </w:r>
      <w:r w:rsidR="009916DB">
        <w:t>)</w:t>
      </w:r>
      <w:r w:rsidRPr="002E24BB">
        <w:t xml:space="preserve"> days (or more if authorized in writing by the Procurement Officer) after receipt of the notice from the Procurement Officer specifying the failure.</w:t>
      </w:r>
    </w:p>
    <w:p w14:paraId="2D7EEA1F" w14:textId="77777777" w:rsidR="002E24BB" w:rsidRPr="002E24BB" w:rsidRDefault="005D3C74" w:rsidP="005D3C74">
      <w:pPr>
        <w:pStyle w:val="BodyText"/>
        <w:spacing w:before="1"/>
        <w:ind w:right="114"/>
      </w:pPr>
      <w:r w:rsidRPr="002E24BB">
        <w:t xml:space="preserve">(b) If the State terminates this contract in whole or in part, it may acquire, under the terms and in the manner the Procurement Officer considers appropriate, supplies or services similar to those terminated, and the Contractor will be liable to the State for any excess costs for those supplies or services. However, the Contractor shall continue the work not terminated. </w:t>
      </w:r>
    </w:p>
    <w:p w14:paraId="04B16C0C" w14:textId="77777777" w:rsidR="002E24BB" w:rsidRPr="002E24BB" w:rsidRDefault="005D3C74" w:rsidP="005D3C74">
      <w:pPr>
        <w:pStyle w:val="BodyText"/>
        <w:spacing w:before="1"/>
        <w:ind w:right="114"/>
      </w:pPr>
      <w:r w:rsidRPr="002E24BB">
        <w:t xml:space="preserve">(c) Except for defaults of subcontractors at any tier, the Contractor shall not be liable for any excess costs if the failure to perform the contract arises from causes beyond the control and without the fault or negligence of the Contractor. Examples of such causes include (1) acts of God or of the public enemy, (2) acts of the State in either its sovereign or contractual capacity, (3) fires, (4) floods, (5) epidemics, (6) quarantine restrictions, (7) strikes, (8) freight embargoes, and (9) unusually severe weather. In each instance the failure to perform must be beyond the control and without the fault or negligence of the Contractor. </w:t>
      </w:r>
    </w:p>
    <w:p w14:paraId="1B361CF8" w14:textId="77777777" w:rsidR="002E24BB" w:rsidRPr="002E24BB" w:rsidRDefault="005D3C74" w:rsidP="005D3C74">
      <w:pPr>
        <w:pStyle w:val="BodyText"/>
        <w:spacing w:before="1"/>
        <w:ind w:right="114"/>
      </w:pPr>
      <w:r w:rsidRPr="002E24BB">
        <w:t>(d) If the failure to perform is caused by the default of a subcontractor at any tier, and if the cause of the default is beyond the control of both the Contractor and subcontractor, and without the fault or negligence of either, the Contractor shall not be liable for any excess costs for failure to perform, unless the subcontracted supplies or services were obtainable from other sources in sufficient time for the Contractor to meet the required delivery schedule.</w:t>
      </w:r>
    </w:p>
    <w:p w14:paraId="76548283" w14:textId="77777777" w:rsidR="002E24BB" w:rsidRPr="002E24BB" w:rsidRDefault="005D3C74" w:rsidP="005D3C74">
      <w:pPr>
        <w:pStyle w:val="BodyText"/>
        <w:spacing w:before="1"/>
        <w:ind w:right="114"/>
      </w:pPr>
      <w:r w:rsidRPr="002E24BB">
        <w:t>(e) If this contract is terminated for default, the State may require the Contractor to transfer title and deliver to the State, as directed by the Procurement Officer, any (1) completed supplies, and (2) partially completed supplies and materials, parts, tools, dies, jigs, fixtures, plans, drawings, information, and contract rights (collectively referred to as “manufacturing materials” in this clause) that the Contractor has specifically produced or acquired for the terminated portion of this contract. Upon direction of the Procurement Officer, the Contractor shall also protect and preserve property in its possession in which the State has an interest.</w:t>
      </w:r>
    </w:p>
    <w:p w14:paraId="4DCA577A" w14:textId="77777777" w:rsidR="002E24BB" w:rsidRPr="002E24BB" w:rsidRDefault="005D3C74" w:rsidP="005D3C74">
      <w:pPr>
        <w:pStyle w:val="BodyText"/>
        <w:spacing w:before="1"/>
        <w:ind w:right="114"/>
      </w:pPr>
      <w:r w:rsidRPr="002E24BB">
        <w:t>(f) The State shall pay contract price for completed supplies delivered and accepted. The Contractor and Procurement Officer shall agree on the amount of payment for manufacturing materials delivered and accepted and for the protection and preservation of the property; if the parties fail to agree, the Procurement Officer shall set an amount subject to the Contractor’s rights under the Disputes clause. Failure to agree will be a dispute under the Disputes clause. The State may withhold from these amounts any sum the Procurement Officer</w:t>
      </w:r>
      <w:r w:rsidR="002E24BB" w:rsidRPr="002E24BB">
        <w:t xml:space="preserve"> </w:t>
      </w:r>
      <w:r w:rsidRPr="002E24BB">
        <w:t xml:space="preserve">determines to be necessary to protect the State against loss because of outstanding liens or claims of former lien holders. </w:t>
      </w:r>
    </w:p>
    <w:p w14:paraId="6C6BFBF9" w14:textId="77777777" w:rsidR="002E24BB" w:rsidRPr="002E24BB" w:rsidRDefault="005D3C74" w:rsidP="005D3C74">
      <w:pPr>
        <w:pStyle w:val="BodyText"/>
        <w:spacing w:before="1"/>
        <w:ind w:right="114"/>
      </w:pPr>
      <w:r w:rsidRPr="002E24BB">
        <w:t>(g) If, after termination, it is determined that the Contractor was not in default, or that the default was excusable, the rights and obligations of the parties shall, if the contract contains a clause providing for termination for convenience of the State, be the same as if the termination had been issued for the convenience of the State. If, in the foregoing circumstances, this contract does not contain a clause providing for termination for convenience of the State, the contract shall be adjusted to compensate for such termination and the contract modified accordingly subject to the contractor’s rights under the Disputes clause.</w:t>
      </w:r>
    </w:p>
    <w:p w14:paraId="452CA98E" w14:textId="167EBAB4" w:rsidR="005D3C74" w:rsidRPr="002E24BB" w:rsidRDefault="005D3C74" w:rsidP="005D3C74">
      <w:pPr>
        <w:pStyle w:val="BodyText"/>
        <w:spacing w:before="1"/>
        <w:ind w:right="114"/>
      </w:pPr>
      <w:r w:rsidRPr="002E24BB">
        <w:t>(h) The rights and remedies of the State in this clause are in addition to any other rights and remedies provided by law or under this contract.</w:t>
      </w:r>
    </w:p>
    <w:p w14:paraId="429270AF" w14:textId="77777777" w:rsidR="005D3C74" w:rsidRPr="002E24BB" w:rsidRDefault="005D3C74" w:rsidP="00A700EE">
      <w:pPr>
        <w:pStyle w:val="BodyText"/>
        <w:spacing w:before="1"/>
        <w:ind w:right="114"/>
      </w:pPr>
    </w:p>
    <w:p w14:paraId="689FB6FE" w14:textId="0060D4A6" w:rsidR="0018075B" w:rsidRPr="0089125D" w:rsidRDefault="00785532">
      <w:pPr>
        <w:pStyle w:val="BodyText"/>
        <w:spacing w:before="1"/>
        <w:ind w:right="114"/>
      </w:pPr>
      <w:r w:rsidRPr="0089125D">
        <w:rPr>
          <w:noProof/>
        </w:rPr>
        <mc:AlternateContent>
          <mc:Choice Requires="wps">
            <w:drawing>
              <wp:anchor distT="0" distB="0" distL="114300" distR="114300" simplePos="0" relativeHeight="251658242" behindDoc="1" locked="0" layoutInCell="1" allowOverlap="1" wp14:anchorId="1EB1D416" wp14:editId="2B151BB9">
                <wp:simplePos x="0" y="0"/>
                <wp:positionH relativeFrom="page">
                  <wp:posOffset>4018915</wp:posOffset>
                </wp:positionH>
                <wp:positionV relativeFrom="paragraph">
                  <wp:posOffset>537845</wp:posOffset>
                </wp:positionV>
                <wp:extent cx="30480" cy="4445"/>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 cy="4445"/>
                        </a:xfrm>
                        <a:prstGeom prst="rect">
                          <a:avLst/>
                        </a:prstGeom>
                        <a:solidFill>
                          <a:srgbClr val="D1343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897100" id="Rectangle 11" o:spid="_x0000_s1026" style="position:absolute;margin-left:316.45pt;margin-top:42.35pt;width:2.4pt;height:.3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" fillcolor="#d13438" stroked="f">
                <w10:wrap anchorx="page"/>
              </v:rect>
            </w:pict>
          </mc:Fallback>
        </mc:AlternateContent>
      </w:r>
      <w:r w:rsidR="00BB3341" w:rsidRPr="0089125D">
        <w:t>DELIVERY: Deliveries shall be made, and all work provided to the location specified by the University in its purchase order. All items shall be delivered, or work completed, no later than the date specified on the purchase order or best delivery date indicated</w:t>
      </w:r>
      <w:r w:rsidR="0094320E" w:rsidRPr="0089125D">
        <w:t xml:space="preserve"> </w:t>
      </w:r>
      <w:r w:rsidR="00BB3341" w:rsidRPr="0089125D">
        <w:t>in</w:t>
      </w:r>
      <w:r w:rsidR="00BB3341" w:rsidRPr="0089125D">
        <w:rPr>
          <w:spacing w:val="-9"/>
        </w:rPr>
        <w:t xml:space="preserve"> </w:t>
      </w:r>
      <w:r w:rsidR="00BB3341" w:rsidRPr="0089125D">
        <w:t>the</w:t>
      </w:r>
      <w:r w:rsidR="00BB3341" w:rsidRPr="0089125D">
        <w:rPr>
          <w:spacing w:val="-9"/>
        </w:rPr>
        <w:t xml:space="preserve"> </w:t>
      </w:r>
      <w:r w:rsidR="00BB3341" w:rsidRPr="0089125D">
        <w:t>solicitation,</w:t>
      </w:r>
      <w:r w:rsidR="00BB3341" w:rsidRPr="0089125D">
        <w:rPr>
          <w:spacing w:val="-7"/>
        </w:rPr>
        <w:t xml:space="preserve"> </w:t>
      </w:r>
      <w:r w:rsidR="00BB3341" w:rsidRPr="0089125D">
        <w:t>unless</w:t>
      </w:r>
      <w:r w:rsidR="00BB3341" w:rsidRPr="0089125D">
        <w:rPr>
          <w:spacing w:val="-10"/>
        </w:rPr>
        <w:t xml:space="preserve"> </w:t>
      </w:r>
      <w:r w:rsidR="00BB3341" w:rsidRPr="0089125D">
        <w:t>there</w:t>
      </w:r>
      <w:r w:rsidR="00BB3341" w:rsidRPr="0089125D">
        <w:rPr>
          <w:spacing w:val="-9"/>
        </w:rPr>
        <w:t xml:space="preserve"> </w:t>
      </w:r>
      <w:r w:rsidR="00BB3341" w:rsidRPr="0089125D">
        <w:t>is</w:t>
      </w:r>
      <w:r w:rsidR="00BB3341" w:rsidRPr="0089125D">
        <w:rPr>
          <w:spacing w:val="-6"/>
        </w:rPr>
        <w:t xml:space="preserve"> </w:t>
      </w:r>
      <w:r w:rsidR="00BB3341" w:rsidRPr="0089125D">
        <w:t>a</w:t>
      </w:r>
      <w:r w:rsidR="00BB3341" w:rsidRPr="0089125D">
        <w:rPr>
          <w:spacing w:val="-9"/>
        </w:rPr>
        <w:t xml:space="preserve"> </w:t>
      </w:r>
      <w:r w:rsidR="00BB3341" w:rsidRPr="0089125D">
        <w:t>delivery</w:t>
      </w:r>
      <w:r w:rsidR="00BB3341" w:rsidRPr="0089125D">
        <w:rPr>
          <w:spacing w:val="-6"/>
        </w:rPr>
        <w:t xml:space="preserve"> </w:t>
      </w:r>
      <w:r w:rsidR="00BB3341" w:rsidRPr="0089125D">
        <w:t>date</w:t>
      </w:r>
      <w:r w:rsidR="00BB3341" w:rsidRPr="0089125D">
        <w:rPr>
          <w:spacing w:val="-9"/>
        </w:rPr>
        <w:t xml:space="preserve"> </w:t>
      </w:r>
      <w:r w:rsidR="00BB3341" w:rsidRPr="0089125D">
        <w:t>specified</w:t>
      </w:r>
      <w:r w:rsidR="00BB3341" w:rsidRPr="0089125D">
        <w:rPr>
          <w:spacing w:val="-9"/>
        </w:rPr>
        <w:t xml:space="preserve"> </w:t>
      </w:r>
      <w:r w:rsidR="00BB3341" w:rsidRPr="0089125D">
        <w:t>in</w:t>
      </w:r>
      <w:r w:rsidR="00BB3341" w:rsidRPr="0089125D">
        <w:rPr>
          <w:spacing w:val="-8"/>
        </w:rPr>
        <w:t xml:space="preserve"> </w:t>
      </w:r>
      <w:r w:rsidR="00BB3341" w:rsidRPr="0089125D">
        <w:t>the</w:t>
      </w:r>
      <w:r w:rsidR="00BB3341" w:rsidRPr="0089125D">
        <w:rPr>
          <w:spacing w:val="-8"/>
        </w:rPr>
        <w:t xml:space="preserve"> </w:t>
      </w:r>
      <w:r w:rsidR="00BB3341" w:rsidRPr="0089125D">
        <w:t>Scope</w:t>
      </w:r>
      <w:r w:rsidR="00BB3341" w:rsidRPr="0089125D">
        <w:rPr>
          <w:spacing w:val="-9"/>
        </w:rPr>
        <w:t xml:space="preserve"> </w:t>
      </w:r>
      <w:r w:rsidR="00BB3341" w:rsidRPr="0089125D">
        <w:t>of</w:t>
      </w:r>
      <w:r w:rsidR="00BB3341" w:rsidRPr="0089125D">
        <w:rPr>
          <w:spacing w:val="-8"/>
        </w:rPr>
        <w:t xml:space="preserve"> </w:t>
      </w:r>
      <w:r w:rsidR="00BB3341" w:rsidRPr="0089125D">
        <w:t>Work</w:t>
      </w:r>
      <w:r w:rsidR="00BB3341" w:rsidRPr="0089125D">
        <w:rPr>
          <w:spacing w:val="-6"/>
        </w:rPr>
        <w:t xml:space="preserve"> </w:t>
      </w:r>
      <w:r w:rsidR="00BB3341" w:rsidRPr="0089125D">
        <w:t>document. If the University requests delivery sooner than the time specified, Contractor may invoice the Universit</w:t>
      </w:r>
      <w:r w:rsidR="00A468BF" w:rsidRPr="0089125D">
        <w:t>y any</w:t>
      </w:r>
      <w:r w:rsidR="00DC6DF9" w:rsidRPr="0089125D">
        <w:t xml:space="preserve"> </w:t>
      </w:r>
      <w:r w:rsidR="00BB3341" w:rsidRPr="0089125D">
        <w:t>additional shipping charges approved by the University on the purchase</w:t>
      </w:r>
      <w:r w:rsidR="00BB3341" w:rsidRPr="0089125D">
        <w:rPr>
          <w:spacing w:val="-1"/>
        </w:rPr>
        <w:t xml:space="preserve"> </w:t>
      </w:r>
      <w:r w:rsidR="00BB3341" w:rsidRPr="0089125D">
        <w:t>order.</w:t>
      </w:r>
    </w:p>
    <w:p w14:paraId="01E86671" w14:textId="77777777" w:rsidR="006D560F" w:rsidRPr="0089125D" w:rsidRDefault="006D560F">
      <w:pPr>
        <w:pStyle w:val="BodyText"/>
        <w:ind w:left="0"/>
        <w:jc w:val="left"/>
      </w:pPr>
    </w:p>
    <w:p w14:paraId="4BAEBC84" w14:textId="77777777" w:rsidR="006D560F" w:rsidRPr="0089125D" w:rsidRDefault="00BB3341">
      <w:pPr>
        <w:pStyle w:val="BodyText"/>
        <w:ind w:right="114"/>
      </w:pPr>
      <w:r w:rsidRPr="0089125D">
        <w:t>DEMOGRAPHIC PORTRAYAL: If the work depicts University students, staff, and/or faculty, then the depiction must accurately represent University demographics.</w:t>
      </w:r>
    </w:p>
    <w:p w14:paraId="0982E807" w14:textId="77777777" w:rsidR="006D560F" w:rsidRPr="0089125D" w:rsidRDefault="006D560F" w:rsidP="3D2FD8C3">
      <w:pPr>
        <w:pStyle w:val="BodyText"/>
        <w:spacing w:before="10"/>
        <w:ind w:left="0"/>
        <w:jc w:val="left"/>
        <w:rPr>
          <w:sz w:val="17"/>
        </w:rPr>
      </w:pPr>
    </w:p>
    <w:p w14:paraId="30E9BEFA" w14:textId="0EC64A46" w:rsidR="006D560F" w:rsidRPr="0089125D" w:rsidRDefault="00BB3341" w:rsidP="00A468BF">
      <w:pPr>
        <w:pStyle w:val="BodyText"/>
        <w:spacing w:before="1"/>
      </w:pPr>
      <w:r w:rsidRPr="0089125D">
        <w:t>DISCOUNT FOR PROMPT PAYMENT:</w:t>
      </w:r>
      <w:r w:rsidR="00A468BF" w:rsidRPr="0089125D">
        <w:t xml:space="preserve"> </w:t>
      </w:r>
      <w:r w:rsidRPr="0089125D">
        <w:t>Discounts for prompt payment will not be considered in the evaluation of offers. However, any offered discount will form a part of the award and will be taken if payment is made within the discount period indicated in the offer by the offeror. As an alternative to offering a discount for prompt payment in conjunction with the offer, offerors awarded Contracts may include discounts for prompt payment on individual</w:t>
      </w:r>
      <w:r w:rsidRPr="0089125D">
        <w:rPr>
          <w:spacing w:val="-3"/>
        </w:rPr>
        <w:t xml:space="preserve"> </w:t>
      </w:r>
      <w:r w:rsidRPr="0089125D">
        <w:t>invoices.</w:t>
      </w:r>
    </w:p>
    <w:p w14:paraId="12505577" w14:textId="3386851E" w:rsidR="006D560F" w:rsidRPr="0089125D" w:rsidRDefault="00BB3341" w:rsidP="3D2FD8C3">
      <w:pPr>
        <w:pStyle w:val="ListParagraph"/>
        <w:numPr>
          <w:ilvl w:val="0"/>
          <w:numId w:val="24"/>
        </w:numPr>
        <w:tabs>
          <w:tab w:val="left" w:pos="361"/>
        </w:tabs>
        <w:spacing w:before="1"/>
        <w:ind w:left="119" w:right="126" w:firstLine="0"/>
        <w:rPr>
          <w:sz w:val="16"/>
        </w:rPr>
      </w:pPr>
      <w:r w:rsidRPr="0089125D">
        <w:rPr>
          <w:sz w:val="16"/>
        </w:rPr>
        <w:t xml:space="preserve">In connection with any discount offered for prompt payment, time shall be computed from the date of the invoice. If the Contractor has not placed a date on the invoice, the due date shall be calculated from the date the designated billing office receives a proper invoice, provided </w:t>
      </w:r>
      <w:r w:rsidRPr="0089125D">
        <w:rPr>
          <w:sz w:val="16"/>
          <w:szCs w:val="16"/>
        </w:rPr>
        <w:t xml:space="preserve">the </w:t>
      </w:r>
      <w:r w:rsidR="00D26731" w:rsidRPr="0089125D">
        <w:rPr>
          <w:sz w:val="16"/>
          <w:szCs w:val="16"/>
        </w:rPr>
        <w:t xml:space="preserve">University </w:t>
      </w:r>
      <w:r w:rsidRPr="0089125D">
        <w:rPr>
          <w:sz w:val="16"/>
        </w:rPr>
        <w:t xml:space="preserve"> annotates such invoice with the date of receipt at the time of receipt. For the purpose of computing the discount earned, payment shall be considered to have been made on the date that appears on the payment check or, for an electronic funds transfer, the specified payment date. When the discount date falls on a Saturday, Sunday, legal holiday</w:t>
      </w:r>
      <w:r w:rsidR="00666312" w:rsidRPr="0089125D">
        <w:rPr>
          <w:sz w:val="16"/>
        </w:rPr>
        <w:t xml:space="preserve">, or </w:t>
      </w:r>
      <w:r w:rsidRPr="0089125D">
        <w:rPr>
          <w:sz w:val="16"/>
        </w:rPr>
        <w:t xml:space="preserve"> when Clemson University or Government business is not expected to be conducted, payment may be made on the following business</w:t>
      </w:r>
      <w:r w:rsidRPr="0089125D">
        <w:rPr>
          <w:spacing w:val="1"/>
          <w:sz w:val="16"/>
        </w:rPr>
        <w:t xml:space="preserve"> </w:t>
      </w:r>
      <w:r w:rsidRPr="0089125D">
        <w:rPr>
          <w:sz w:val="16"/>
        </w:rPr>
        <w:t>day.</w:t>
      </w:r>
    </w:p>
    <w:p w14:paraId="2EEB6523" w14:textId="77777777" w:rsidR="006D560F" w:rsidRPr="0089125D" w:rsidRDefault="006D560F">
      <w:pPr>
        <w:pStyle w:val="BodyText"/>
        <w:spacing w:before="11"/>
        <w:ind w:left="0"/>
        <w:jc w:val="left"/>
        <w:rPr>
          <w:sz w:val="15"/>
        </w:rPr>
      </w:pPr>
    </w:p>
    <w:p w14:paraId="1793BE51" w14:textId="61CD98DB" w:rsidR="006D560F" w:rsidRPr="0089125D" w:rsidRDefault="00785532">
      <w:pPr>
        <w:pStyle w:val="BodyText"/>
        <w:ind w:right="117"/>
      </w:pPr>
      <w:r w:rsidRPr="0089125D">
        <w:rPr>
          <w:noProof/>
        </w:rPr>
        <mc:AlternateContent>
          <mc:Choice Requires="wps">
            <w:drawing>
              <wp:anchor distT="0" distB="0" distL="114300" distR="114300" simplePos="0" relativeHeight="251658243" behindDoc="1" locked="0" layoutInCell="1" allowOverlap="1" wp14:anchorId="27220767" wp14:editId="10E9194A">
                <wp:simplePos x="0" y="0"/>
                <wp:positionH relativeFrom="page">
                  <wp:posOffset>3584575</wp:posOffset>
                </wp:positionH>
                <wp:positionV relativeFrom="paragraph">
                  <wp:posOffset>106045</wp:posOffset>
                </wp:positionV>
                <wp:extent cx="27305" cy="7620"/>
                <wp:effectExtent l="0" t="0" r="0" b="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 cy="7620"/>
                        </a:xfrm>
                        <a:prstGeom prst="rect">
                          <a:avLst/>
                        </a:prstGeom>
                        <a:solidFill>
                          <a:srgbClr val="D1343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BA9264" id="Rectangle 10" o:spid="_x0000_s1026" style="position:absolute;margin-left:282.25pt;margin-top:8.35pt;width:2.15pt;height:.6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" fillcolor="#d13438" stroked="f">
                <w10:wrap anchorx="page"/>
              </v:rect>
            </w:pict>
          </mc:Fallback>
        </mc:AlternateContent>
      </w:r>
      <w:r w:rsidRPr="0089125D">
        <w:rPr>
          <w:noProof/>
        </w:rPr>
        <mc:AlternateContent>
          <mc:Choice Requires="wps">
            <w:drawing>
              <wp:anchor distT="0" distB="0" distL="114300" distR="114300" simplePos="0" relativeHeight="251658244" behindDoc="1" locked="0" layoutInCell="1" allowOverlap="1" wp14:anchorId="5F82CD79" wp14:editId="1B94A6C7">
                <wp:simplePos x="0" y="0"/>
                <wp:positionH relativeFrom="page">
                  <wp:posOffset>1901825</wp:posOffset>
                </wp:positionH>
                <wp:positionV relativeFrom="paragraph">
                  <wp:posOffset>223520</wp:posOffset>
                </wp:positionV>
                <wp:extent cx="27305" cy="7620"/>
                <wp:effectExtent l="0" t="0" r="0" b="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 cy="7620"/>
                        </a:xfrm>
                        <a:prstGeom prst="rect">
                          <a:avLst/>
                        </a:prstGeom>
                        <a:solidFill>
                          <a:srgbClr val="D1343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42B46E" id="Rectangle 9" o:spid="_x0000_s1026" style="position:absolute;margin-left:149.75pt;margin-top:17.6pt;width:2.15pt;height:.6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" fillcolor="#d13438" stroked="f">
                <w10:wrap anchorx="page"/>
              </v:rect>
            </w:pict>
          </mc:Fallback>
        </mc:AlternateContent>
      </w:r>
      <w:r w:rsidR="00BB3341" w:rsidRPr="0089125D">
        <w:t>DISPUTES:</w:t>
      </w:r>
      <w:r w:rsidR="00BB3341" w:rsidRPr="0089125D">
        <w:rPr>
          <w:spacing w:val="-5"/>
        </w:rPr>
        <w:t xml:space="preserve"> </w:t>
      </w:r>
      <w:r w:rsidR="00BB3341" w:rsidRPr="0089125D">
        <w:t>(a)</w:t>
      </w:r>
      <w:r w:rsidR="00BB3341" w:rsidRPr="0089125D">
        <w:rPr>
          <w:spacing w:val="-7"/>
        </w:rPr>
        <w:t xml:space="preserve"> </w:t>
      </w:r>
      <w:r w:rsidR="00BB3341" w:rsidRPr="0089125D">
        <w:t>Choice-of-Forum.</w:t>
      </w:r>
      <w:r w:rsidR="00BB3341" w:rsidRPr="0089125D">
        <w:rPr>
          <w:spacing w:val="-8"/>
        </w:rPr>
        <w:t xml:space="preserve"> </w:t>
      </w:r>
      <w:r w:rsidR="00BB3341" w:rsidRPr="0089125D">
        <w:t>All</w:t>
      </w:r>
      <w:r w:rsidR="00BB3341" w:rsidRPr="0089125D">
        <w:rPr>
          <w:spacing w:val="-6"/>
        </w:rPr>
        <w:t xml:space="preserve"> </w:t>
      </w:r>
      <w:r w:rsidR="00BB3341" w:rsidRPr="0089125D">
        <w:t>disputes,</w:t>
      </w:r>
      <w:r w:rsidR="00BB3341" w:rsidRPr="0089125D">
        <w:rPr>
          <w:spacing w:val="-3"/>
        </w:rPr>
        <w:t xml:space="preserve"> </w:t>
      </w:r>
      <w:r w:rsidR="00BB3341" w:rsidRPr="0089125D">
        <w:t>transactions,</w:t>
      </w:r>
      <w:r w:rsidR="00BB3341" w:rsidRPr="0089125D">
        <w:rPr>
          <w:spacing w:val="-3"/>
        </w:rPr>
        <w:t xml:space="preserve"> </w:t>
      </w:r>
      <w:r w:rsidR="00BB3341" w:rsidRPr="0089125D">
        <w:t>claims,</w:t>
      </w:r>
      <w:r w:rsidR="00BB3341" w:rsidRPr="0089125D">
        <w:rPr>
          <w:spacing w:val="-7"/>
        </w:rPr>
        <w:t xml:space="preserve"> </w:t>
      </w:r>
      <w:r w:rsidR="00BB3341" w:rsidRPr="0089125D">
        <w:t>or</w:t>
      </w:r>
      <w:r w:rsidR="00BB3341" w:rsidRPr="0089125D">
        <w:rPr>
          <w:spacing w:val="-7"/>
        </w:rPr>
        <w:t xml:space="preserve"> </w:t>
      </w:r>
      <w:r w:rsidR="00BB3341" w:rsidRPr="0089125D">
        <w:t>controversies</w:t>
      </w:r>
      <w:r w:rsidR="00BB3341" w:rsidRPr="0089125D">
        <w:rPr>
          <w:spacing w:val="-5"/>
        </w:rPr>
        <w:t xml:space="preserve"> </w:t>
      </w:r>
      <w:r w:rsidR="00BB3341" w:rsidRPr="0089125D">
        <w:t>relating</w:t>
      </w:r>
      <w:r w:rsidR="00BB3341" w:rsidRPr="0089125D">
        <w:rPr>
          <w:spacing w:val="-4"/>
        </w:rPr>
        <w:t xml:space="preserve"> </w:t>
      </w:r>
      <w:r w:rsidR="00BB3341" w:rsidRPr="0089125D">
        <w:t>to,</w:t>
      </w:r>
      <w:r w:rsidR="00BB3341" w:rsidRPr="0089125D">
        <w:rPr>
          <w:spacing w:val="-5"/>
        </w:rPr>
        <w:t xml:space="preserve"> </w:t>
      </w:r>
      <w:r w:rsidR="00BB3341" w:rsidRPr="0089125D">
        <w:t>arising</w:t>
      </w:r>
      <w:r w:rsidR="00BB3341" w:rsidRPr="0089125D">
        <w:rPr>
          <w:spacing w:val="-9"/>
        </w:rPr>
        <w:t xml:space="preserve"> </w:t>
      </w:r>
      <w:r w:rsidR="00BB3341" w:rsidRPr="0089125D">
        <w:t>out</w:t>
      </w:r>
      <w:r w:rsidR="00BB3341" w:rsidRPr="0089125D">
        <w:rPr>
          <w:spacing w:val="-4"/>
        </w:rPr>
        <w:t xml:space="preserve"> </w:t>
      </w:r>
      <w:r w:rsidR="00BB3341" w:rsidRPr="0089125D">
        <w:t>of,</w:t>
      </w:r>
      <w:r w:rsidR="00BB3341" w:rsidRPr="0089125D">
        <w:rPr>
          <w:spacing w:val="-5"/>
        </w:rPr>
        <w:t xml:space="preserve"> </w:t>
      </w:r>
      <w:r w:rsidR="00BB3341" w:rsidRPr="0089125D">
        <w:t>or</w:t>
      </w:r>
      <w:r w:rsidR="00BB3341" w:rsidRPr="0089125D">
        <w:rPr>
          <w:spacing w:val="-9"/>
        </w:rPr>
        <w:t xml:space="preserve"> </w:t>
      </w:r>
      <w:r w:rsidR="00BB3341" w:rsidRPr="0089125D">
        <w:t>contemplated</w:t>
      </w:r>
      <w:r w:rsidR="00BB3341" w:rsidRPr="0089125D">
        <w:rPr>
          <w:spacing w:val="-7"/>
        </w:rPr>
        <w:t xml:space="preserve"> </w:t>
      </w:r>
      <w:r w:rsidR="00BB3341" w:rsidRPr="0089125D">
        <w:t>by</w:t>
      </w:r>
      <w:r w:rsidR="00BB3341" w:rsidRPr="0089125D">
        <w:rPr>
          <w:spacing w:val="-7"/>
        </w:rPr>
        <w:t xml:space="preserve"> </w:t>
      </w:r>
      <w:r w:rsidR="00BB3341" w:rsidRPr="0089125D">
        <w:t>the solicitation</w:t>
      </w:r>
      <w:r w:rsidR="00BB3341" w:rsidRPr="0089125D">
        <w:rPr>
          <w:spacing w:val="-10"/>
        </w:rPr>
        <w:t xml:space="preserve"> </w:t>
      </w:r>
      <w:r w:rsidR="00BB3341" w:rsidRPr="0089125D">
        <w:t>or</w:t>
      </w:r>
      <w:r w:rsidR="00BB3341" w:rsidRPr="0089125D">
        <w:rPr>
          <w:spacing w:val="-12"/>
        </w:rPr>
        <w:t xml:space="preserve"> </w:t>
      </w:r>
      <w:r w:rsidR="00BB3341" w:rsidRPr="0089125D">
        <w:t>Contract</w:t>
      </w:r>
      <w:r w:rsidR="00BB3341" w:rsidRPr="0089125D">
        <w:rPr>
          <w:color w:val="D13438"/>
        </w:rPr>
        <w:t>,</w:t>
      </w:r>
      <w:r w:rsidR="00BB3341" w:rsidRPr="0089125D">
        <w:rPr>
          <w:color w:val="D13438"/>
          <w:spacing w:val="-12"/>
        </w:rPr>
        <w:t xml:space="preserve"> </w:t>
      </w:r>
      <w:r w:rsidR="00BB3341" w:rsidRPr="0089125D">
        <w:t>shall</w:t>
      </w:r>
      <w:r w:rsidR="00BB3341" w:rsidRPr="0089125D">
        <w:rPr>
          <w:spacing w:val="-11"/>
        </w:rPr>
        <w:t xml:space="preserve"> </w:t>
      </w:r>
      <w:r w:rsidR="00BB3341" w:rsidRPr="0089125D">
        <w:t>be</w:t>
      </w:r>
      <w:r w:rsidR="00BB3341" w:rsidRPr="0089125D">
        <w:rPr>
          <w:spacing w:val="-9"/>
        </w:rPr>
        <w:t xml:space="preserve"> </w:t>
      </w:r>
      <w:r w:rsidR="00BB3341" w:rsidRPr="0089125D">
        <w:t>resolved</w:t>
      </w:r>
      <w:r w:rsidR="00BB3341" w:rsidRPr="0089125D">
        <w:rPr>
          <w:spacing w:val="-10"/>
        </w:rPr>
        <w:t xml:space="preserve"> </w:t>
      </w:r>
      <w:r w:rsidR="00BB3341" w:rsidRPr="0089125D">
        <w:t>exclusively</w:t>
      </w:r>
      <w:r w:rsidR="00BB3341" w:rsidRPr="0089125D">
        <w:rPr>
          <w:spacing w:val="-10"/>
        </w:rPr>
        <w:t xml:space="preserve"> </w:t>
      </w:r>
      <w:r w:rsidR="00BB3341" w:rsidRPr="0089125D">
        <w:t>by</w:t>
      </w:r>
      <w:r w:rsidR="00BB3341" w:rsidRPr="0089125D">
        <w:rPr>
          <w:spacing w:val="-12"/>
        </w:rPr>
        <w:t xml:space="preserve"> </w:t>
      </w:r>
      <w:r w:rsidR="00BB3341" w:rsidRPr="0089125D">
        <w:t>the</w:t>
      </w:r>
      <w:r w:rsidR="00BB3341" w:rsidRPr="0089125D">
        <w:rPr>
          <w:spacing w:val="-9"/>
        </w:rPr>
        <w:t xml:space="preserve"> </w:t>
      </w:r>
      <w:r w:rsidR="00BB3341" w:rsidRPr="0089125D">
        <w:t>appropriate</w:t>
      </w:r>
      <w:r w:rsidR="00BB3341" w:rsidRPr="0089125D">
        <w:rPr>
          <w:spacing w:val="-9"/>
        </w:rPr>
        <w:t xml:space="preserve"> </w:t>
      </w:r>
      <w:r w:rsidR="00BB3341" w:rsidRPr="0089125D">
        <w:t>Chief</w:t>
      </w:r>
      <w:r w:rsidR="00BB3341" w:rsidRPr="0089125D">
        <w:rPr>
          <w:spacing w:val="-11"/>
        </w:rPr>
        <w:t xml:space="preserve"> </w:t>
      </w:r>
      <w:r w:rsidR="00BB3341" w:rsidRPr="0089125D">
        <w:t>Procurement</w:t>
      </w:r>
      <w:r w:rsidR="00BB3341" w:rsidRPr="0089125D">
        <w:rPr>
          <w:spacing w:val="-10"/>
        </w:rPr>
        <w:t xml:space="preserve"> </w:t>
      </w:r>
      <w:r w:rsidR="00BB3341" w:rsidRPr="0089125D">
        <w:t>Officer</w:t>
      </w:r>
      <w:r w:rsidR="00BB3341" w:rsidRPr="0089125D">
        <w:rPr>
          <w:spacing w:val="-9"/>
        </w:rPr>
        <w:t xml:space="preserve"> </w:t>
      </w:r>
      <w:r w:rsidR="00BB3341" w:rsidRPr="0089125D">
        <w:t>in</w:t>
      </w:r>
      <w:r w:rsidR="00BB3341" w:rsidRPr="0089125D">
        <w:rPr>
          <w:spacing w:val="-12"/>
        </w:rPr>
        <w:t xml:space="preserve"> </w:t>
      </w:r>
      <w:r w:rsidR="00BB3341" w:rsidRPr="0089125D">
        <w:t>accordance</w:t>
      </w:r>
      <w:r w:rsidR="00BB3341" w:rsidRPr="0089125D">
        <w:rPr>
          <w:spacing w:val="-9"/>
        </w:rPr>
        <w:t xml:space="preserve"> </w:t>
      </w:r>
      <w:r w:rsidR="00BB3341" w:rsidRPr="0089125D">
        <w:t>with</w:t>
      </w:r>
      <w:r w:rsidR="00BB3341" w:rsidRPr="0089125D">
        <w:rPr>
          <w:spacing w:val="-12"/>
        </w:rPr>
        <w:t xml:space="preserve"> </w:t>
      </w:r>
      <w:r w:rsidR="00BB3341" w:rsidRPr="0089125D">
        <w:t>Title</w:t>
      </w:r>
      <w:r w:rsidR="00BB3341" w:rsidRPr="0089125D">
        <w:rPr>
          <w:spacing w:val="-12"/>
        </w:rPr>
        <w:t xml:space="preserve"> </w:t>
      </w:r>
      <w:r w:rsidR="00BB3341" w:rsidRPr="0089125D">
        <w:t>11,</w:t>
      </w:r>
      <w:r w:rsidR="00BB3341" w:rsidRPr="0089125D">
        <w:rPr>
          <w:spacing w:val="-11"/>
        </w:rPr>
        <w:t xml:space="preserve"> </w:t>
      </w:r>
      <w:r w:rsidR="00BB3341" w:rsidRPr="0089125D">
        <w:t xml:space="preserve">Chapter 35, Article 17 of the S.C. Code </w:t>
      </w:r>
      <w:r w:rsidR="001B5BB2" w:rsidRPr="0089125D">
        <w:t xml:space="preserve">Ann. </w:t>
      </w:r>
      <w:r w:rsidR="00BB3341" w:rsidRPr="0089125D">
        <w:t>of Laws, or in the absence of jurisdiction, only in the Court of Common Pleas for, or a federal court located in, Richland County, State of South</w:t>
      </w:r>
      <w:r w:rsidR="00BB3341" w:rsidRPr="0089125D">
        <w:rPr>
          <w:spacing w:val="-7"/>
        </w:rPr>
        <w:t xml:space="preserve"> </w:t>
      </w:r>
      <w:r w:rsidR="00BB3341" w:rsidRPr="0089125D">
        <w:t>Carolina.</w:t>
      </w:r>
    </w:p>
    <w:p w14:paraId="19F8F1A9" w14:textId="18FC06E9" w:rsidR="006D560F" w:rsidRPr="0089125D" w:rsidRDefault="00BB3341">
      <w:pPr>
        <w:pStyle w:val="ListParagraph"/>
        <w:numPr>
          <w:ilvl w:val="0"/>
          <w:numId w:val="23"/>
        </w:numPr>
        <w:tabs>
          <w:tab w:val="left" w:pos="356"/>
        </w:tabs>
        <w:spacing w:before="1"/>
        <w:ind w:right="114" w:firstLine="0"/>
        <w:rPr>
          <w:sz w:val="16"/>
        </w:rPr>
      </w:pPr>
      <w:r w:rsidRPr="0089125D">
        <w:rPr>
          <w:sz w:val="16"/>
        </w:rPr>
        <w:t>Contractor agrees that any act by the Government regarding the Contract is not a waiver of either the Government's sovereign immunity or the Government's immunity under the Eleventh Amendment of the United States’ Constitution. Contractor recognizes that University is governed by the law of South Carolina, and those laws may supersede provisions of the Contract. Nothing in the Contract shall be construed as an express or implied waiver by University of any express or implied acceptance by University of liabilities arising as a result of actions that lie in tort or could lie in tort in excess of any liabilities allowable under applicable state law, as a pledge of the full faith and credit of any state, or as the assumption by University of a debt, Contract or liability in violation of applicable</w:t>
      </w:r>
      <w:r w:rsidRPr="0089125D">
        <w:rPr>
          <w:spacing w:val="-5"/>
          <w:sz w:val="16"/>
        </w:rPr>
        <w:t xml:space="preserve"> </w:t>
      </w:r>
      <w:r w:rsidRPr="0089125D">
        <w:rPr>
          <w:sz w:val="16"/>
        </w:rPr>
        <w:t>law.</w:t>
      </w:r>
    </w:p>
    <w:p w14:paraId="7E5B97C3" w14:textId="4763154A" w:rsidR="006D560F" w:rsidRPr="0089125D" w:rsidRDefault="00785532">
      <w:pPr>
        <w:pStyle w:val="ListParagraph"/>
        <w:numPr>
          <w:ilvl w:val="0"/>
          <w:numId w:val="23"/>
        </w:numPr>
        <w:tabs>
          <w:tab w:val="left" w:pos="339"/>
        </w:tabs>
        <w:ind w:firstLine="0"/>
        <w:rPr>
          <w:sz w:val="16"/>
        </w:rPr>
      </w:pPr>
      <w:r w:rsidRPr="0089125D">
        <w:rPr>
          <w:noProof/>
        </w:rPr>
        <mc:AlternateContent>
          <mc:Choice Requires="wps">
            <w:drawing>
              <wp:anchor distT="0" distB="0" distL="114300" distR="114300" simplePos="0" relativeHeight="251658245" behindDoc="1" locked="0" layoutInCell="1" allowOverlap="1" wp14:anchorId="3811955A" wp14:editId="603E0C19">
                <wp:simplePos x="0" y="0"/>
                <wp:positionH relativeFrom="page">
                  <wp:posOffset>3451860</wp:posOffset>
                </wp:positionH>
                <wp:positionV relativeFrom="paragraph">
                  <wp:posOffset>454660</wp:posOffset>
                </wp:positionV>
                <wp:extent cx="31750" cy="7620"/>
                <wp:effectExtent l="0" t="0" r="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 cy="7620"/>
                        </a:xfrm>
                        <a:prstGeom prst="rect">
                          <a:avLst/>
                        </a:prstGeom>
                        <a:solidFill>
                          <a:srgbClr val="D1343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735168" id="Rectangle 8" o:spid="_x0000_s1026" style="position:absolute;margin-left:271.8pt;margin-top:35.8pt;width:2.5pt;height:.6pt;z-index:-25165823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" fillcolor="#d13438" stroked="f">
                <w10:wrap anchorx="page"/>
              </v:rect>
            </w:pict>
          </mc:Fallback>
        </mc:AlternateContent>
      </w:r>
      <w:r w:rsidR="00BB3341" w:rsidRPr="0089125D">
        <w:rPr>
          <w:sz w:val="16"/>
        </w:rPr>
        <w:t xml:space="preserve">Service of Process. Contractor consents that any papers, notices, or process necessary or proper for the initiation or continuation of any disputes, claims, or controversies relating to the Contract; for any court action in connection therewith; or for the entry of judgment on any award made, may be served on Contractor by certified mail (return receipt requested) addressed to Contractor </w:t>
      </w:r>
      <w:r w:rsidR="00BB3341" w:rsidRPr="0089125D">
        <w:rPr>
          <w:spacing w:val="-4"/>
          <w:sz w:val="16"/>
        </w:rPr>
        <w:t xml:space="preserve">at </w:t>
      </w:r>
      <w:r w:rsidR="00BB3341" w:rsidRPr="0089125D">
        <w:rPr>
          <w:sz w:val="16"/>
        </w:rPr>
        <w:t>the address provided as the Notice Address (see Notice clause) or by personal service or by any other manner that is permitted by law, in or outside South Carolina. Notice by certified mail is deemed duly given upon deposit in the United States</w:t>
      </w:r>
      <w:r w:rsidR="00BB3341" w:rsidRPr="0089125D">
        <w:rPr>
          <w:spacing w:val="-26"/>
          <w:sz w:val="16"/>
        </w:rPr>
        <w:t xml:space="preserve"> </w:t>
      </w:r>
      <w:r w:rsidR="00BB3341" w:rsidRPr="0089125D">
        <w:rPr>
          <w:sz w:val="16"/>
        </w:rPr>
        <w:t>mail.</w:t>
      </w:r>
    </w:p>
    <w:p w14:paraId="1ADA1CF6" w14:textId="77777777" w:rsidR="006D560F" w:rsidRPr="0089125D" w:rsidRDefault="006D560F">
      <w:pPr>
        <w:pStyle w:val="BodyText"/>
        <w:spacing w:before="9"/>
        <w:ind w:left="0"/>
        <w:jc w:val="left"/>
        <w:rPr>
          <w:sz w:val="15"/>
        </w:rPr>
      </w:pPr>
    </w:p>
    <w:p w14:paraId="3C95CC6E" w14:textId="2A4C29C3" w:rsidR="006D560F" w:rsidRPr="0089125D" w:rsidRDefault="00BB3341">
      <w:pPr>
        <w:pStyle w:val="BodyText"/>
        <w:ind w:right="118"/>
      </w:pPr>
      <w:r w:rsidRPr="0089125D">
        <w:t>DRUG FREE WORKPLACE CERTIFICATION: By entering into this Contract, Contractor certifies that Contractor will comply with all applicable provisions of The Drug-free Workplace Act, S.C. Code</w:t>
      </w:r>
      <w:r w:rsidR="001B5BB2" w:rsidRPr="0089125D">
        <w:t xml:space="preserve"> Ann.</w:t>
      </w:r>
      <w:r w:rsidRPr="0089125D">
        <w:t>, Title 44, Chapter 107.</w:t>
      </w:r>
    </w:p>
    <w:p w14:paraId="0764BB19" w14:textId="77777777" w:rsidR="007D63A8" w:rsidRPr="0089125D" w:rsidRDefault="007D63A8">
      <w:pPr>
        <w:pStyle w:val="BodyText"/>
        <w:ind w:right="118"/>
      </w:pPr>
    </w:p>
    <w:p w14:paraId="287E348F" w14:textId="77777777" w:rsidR="0094320E" w:rsidRPr="0089125D" w:rsidRDefault="00BB3341">
      <w:pPr>
        <w:pStyle w:val="BodyText"/>
        <w:ind w:right="117"/>
      </w:pPr>
      <w:r w:rsidRPr="0089125D">
        <w:t>EFFECTIVE DATE/INITIAL CONTRACT PERIOD: The effective date of this Contract is the first day of the Maximum Contract Period as</w:t>
      </w:r>
      <w:r w:rsidRPr="0089125D">
        <w:rPr>
          <w:spacing w:val="-5"/>
        </w:rPr>
        <w:t xml:space="preserve"> </w:t>
      </w:r>
      <w:r w:rsidRPr="0089125D">
        <w:t>specified</w:t>
      </w:r>
      <w:r w:rsidRPr="0089125D">
        <w:rPr>
          <w:spacing w:val="-6"/>
        </w:rPr>
        <w:t xml:space="preserve"> </w:t>
      </w:r>
      <w:r w:rsidRPr="0089125D">
        <w:t>on</w:t>
      </w:r>
      <w:r w:rsidRPr="0089125D">
        <w:rPr>
          <w:spacing w:val="-4"/>
        </w:rPr>
        <w:t xml:space="preserve"> </w:t>
      </w:r>
      <w:r w:rsidRPr="0089125D">
        <w:t>the</w:t>
      </w:r>
      <w:r w:rsidRPr="0089125D">
        <w:rPr>
          <w:spacing w:val="-6"/>
        </w:rPr>
        <w:t xml:space="preserve"> </w:t>
      </w:r>
      <w:r w:rsidRPr="0089125D">
        <w:t>final</w:t>
      </w:r>
      <w:r w:rsidRPr="0089125D">
        <w:rPr>
          <w:spacing w:val="-5"/>
        </w:rPr>
        <w:t xml:space="preserve"> </w:t>
      </w:r>
      <w:r w:rsidRPr="0089125D">
        <w:t>statement</w:t>
      </w:r>
      <w:r w:rsidRPr="0089125D">
        <w:rPr>
          <w:spacing w:val="-8"/>
        </w:rPr>
        <w:t xml:space="preserve"> </w:t>
      </w:r>
      <w:r w:rsidRPr="0089125D">
        <w:t>of</w:t>
      </w:r>
      <w:r w:rsidRPr="0089125D">
        <w:rPr>
          <w:spacing w:val="-2"/>
        </w:rPr>
        <w:t xml:space="preserve"> </w:t>
      </w:r>
      <w:r w:rsidRPr="0089125D">
        <w:t>award.</w:t>
      </w:r>
      <w:r w:rsidRPr="0089125D">
        <w:rPr>
          <w:spacing w:val="-2"/>
        </w:rPr>
        <w:t xml:space="preserve"> </w:t>
      </w:r>
      <w:r w:rsidR="00C31700" w:rsidRPr="0089125D">
        <w:rPr>
          <w:spacing w:val="-2"/>
        </w:rPr>
        <w:t xml:space="preserve">Unless otherwise specified on the Order, the </w:t>
      </w:r>
      <w:r w:rsidR="003F3475" w:rsidRPr="0089125D">
        <w:rPr>
          <w:spacing w:val="-2"/>
        </w:rPr>
        <w:t xml:space="preserve">initial term of this agreement is </w:t>
      </w:r>
      <w:r w:rsidR="00145969" w:rsidRPr="0089125D">
        <w:rPr>
          <w:spacing w:val="-2"/>
        </w:rPr>
        <w:t xml:space="preserve"> one (</w:t>
      </w:r>
      <w:r w:rsidR="003F3475" w:rsidRPr="0089125D">
        <w:rPr>
          <w:spacing w:val="-2"/>
        </w:rPr>
        <w:t>1</w:t>
      </w:r>
      <w:r w:rsidR="00145969" w:rsidRPr="0089125D">
        <w:rPr>
          <w:spacing w:val="-2"/>
        </w:rPr>
        <w:t>)</w:t>
      </w:r>
      <w:r w:rsidR="003F3475" w:rsidRPr="0089125D">
        <w:rPr>
          <w:spacing w:val="-2"/>
        </w:rPr>
        <w:t xml:space="preserve"> year, </w:t>
      </w:r>
      <w:r w:rsidR="00145969" w:rsidRPr="0089125D">
        <w:rPr>
          <w:spacing w:val="-2"/>
        </w:rPr>
        <w:t>zero (</w:t>
      </w:r>
      <w:r w:rsidR="003F3475" w:rsidRPr="0089125D">
        <w:rPr>
          <w:spacing w:val="-2"/>
        </w:rPr>
        <w:t>0</w:t>
      </w:r>
      <w:r w:rsidR="00145969" w:rsidRPr="0089125D">
        <w:rPr>
          <w:spacing w:val="-2"/>
        </w:rPr>
        <w:t>)</w:t>
      </w:r>
      <w:r w:rsidR="003F3475" w:rsidRPr="0089125D">
        <w:rPr>
          <w:spacing w:val="-2"/>
        </w:rPr>
        <w:t xml:space="preserve"> months,</w:t>
      </w:r>
      <w:r w:rsidR="00145969" w:rsidRPr="0089125D">
        <w:rPr>
          <w:spacing w:val="-2"/>
        </w:rPr>
        <w:t xml:space="preserve"> zero (0) </w:t>
      </w:r>
      <w:r w:rsidR="003F3475" w:rsidRPr="0089125D">
        <w:rPr>
          <w:spacing w:val="-2"/>
        </w:rPr>
        <w:t xml:space="preserve"> days from the effective date. </w:t>
      </w:r>
      <w:r w:rsidR="003F3475" w:rsidRPr="0089125D">
        <w:t xml:space="preserve"> </w:t>
      </w:r>
      <w:r w:rsidRPr="0089125D">
        <w:t>For</w:t>
      </w:r>
      <w:r w:rsidRPr="0089125D">
        <w:rPr>
          <w:spacing w:val="-3"/>
        </w:rPr>
        <w:t xml:space="preserve"> </w:t>
      </w:r>
      <w:r w:rsidRPr="0089125D">
        <w:t>bids</w:t>
      </w:r>
      <w:r w:rsidRPr="0089125D">
        <w:rPr>
          <w:spacing w:val="-5"/>
        </w:rPr>
        <w:t xml:space="preserve"> </w:t>
      </w:r>
      <w:r w:rsidRPr="0089125D">
        <w:t>that</w:t>
      </w:r>
      <w:r w:rsidRPr="0089125D">
        <w:rPr>
          <w:spacing w:val="-4"/>
        </w:rPr>
        <w:t xml:space="preserve"> </w:t>
      </w:r>
      <w:r w:rsidRPr="0089125D">
        <w:t>do</w:t>
      </w:r>
      <w:r w:rsidRPr="0089125D">
        <w:rPr>
          <w:spacing w:val="-3"/>
        </w:rPr>
        <w:t xml:space="preserve"> </w:t>
      </w:r>
      <w:r w:rsidRPr="0089125D">
        <w:t>not</w:t>
      </w:r>
      <w:r w:rsidRPr="0089125D">
        <w:rPr>
          <w:spacing w:val="-5"/>
        </w:rPr>
        <w:t xml:space="preserve"> </w:t>
      </w:r>
      <w:r w:rsidRPr="0089125D">
        <w:t>require</w:t>
      </w:r>
      <w:r w:rsidRPr="0089125D">
        <w:rPr>
          <w:spacing w:val="-3"/>
        </w:rPr>
        <w:t xml:space="preserve"> </w:t>
      </w:r>
      <w:r w:rsidRPr="0089125D">
        <w:t>an</w:t>
      </w:r>
      <w:r w:rsidRPr="0089125D">
        <w:rPr>
          <w:spacing w:val="-1"/>
        </w:rPr>
        <w:t xml:space="preserve"> </w:t>
      </w:r>
      <w:r w:rsidRPr="0089125D">
        <w:t>award</w:t>
      </w:r>
      <w:r w:rsidRPr="0089125D">
        <w:rPr>
          <w:spacing w:val="-3"/>
        </w:rPr>
        <w:t xml:space="preserve"> </w:t>
      </w:r>
      <w:r w:rsidRPr="0089125D">
        <w:t>statement,</w:t>
      </w:r>
      <w:r w:rsidRPr="0089125D">
        <w:rPr>
          <w:spacing w:val="-8"/>
        </w:rPr>
        <w:t xml:space="preserve"> </w:t>
      </w:r>
      <w:r w:rsidRPr="0089125D">
        <w:t>the</w:t>
      </w:r>
      <w:r w:rsidRPr="0089125D">
        <w:rPr>
          <w:spacing w:val="-3"/>
        </w:rPr>
        <w:t xml:space="preserve"> </w:t>
      </w:r>
      <w:r w:rsidRPr="0089125D">
        <w:t>effective</w:t>
      </w:r>
      <w:r w:rsidRPr="0089125D">
        <w:rPr>
          <w:spacing w:val="-4"/>
        </w:rPr>
        <w:t xml:space="preserve"> </w:t>
      </w:r>
      <w:r w:rsidRPr="0089125D">
        <w:t>date</w:t>
      </w:r>
      <w:r w:rsidRPr="0089125D">
        <w:rPr>
          <w:spacing w:val="-6"/>
        </w:rPr>
        <w:t xml:space="preserve"> </w:t>
      </w:r>
      <w:r w:rsidRPr="0089125D">
        <w:t>of</w:t>
      </w:r>
      <w:r w:rsidRPr="0089125D">
        <w:rPr>
          <w:spacing w:val="-4"/>
        </w:rPr>
        <w:t xml:space="preserve"> </w:t>
      </w:r>
      <w:r w:rsidRPr="0089125D">
        <w:t>the</w:t>
      </w:r>
      <w:r w:rsidRPr="0089125D">
        <w:rPr>
          <w:spacing w:val="-4"/>
        </w:rPr>
        <w:t xml:space="preserve"> </w:t>
      </w:r>
      <w:r w:rsidRPr="0089125D">
        <w:t>Contract</w:t>
      </w:r>
      <w:r w:rsidRPr="0089125D">
        <w:rPr>
          <w:spacing w:val="1"/>
        </w:rPr>
        <w:t xml:space="preserve"> </w:t>
      </w:r>
      <w:r w:rsidRPr="0089125D">
        <w:t>will</w:t>
      </w:r>
      <w:r w:rsidRPr="0089125D">
        <w:rPr>
          <w:spacing w:val="-3"/>
        </w:rPr>
        <w:t xml:space="preserve"> </w:t>
      </w:r>
      <w:r w:rsidRPr="0089125D">
        <w:t>be the issue date on the Purchase Order. Regardless, this Contract expires no later than the last date stated on the final statement of</w:t>
      </w:r>
      <w:r w:rsidRPr="0089125D">
        <w:rPr>
          <w:spacing w:val="-23"/>
        </w:rPr>
        <w:t xml:space="preserve"> </w:t>
      </w:r>
      <w:r w:rsidRPr="0089125D">
        <w:t>award.</w:t>
      </w:r>
    </w:p>
    <w:p w14:paraId="220CFED8" w14:textId="77777777" w:rsidR="0094320E" w:rsidRPr="0089125D" w:rsidRDefault="0094320E">
      <w:pPr>
        <w:pStyle w:val="BodyText"/>
        <w:ind w:right="117"/>
      </w:pPr>
    </w:p>
    <w:p w14:paraId="7F3D5FCA" w14:textId="6FC3E91A" w:rsidR="006D560F" w:rsidRPr="0089125D" w:rsidRDefault="00BB3341">
      <w:pPr>
        <w:pStyle w:val="BodyText"/>
        <w:ind w:right="117"/>
      </w:pPr>
      <w:r w:rsidRPr="0089125D">
        <w:t>EQUAL OPPORTUNITY: Contractor shall comply with all applicable provisions, if any, of Title 41, Part 60 of the Code of Federal Regulations, including but not limited to §§ 60-1.4, 60-4.2, 60-4.3, 60-3005(a), and 60-741.5(a), which are hereby incorporated by reference,</w:t>
      </w:r>
      <w:r w:rsidRPr="0089125D">
        <w:rPr>
          <w:spacing w:val="-6"/>
        </w:rPr>
        <w:t xml:space="preserve"> </w:t>
      </w:r>
      <w:r w:rsidRPr="0089125D">
        <w:t>and</w:t>
      </w:r>
      <w:r w:rsidRPr="0089125D">
        <w:rPr>
          <w:spacing w:val="-10"/>
        </w:rPr>
        <w:t xml:space="preserve"> </w:t>
      </w:r>
      <w:r w:rsidRPr="0089125D">
        <w:t>shall</w:t>
      </w:r>
      <w:r w:rsidRPr="0089125D">
        <w:rPr>
          <w:spacing w:val="-8"/>
        </w:rPr>
        <w:t xml:space="preserve"> </w:t>
      </w:r>
      <w:r w:rsidRPr="0089125D">
        <w:t>not</w:t>
      </w:r>
      <w:r w:rsidRPr="0089125D">
        <w:rPr>
          <w:spacing w:val="-8"/>
        </w:rPr>
        <w:t xml:space="preserve"> </w:t>
      </w:r>
      <w:r w:rsidRPr="0089125D">
        <w:t>discriminate</w:t>
      </w:r>
      <w:r w:rsidRPr="0089125D">
        <w:rPr>
          <w:spacing w:val="-8"/>
        </w:rPr>
        <w:t xml:space="preserve"> </w:t>
      </w:r>
      <w:r w:rsidRPr="0089125D">
        <w:t>on</w:t>
      </w:r>
      <w:r w:rsidRPr="0089125D">
        <w:rPr>
          <w:spacing w:val="-9"/>
        </w:rPr>
        <w:t xml:space="preserve"> </w:t>
      </w:r>
      <w:r w:rsidRPr="0089125D">
        <w:t>the</w:t>
      </w:r>
      <w:r w:rsidRPr="0089125D">
        <w:rPr>
          <w:spacing w:val="-8"/>
        </w:rPr>
        <w:t xml:space="preserve"> </w:t>
      </w:r>
      <w:r w:rsidRPr="0089125D">
        <w:t>basis</w:t>
      </w:r>
      <w:r w:rsidRPr="0089125D">
        <w:rPr>
          <w:spacing w:val="-7"/>
        </w:rPr>
        <w:t xml:space="preserve"> </w:t>
      </w:r>
      <w:r w:rsidRPr="0089125D">
        <w:t>of</w:t>
      </w:r>
      <w:r w:rsidRPr="0089125D">
        <w:rPr>
          <w:spacing w:val="-11"/>
        </w:rPr>
        <w:t xml:space="preserve"> </w:t>
      </w:r>
      <w:r w:rsidRPr="0089125D">
        <w:t>color,</w:t>
      </w:r>
      <w:r w:rsidRPr="0089125D">
        <w:rPr>
          <w:spacing w:val="-5"/>
        </w:rPr>
        <w:t xml:space="preserve"> </w:t>
      </w:r>
      <w:r w:rsidRPr="0089125D">
        <w:t>religion,</w:t>
      </w:r>
      <w:r w:rsidRPr="0089125D">
        <w:rPr>
          <w:spacing w:val="-6"/>
        </w:rPr>
        <w:t xml:space="preserve"> </w:t>
      </w:r>
      <w:r w:rsidRPr="0089125D">
        <w:t>national</w:t>
      </w:r>
      <w:r w:rsidRPr="0089125D">
        <w:rPr>
          <w:spacing w:val="-7"/>
        </w:rPr>
        <w:t xml:space="preserve"> </w:t>
      </w:r>
      <w:r w:rsidRPr="0089125D">
        <w:t>origin,</w:t>
      </w:r>
      <w:r w:rsidRPr="0089125D">
        <w:rPr>
          <w:spacing w:val="-5"/>
        </w:rPr>
        <w:t xml:space="preserve"> </w:t>
      </w:r>
      <w:r w:rsidRPr="0089125D">
        <w:t>disability,</w:t>
      </w:r>
      <w:r w:rsidRPr="0089125D">
        <w:rPr>
          <w:spacing w:val="-9"/>
        </w:rPr>
        <w:t xml:space="preserve"> </w:t>
      </w:r>
      <w:r w:rsidRPr="0089125D">
        <w:t>veteran</w:t>
      </w:r>
      <w:r w:rsidRPr="0089125D">
        <w:rPr>
          <w:spacing w:val="-9"/>
        </w:rPr>
        <w:t xml:space="preserve"> </w:t>
      </w:r>
      <w:r w:rsidRPr="0089125D">
        <w:t>status,</w:t>
      </w:r>
      <w:r w:rsidRPr="0089125D">
        <w:rPr>
          <w:spacing w:val="-8"/>
        </w:rPr>
        <w:t xml:space="preserve"> </w:t>
      </w:r>
      <w:r w:rsidRPr="0089125D">
        <w:t>sexual</w:t>
      </w:r>
      <w:r w:rsidRPr="0089125D">
        <w:rPr>
          <w:spacing w:val="-7"/>
        </w:rPr>
        <w:t xml:space="preserve"> </w:t>
      </w:r>
      <w:r w:rsidRPr="0089125D">
        <w:t>orientation,</w:t>
      </w:r>
      <w:r w:rsidRPr="0089125D">
        <w:rPr>
          <w:spacing w:val="-9"/>
        </w:rPr>
        <w:t xml:space="preserve"> </w:t>
      </w:r>
      <w:r w:rsidRPr="0089125D">
        <w:t>gender identity, sex, genetic information, or</w:t>
      </w:r>
      <w:r w:rsidRPr="0089125D">
        <w:rPr>
          <w:spacing w:val="-7"/>
        </w:rPr>
        <w:t xml:space="preserve"> </w:t>
      </w:r>
      <w:r w:rsidRPr="0089125D">
        <w:t>age</w:t>
      </w:r>
      <w:r w:rsidR="0094320E" w:rsidRPr="0089125D">
        <w:t>.</w:t>
      </w:r>
    </w:p>
    <w:p w14:paraId="7090C596" w14:textId="77777777" w:rsidR="006D560F" w:rsidRPr="0089125D" w:rsidRDefault="006D560F">
      <w:pPr>
        <w:pStyle w:val="BodyText"/>
        <w:ind w:left="0"/>
        <w:jc w:val="left"/>
      </w:pPr>
    </w:p>
    <w:p w14:paraId="7CF8F969" w14:textId="279E3943" w:rsidR="006D560F" w:rsidRPr="0089125D" w:rsidRDefault="00785532">
      <w:pPr>
        <w:pStyle w:val="BodyText"/>
        <w:ind w:right="114"/>
      </w:pPr>
      <w:r w:rsidRPr="0089125D">
        <w:rPr>
          <w:noProof/>
        </w:rPr>
        <mc:AlternateContent>
          <mc:Choice Requires="wps">
            <w:drawing>
              <wp:anchor distT="0" distB="0" distL="114300" distR="114300" simplePos="0" relativeHeight="251658246" behindDoc="1" locked="0" layoutInCell="1" allowOverlap="1" wp14:anchorId="159B7F8E" wp14:editId="00980C94">
                <wp:simplePos x="0" y="0"/>
                <wp:positionH relativeFrom="page">
                  <wp:posOffset>6826250</wp:posOffset>
                </wp:positionH>
                <wp:positionV relativeFrom="paragraph">
                  <wp:posOffset>223520</wp:posOffset>
                </wp:positionV>
                <wp:extent cx="31750" cy="7620"/>
                <wp:effectExtent l="0" t="0"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 cy="7620"/>
                        </a:xfrm>
                        <a:prstGeom prst="rect">
                          <a:avLst/>
                        </a:prstGeom>
                        <a:solidFill>
                          <a:srgbClr val="D1343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07DA15" id="Rectangle 7" o:spid="_x0000_s1026" style="position:absolute;margin-left:537.5pt;margin-top:17.6pt;width:2.5pt;height:.6pt;z-index:-25165823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" fillcolor="#d13438" stroked="f">
                <w10:wrap anchorx="page"/>
              </v:rect>
            </w:pict>
          </mc:Fallback>
        </mc:AlternateContent>
      </w:r>
      <w:r w:rsidR="00BB3341" w:rsidRPr="0089125D">
        <w:t>EXPORT CONTROL: If Contractor is providing any items, data or services under this order that are controlled by the Department of State, Directorate of Defense Trade Controls, International Traffic in Arms Regulations (ITAR), it must notify University</w:t>
      </w:r>
      <w:r w:rsidR="0094320E" w:rsidRPr="0089125D">
        <w:t xml:space="preserve"> </w:t>
      </w:r>
      <w:r w:rsidR="00BB3341" w:rsidRPr="0089125D">
        <w:t>(by fax at 86</w:t>
      </w:r>
      <w:r w:rsidR="00DC6DF9" w:rsidRPr="0089125D">
        <w:t>4-</w:t>
      </w:r>
      <w:r w:rsidR="00BB3341" w:rsidRPr="0089125D">
        <w:rPr>
          <w:color w:val="D13438"/>
        </w:rPr>
        <w:t xml:space="preserve"> </w:t>
      </w:r>
      <w:r w:rsidR="00BB3341" w:rsidRPr="0089125D">
        <w:t>656-4475),</w:t>
      </w:r>
      <w:r w:rsidR="00BB3341" w:rsidRPr="0089125D">
        <w:rPr>
          <w:spacing w:val="-6"/>
        </w:rPr>
        <w:t xml:space="preserve"> </w:t>
      </w:r>
      <w:r w:rsidR="00BB3341" w:rsidRPr="0089125D">
        <w:t>and</w:t>
      </w:r>
      <w:r w:rsidR="00BB3341" w:rsidRPr="0089125D">
        <w:rPr>
          <w:spacing w:val="-7"/>
        </w:rPr>
        <w:t xml:space="preserve"> </w:t>
      </w:r>
      <w:r w:rsidR="00BB3341" w:rsidRPr="0089125D">
        <w:t>receive</w:t>
      </w:r>
      <w:r w:rsidR="00BB3341" w:rsidRPr="0089125D">
        <w:rPr>
          <w:spacing w:val="-7"/>
        </w:rPr>
        <w:t xml:space="preserve"> </w:t>
      </w:r>
      <w:r w:rsidR="00BB3341" w:rsidRPr="0089125D">
        <w:t>prior</w:t>
      </w:r>
      <w:r w:rsidR="00BB3341" w:rsidRPr="0089125D">
        <w:rPr>
          <w:spacing w:val="-7"/>
        </w:rPr>
        <w:t xml:space="preserve"> </w:t>
      </w:r>
      <w:r w:rsidR="00BB3341" w:rsidRPr="0089125D">
        <w:t>authorization</w:t>
      </w:r>
      <w:r w:rsidR="00BB3341" w:rsidRPr="0089125D">
        <w:rPr>
          <w:spacing w:val="-9"/>
        </w:rPr>
        <w:t xml:space="preserve"> </w:t>
      </w:r>
      <w:r w:rsidR="00BB3341" w:rsidRPr="0089125D">
        <w:t>from,</w:t>
      </w:r>
      <w:r w:rsidR="00BB3341" w:rsidRPr="0089125D">
        <w:rPr>
          <w:spacing w:val="-8"/>
        </w:rPr>
        <w:t xml:space="preserve"> </w:t>
      </w:r>
      <w:r w:rsidR="00BB3341" w:rsidRPr="0089125D">
        <w:t>the</w:t>
      </w:r>
      <w:r w:rsidR="00BB3341" w:rsidRPr="0089125D">
        <w:rPr>
          <w:spacing w:val="-7"/>
        </w:rPr>
        <w:t xml:space="preserve"> </w:t>
      </w:r>
      <w:r w:rsidR="00BB3341" w:rsidRPr="0089125D">
        <w:t>University’s</w:t>
      </w:r>
      <w:r w:rsidR="00BB3341" w:rsidRPr="0089125D">
        <w:rPr>
          <w:spacing w:val="-5"/>
        </w:rPr>
        <w:t xml:space="preserve"> </w:t>
      </w:r>
      <w:r w:rsidR="00BB3341" w:rsidRPr="0089125D">
        <w:t>Office</w:t>
      </w:r>
      <w:r w:rsidR="00BB3341" w:rsidRPr="0089125D">
        <w:rPr>
          <w:spacing w:val="-8"/>
        </w:rPr>
        <w:t xml:space="preserve"> </w:t>
      </w:r>
      <w:r w:rsidR="00BB3341" w:rsidRPr="0089125D">
        <w:t>of</w:t>
      </w:r>
      <w:r w:rsidR="00BB3341" w:rsidRPr="0089125D">
        <w:rPr>
          <w:spacing w:val="-5"/>
        </w:rPr>
        <w:t xml:space="preserve"> </w:t>
      </w:r>
      <w:r w:rsidR="00BB3341" w:rsidRPr="0089125D">
        <w:t>Export</w:t>
      </w:r>
      <w:r w:rsidR="00BB3341" w:rsidRPr="0089125D">
        <w:rPr>
          <w:spacing w:val="-5"/>
        </w:rPr>
        <w:t xml:space="preserve"> </w:t>
      </w:r>
      <w:r w:rsidR="00BB3341" w:rsidRPr="0089125D">
        <w:t>Controls</w:t>
      </w:r>
      <w:r w:rsidR="00BB3341" w:rsidRPr="0089125D">
        <w:rPr>
          <w:spacing w:val="-5"/>
        </w:rPr>
        <w:t xml:space="preserve"> </w:t>
      </w:r>
      <w:r w:rsidR="00BB3341" w:rsidRPr="0089125D">
        <w:t>before</w:t>
      </w:r>
      <w:r w:rsidR="00BB3341" w:rsidRPr="0089125D">
        <w:rPr>
          <w:spacing w:val="-7"/>
        </w:rPr>
        <w:t xml:space="preserve"> </w:t>
      </w:r>
      <w:r w:rsidR="00BB3341" w:rsidRPr="0089125D">
        <w:t>delivery.</w:t>
      </w:r>
      <w:r w:rsidR="00BB3341" w:rsidRPr="0089125D">
        <w:rPr>
          <w:spacing w:val="-2"/>
        </w:rPr>
        <w:t xml:space="preserve"> </w:t>
      </w:r>
      <w:r w:rsidR="00BB3341" w:rsidRPr="0089125D">
        <w:t>The</w:t>
      </w:r>
      <w:r w:rsidR="00BB3341" w:rsidRPr="0089125D">
        <w:rPr>
          <w:spacing w:val="-7"/>
        </w:rPr>
        <w:t xml:space="preserve"> </w:t>
      </w:r>
      <w:r w:rsidR="00BB3341" w:rsidRPr="0089125D">
        <w:t>notification</w:t>
      </w:r>
      <w:r w:rsidR="00BB3341" w:rsidRPr="0089125D">
        <w:rPr>
          <w:spacing w:val="-7"/>
        </w:rPr>
        <w:t xml:space="preserve"> </w:t>
      </w:r>
      <w:r w:rsidR="00BB3341" w:rsidRPr="0089125D">
        <w:t>provided</w:t>
      </w:r>
      <w:r w:rsidR="00BB3341" w:rsidRPr="0089125D">
        <w:rPr>
          <w:spacing w:val="-7"/>
        </w:rPr>
        <w:t xml:space="preserve"> </w:t>
      </w:r>
      <w:r w:rsidR="00BB3341" w:rsidRPr="0089125D">
        <w:t>by Contractor shall include the name of the University point of contact, identify each ITAR controlled commodity, provide the</w:t>
      </w:r>
      <w:r w:rsidR="00BB3341" w:rsidRPr="0089125D">
        <w:rPr>
          <w:spacing w:val="-19"/>
        </w:rPr>
        <w:t xml:space="preserve"> </w:t>
      </w:r>
      <w:r w:rsidR="00BB3341" w:rsidRPr="0089125D">
        <w:t>associated</w:t>
      </w:r>
    </w:p>
    <w:p w14:paraId="76851CF7" w14:textId="105C32B8" w:rsidR="006D560F" w:rsidRDefault="00BB3341" w:rsidP="00AB1122">
      <w:pPr>
        <w:pStyle w:val="BodyText"/>
        <w:ind w:right="114"/>
      </w:pPr>
      <w:r w:rsidRPr="0089125D">
        <w:t>U.S.</w:t>
      </w:r>
      <w:r w:rsidRPr="0089125D">
        <w:rPr>
          <w:spacing w:val="-11"/>
        </w:rPr>
        <w:t xml:space="preserve"> </w:t>
      </w:r>
      <w:r w:rsidRPr="0089125D">
        <w:t>Munitions</w:t>
      </w:r>
      <w:r w:rsidRPr="0089125D">
        <w:rPr>
          <w:spacing w:val="-7"/>
        </w:rPr>
        <w:t xml:space="preserve"> </w:t>
      </w:r>
      <w:r w:rsidRPr="0089125D">
        <w:t>List</w:t>
      </w:r>
      <w:r w:rsidRPr="0089125D">
        <w:rPr>
          <w:spacing w:val="-10"/>
        </w:rPr>
        <w:t xml:space="preserve"> </w:t>
      </w:r>
      <w:r w:rsidRPr="0089125D">
        <w:t>(USML)</w:t>
      </w:r>
      <w:r w:rsidRPr="0089125D">
        <w:rPr>
          <w:spacing w:val="-12"/>
        </w:rPr>
        <w:t xml:space="preserve"> </w:t>
      </w:r>
      <w:r w:rsidRPr="0089125D">
        <w:t>category</w:t>
      </w:r>
      <w:r w:rsidRPr="0089125D">
        <w:rPr>
          <w:spacing w:val="-8"/>
        </w:rPr>
        <w:t xml:space="preserve"> </w:t>
      </w:r>
      <w:r w:rsidRPr="0089125D">
        <w:t>number(s</w:t>
      </w:r>
      <w:r w:rsidR="00B472E7" w:rsidRPr="0089125D">
        <w:t>) and</w:t>
      </w:r>
      <w:r w:rsidRPr="0089125D">
        <w:rPr>
          <w:spacing w:val="-12"/>
        </w:rPr>
        <w:t xml:space="preserve"> </w:t>
      </w:r>
      <w:r w:rsidRPr="0089125D">
        <w:t>indicate</w:t>
      </w:r>
      <w:r w:rsidRPr="0089125D">
        <w:rPr>
          <w:spacing w:val="-9"/>
        </w:rPr>
        <w:t xml:space="preserve"> </w:t>
      </w:r>
      <w:r w:rsidRPr="0089125D">
        <w:t>whether</w:t>
      </w:r>
      <w:r w:rsidRPr="0089125D">
        <w:rPr>
          <w:spacing w:val="-9"/>
        </w:rPr>
        <w:t xml:space="preserve"> </w:t>
      </w:r>
      <w:r w:rsidRPr="0089125D">
        <w:t>or</w:t>
      </w:r>
      <w:r w:rsidRPr="0089125D">
        <w:rPr>
          <w:spacing w:val="-9"/>
        </w:rPr>
        <w:t xml:space="preserve"> </w:t>
      </w:r>
      <w:r w:rsidRPr="0089125D">
        <w:t>not</w:t>
      </w:r>
      <w:r w:rsidRPr="0089125D">
        <w:rPr>
          <w:spacing w:val="-11"/>
        </w:rPr>
        <w:t xml:space="preserve"> </w:t>
      </w:r>
      <w:r w:rsidRPr="0089125D">
        <w:t>the</w:t>
      </w:r>
      <w:r w:rsidRPr="0089125D">
        <w:rPr>
          <w:spacing w:val="-12"/>
        </w:rPr>
        <w:t xml:space="preserve"> </w:t>
      </w:r>
      <w:r w:rsidRPr="0089125D">
        <w:t>determination</w:t>
      </w:r>
      <w:r w:rsidRPr="0089125D">
        <w:rPr>
          <w:spacing w:val="-9"/>
        </w:rPr>
        <w:t xml:space="preserve"> </w:t>
      </w:r>
      <w:r w:rsidRPr="0089125D">
        <w:t>was</w:t>
      </w:r>
      <w:r w:rsidRPr="0089125D">
        <w:rPr>
          <w:spacing w:val="-7"/>
        </w:rPr>
        <w:t xml:space="preserve"> </w:t>
      </w:r>
      <w:r w:rsidRPr="0089125D">
        <w:t>reached</w:t>
      </w:r>
      <w:r w:rsidRPr="0089125D">
        <w:rPr>
          <w:spacing w:val="-9"/>
        </w:rPr>
        <w:t xml:space="preserve"> </w:t>
      </w:r>
      <w:r w:rsidRPr="0089125D">
        <w:t>as</w:t>
      </w:r>
      <w:r w:rsidRPr="0089125D">
        <w:rPr>
          <w:spacing w:val="-11"/>
        </w:rPr>
        <w:t xml:space="preserve"> </w:t>
      </w:r>
      <w:r w:rsidRPr="0089125D">
        <w:t>a</w:t>
      </w:r>
      <w:r w:rsidRPr="0089125D">
        <w:rPr>
          <w:spacing w:val="-9"/>
        </w:rPr>
        <w:t xml:space="preserve"> </w:t>
      </w:r>
      <w:r w:rsidRPr="0089125D">
        <w:t>result</w:t>
      </w:r>
      <w:r w:rsidRPr="0089125D">
        <w:rPr>
          <w:spacing w:val="-10"/>
        </w:rPr>
        <w:t xml:space="preserve"> </w:t>
      </w:r>
      <w:r w:rsidRPr="0089125D">
        <w:t>of</w:t>
      </w:r>
      <w:r w:rsidRPr="0089125D">
        <w:rPr>
          <w:spacing w:val="-10"/>
        </w:rPr>
        <w:t xml:space="preserve"> </w:t>
      </w:r>
      <w:r w:rsidRPr="0089125D">
        <w:t>a</w:t>
      </w:r>
      <w:r w:rsidRPr="0089125D">
        <w:rPr>
          <w:spacing w:val="-12"/>
        </w:rPr>
        <w:t xml:space="preserve"> </w:t>
      </w:r>
      <w:r w:rsidRPr="0089125D">
        <w:t>commodity jurisdiction or self-classification process. Contractor agrees that if it fails to notify the University that it is providing ITAR-controlled items, data or services, it shall reimburse the University for any fines, legal costs and other fees imposed by the above-named regulatory agency for any violation of export controls regarding the provided items, data or</w:t>
      </w:r>
      <w:r w:rsidRPr="0089125D">
        <w:rPr>
          <w:spacing w:val="-12"/>
        </w:rPr>
        <w:t xml:space="preserve"> </w:t>
      </w:r>
      <w:r w:rsidRPr="0089125D">
        <w:t>services.</w:t>
      </w:r>
    </w:p>
    <w:p w14:paraId="6BB51841" w14:textId="77777777" w:rsidR="006D560F" w:rsidRDefault="006D560F">
      <w:pPr>
        <w:pStyle w:val="BodyText"/>
        <w:spacing w:before="10"/>
        <w:ind w:left="0"/>
        <w:jc w:val="left"/>
        <w:rPr>
          <w:sz w:val="15"/>
        </w:rPr>
      </w:pPr>
    </w:p>
    <w:p w14:paraId="1D705E71" w14:textId="07240B2E" w:rsidR="006D560F" w:rsidRDefault="00BB3341">
      <w:pPr>
        <w:pStyle w:val="BodyText"/>
        <w:spacing w:before="1"/>
        <w:ind w:right="116"/>
      </w:pPr>
      <w:r>
        <w:t>ESTIMATED</w:t>
      </w:r>
      <w:r>
        <w:rPr>
          <w:spacing w:val="-8"/>
        </w:rPr>
        <w:t xml:space="preserve"> </w:t>
      </w:r>
      <w:r>
        <w:t>QUANTITY</w:t>
      </w:r>
      <w:r>
        <w:rPr>
          <w:spacing w:val="-8"/>
        </w:rPr>
        <w:t xml:space="preserve"> </w:t>
      </w:r>
      <w:r>
        <w:t>-</w:t>
      </w:r>
      <w:r>
        <w:rPr>
          <w:spacing w:val="-7"/>
        </w:rPr>
        <w:t xml:space="preserve"> </w:t>
      </w:r>
      <w:r>
        <w:t>PURCHASES</w:t>
      </w:r>
      <w:r>
        <w:rPr>
          <w:spacing w:val="-6"/>
        </w:rPr>
        <w:t xml:space="preserve"> </w:t>
      </w:r>
      <w:r>
        <w:t>FROM</w:t>
      </w:r>
      <w:r>
        <w:rPr>
          <w:spacing w:val="-6"/>
        </w:rPr>
        <w:t xml:space="preserve"> </w:t>
      </w:r>
      <w:r>
        <w:t>OTHER</w:t>
      </w:r>
      <w:r>
        <w:rPr>
          <w:spacing w:val="-7"/>
        </w:rPr>
        <w:t xml:space="preserve"> </w:t>
      </w:r>
      <w:r>
        <w:t>SOURCES:</w:t>
      </w:r>
      <w:r>
        <w:rPr>
          <w:spacing w:val="-6"/>
        </w:rPr>
        <w:t xml:space="preserve"> </w:t>
      </w:r>
      <w:r>
        <w:t>The</w:t>
      </w:r>
      <w:r>
        <w:rPr>
          <w:spacing w:val="-7"/>
        </w:rPr>
        <w:t xml:space="preserve"> </w:t>
      </w:r>
      <w:r>
        <w:t>University</w:t>
      </w:r>
      <w:r>
        <w:rPr>
          <w:spacing w:val="-6"/>
        </w:rPr>
        <w:t xml:space="preserve"> </w:t>
      </w:r>
      <w:r>
        <w:t>may</w:t>
      </w:r>
      <w:r>
        <w:rPr>
          <w:spacing w:val="-5"/>
        </w:rPr>
        <w:t xml:space="preserve"> </w:t>
      </w:r>
      <w:r>
        <w:t>bid</w:t>
      </w:r>
      <w:r>
        <w:rPr>
          <w:spacing w:val="-9"/>
        </w:rPr>
        <w:t xml:space="preserve"> </w:t>
      </w:r>
      <w:r>
        <w:t>separately</w:t>
      </w:r>
      <w:r>
        <w:rPr>
          <w:spacing w:val="-6"/>
        </w:rPr>
        <w:t xml:space="preserve"> </w:t>
      </w:r>
      <w:r>
        <w:t>any</w:t>
      </w:r>
      <w:r>
        <w:rPr>
          <w:spacing w:val="-5"/>
        </w:rPr>
        <w:t xml:space="preserve"> </w:t>
      </w:r>
      <w:r>
        <w:t>unusual</w:t>
      </w:r>
      <w:r>
        <w:rPr>
          <w:spacing w:val="-7"/>
        </w:rPr>
        <w:t xml:space="preserve"> </w:t>
      </w:r>
      <w:r>
        <w:t>requirements</w:t>
      </w:r>
      <w:r>
        <w:rPr>
          <w:spacing w:val="-5"/>
        </w:rPr>
        <w:t xml:space="preserve"> </w:t>
      </w:r>
      <w:r>
        <w:t>or large quantities of supplies covered by this Contract.</w:t>
      </w:r>
    </w:p>
    <w:p w14:paraId="7AE3CD05" w14:textId="77777777" w:rsidR="006D560F" w:rsidRDefault="006D560F">
      <w:pPr>
        <w:pStyle w:val="BodyText"/>
        <w:spacing w:before="11"/>
        <w:ind w:left="0"/>
        <w:jc w:val="left"/>
        <w:rPr>
          <w:sz w:val="15"/>
        </w:rPr>
      </w:pPr>
    </w:p>
    <w:p w14:paraId="103D2CF5" w14:textId="21D98024" w:rsidR="006D560F" w:rsidRDefault="00BB3341">
      <w:pPr>
        <w:pStyle w:val="BodyText"/>
        <w:ind w:right="115"/>
      </w:pPr>
      <w:r>
        <w:t>FALSE</w:t>
      </w:r>
      <w:r>
        <w:rPr>
          <w:spacing w:val="-3"/>
        </w:rPr>
        <w:t xml:space="preserve"> </w:t>
      </w:r>
      <w:r>
        <w:t>CLAIMS:</w:t>
      </w:r>
      <w:r>
        <w:rPr>
          <w:spacing w:val="-2"/>
        </w:rPr>
        <w:t xml:space="preserve"> </w:t>
      </w:r>
      <w:r>
        <w:t>According</w:t>
      </w:r>
      <w:r>
        <w:rPr>
          <w:spacing w:val="-4"/>
        </w:rPr>
        <w:t xml:space="preserve"> </w:t>
      </w:r>
      <w:r>
        <w:t>to</w:t>
      </w:r>
      <w:r>
        <w:rPr>
          <w:spacing w:val="-3"/>
        </w:rPr>
        <w:t xml:space="preserve"> </w:t>
      </w:r>
      <w:r>
        <w:t>the</w:t>
      </w:r>
      <w:r>
        <w:rPr>
          <w:spacing w:val="-6"/>
        </w:rPr>
        <w:t xml:space="preserve"> </w:t>
      </w:r>
      <w:r>
        <w:t>S.C.</w:t>
      </w:r>
      <w:r>
        <w:rPr>
          <w:spacing w:val="-3"/>
        </w:rPr>
        <w:t xml:space="preserve"> </w:t>
      </w:r>
      <w:r>
        <w:t>Code</w:t>
      </w:r>
      <w:r w:rsidR="00B472E7">
        <w:t xml:space="preserve"> Ann. </w:t>
      </w:r>
      <w:r>
        <w:t>§</w:t>
      </w:r>
      <w:r>
        <w:rPr>
          <w:spacing w:val="-1"/>
        </w:rPr>
        <w:t xml:space="preserve"> </w:t>
      </w:r>
      <w:r>
        <w:t>16-13-240,</w:t>
      </w:r>
      <w:r>
        <w:rPr>
          <w:spacing w:val="-2"/>
        </w:rPr>
        <w:t xml:space="preserve"> </w:t>
      </w:r>
      <w:r>
        <w:t>"A</w:t>
      </w:r>
      <w:r>
        <w:rPr>
          <w:spacing w:val="-3"/>
        </w:rPr>
        <w:t xml:space="preserve"> </w:t>
      </w:r>
      <w:r>
        <w:t>person</w:t>
      </w:r>
      <w:r>
        <w:rPr>
          <w:spacing w:val="-6"/>
        </w:rPr>
        <w:t xml:space="preserve"> </w:t>
      </w:r>
      <w:r>
        <w:t>who</w:t>
      </w:r>
      <w:r>
        <w:rPr>
          <w:spacing w:val="-1"/>
        </w:rPr>
        <w:t xml:space="preserve"> </w:t>
      </w:r>
      <w:r>
        <w:t>by</w:t>
      </w:r>
      <w:r>
        <w:rPr>
          <w:spacing w:val="-3"/>
        </w:rPr>
        <w:t xml:space="preserve"> </w:t>
      </w:r>
      <w:r>
        <w:t>false</w:t>
      </w:r>
      <w:r>
        <w:rPr>
          <w:spacing w:val="-3"/>
        </w:rPr>
        <w:t xml:space="preserve"> </w:t>
      </w:r>
      <w:r>
        <w:t>pretense</w:t>
      </w:r>
      <w:r>
        <w:rPr>
          <w:spacing w:val="-3"/>
        </w:rPr>
        <w:t xml:space="preserve"> </w:t>
      </w:r>
      <w:r>
        <w:t>or</w:t>
      </w:r>
      <w:r>
        <w:rPr>
          <w:spacing w:val="-2"/>
        </w:rPr>
        <w:t xml:space="preserve"> </w:t>
      </w:r>
      <w:r>
        <w:t>representation</w:t>
      </w:r>
      <w:r>
        <w:rPr>
          <w:spacing w:val="-3"/>
        </w:rPr>
        <w:t xml:space="preserve"> </w:t>
      </w:r>
      <w:r>
        <w:t>obtains</w:t>
      </w:r>
      <w:r>
        <w:rPr>
          <w:spacing w:val="-2"/>
        </w:rPr>
        <w:t xml:space="preserve"> </w:t>
      </w:r>
      <w:r>
        <w:t>the</w:t>
      </w:r>
      <w:r>
        <w:rPr>
          <w:spacing w:val="-4"/>
        </w:rPr>
        <w:t xml:space="preserve"> </w:t>
      </w:r>
      <w:r>
        <w:t>signature</w:t>
      </w:r>
      <w:r>
        <w:rPr>
          <w:spacing w:val="-1"/>
        </w:rPr>
        <w:t xml:space="preserve"> </w:t>
      </w:r>
      <w:r>
        <w:t>of a person to a written instrument or obtains from another person any chattel, money, valuable security, or other property, real or personal, with intent to cheat and defraud a person of that property is guilty" of a</w:t>
      </w:r>
      <w:r>
        <w:rPr>
          <w:spacing w:val="-10"/>
        </w:rPr>
        <w:t xml:space="preserve"> </w:t>
      </w:r>
      <w:r>
        <w:t>crime.</w:t>
      </w:r>
    </w:p>
    <w:p w14:paraId="15F27B76" w14:textId="77777777" w:rsidR="006D560F" w:rsidRDefault="006D560F">
      <w:pPr>
        <w:pStyle w:val="BodyText"/>
        <w:spacing w:before="1"/>
        <w:ind w:left="0"/>
        <w:jc w:val="left"/>
      </w:pPr>
    </w:p>
    <w:p w14:paraId="12772A26" w14:textId="77777777" w:rsidR="006D560F" w:rsidRDefault="00BB3341">
      <w:pPr>
        <w:pStyle w:val="BodyText"/>
        <w:ind w:right="114"/>
      </w:pPr>
      <w:r>
        <w:t>FAMILY EDUCATIONAL RIGHTS AND PRIVACY ACT (FERPA): (a) Contractor warrants that it will not make available or distribute any</w:t>
      </w:r>
      <w:r>
        <w:rPr>
          <w:spacing w:val="-11"/>
        </w:rPr>
        <w:t xml:space="preserve"> </w:t>
      </w:r>
      <w:r>
        <w:t>student</w:t>
      </w:r>
      <w:r>
        <w:rPr>
          <w:spacing w:val="-10"/>
        </w:rPr>
        <w:t xml:space="preserve"> </w:t>
      </w:r>
      <w:r>
        <w:t>education</w:t>
      </w:r>
      <w:r>
        <w:rPr>
          <w:spacing w:val="-12"/>
        </w:rPr>
        <w:t xml:space="preserve"> </w:t>
      </w:r>
      <w:r>
        <w:t>records</w:t>
      </w:r>
      <w:r>
        <w:rPr>
          <w:spacing w:val="-10"/>
        </w:rPr>
        <w:t xml:space="preserve"> </w:t>
      </w:r>
      <w:r>
        <w:t>it</w:t>
      </w:r>
      <w:r>
        <w:rPr>
          <w:spacing w:val="-10"/>
        </w:rPr>
        <w:t xml:space="preserve"> </w:t>
      </w:r>
      <w:r>
        <w:t>receives</w:t>
      </w:r>
      <w:r>
        <w:rPr>
          <w:spacing w:val="-12"/>
        </w:rPr>
        <w:t xml:space="preserve"> </w:t>
      </w:r>
      <w:r>
        <w:t>from University</w:t>
      </w:r>
      <w:r>
        <w:rPr>
          <w:spacing w:val="-10"/>
        </w:rPr>
        <w:t xml:space="preserve"> </w:t>
      </w:r>
      <w:r>
        <w:t>in</w:t>
      </w:r>
      <w:r>
        <w:rPr>
          <w:spacing w:val="-14"/>
        </w:rPr>
        <w:t xml:space="preserve"> </w:t>
      </w:r>
      <w:r>
        <w:t>violation</w:t>
      </w:r>
      <w:r>
        <w:rPr>
          <w:spacing w:val="-14"/>
        </w:rPr>
        <w:t xml:space="preserve"> </w:t>
      </w:r>
      <w:r>
        <w:t>of</w:t>
      </w:r>
      <w:r>
        <w:rPr>
          <w:spacing w:val="-10"/>
        </w:rPr>
        <w:t xml:space="preserve"> </w:t>
      </w:r>
      <w:r>
        <w:t>the</w:t>
      </w:r>
      <w:r>
        <w:rPr>
          <w:spacing w:val="-12"/>
        </w:rPr>
        <w:t xml:space="preserve"> </w:t>
      </w:r>
      <w:r>
        <w:t>federal</w:t>
      </w:r>
      <w:r>
        <w:rPr>
          <w:spacing w:val="-13"/>
        </w:rPr>
        <w:t xml:space="preserve"> </w:t>
      </w:r>
      <w:r>
        <w:t>Family</w:t>
      </w:r>
      <w:r>
        <w:rPr>
          <w:spacing w:val="-12"/>
        </w:rPr>
        <w:t xml:space="preserve"> </w:t>
      </w:r>
      <w:r>
        <w:t>Educational</w:t>
      </w:r>
      <w:r>
        <w:rPr>
          <w:spacing w:val="-11"/>
        </w:rPr>
        <w:t xml:space="preserve"> </w:t>
      </w:r>
      <w:r>
        <w:t>Rights</w:t>
      </w:r>
      <w:r>
        <w:rPr>
          <w:spacing w:val="-10"/>
        </w:rPr>
        <w:t xml:space="preserve"> </w:t>
      </w:r>
      <w:r>
        <w:t>and</w:t>
      </w:r>
      <w:r>
        <w:rPr>
          <w:spacing w:val="-14"/>
        </w:rPr>
        <w:t xml:space="preserve"> </w:t>
      </w:r>
      <w:r>
        <w:t>Privacy</w:t>
      </w:r>
      <w:r>
        <w:rPr>
          <w:spacing w:val="-10"/>
        </w:rPr>
        <w:t xml:space="preserve"> </w:t>
      </w:r>
      <w:r>
        <w:t>Act</w:t>
      </w:r>
      <w:r>
        <w:rPr>
          <w:spacing w:val="-12"/>
        </w:rPr>
        <w:t xml:space="preserve"> </w:t>
      </w:r>
      <w:r>
        <w:t>(FERPA) 20</w:t>
      </w:r>
      <w:r>
        <w:rPr>
          <w:spacing w:val="-9"/>
        </w:rPr>
        <w:t xml:space="preserve"> </w:t>
      </w:r>
      <w:r>
        <w:t>U.S.C. §</w:t>
      </w:r>
      <w:r>
        <w:rPr>
          <w:spacing w:val="-9"/>
        </w:rPr>
        <w:t xml:space="preserve"> </w:t>
      </w:r>
      <w:r>
        <w:t>1232g.</w:t>
      </w:r>
      <w:r>
        <w:rPr>
          <w:spacing w:val="-3"/>
        </w:rPr>
        <w:t xml:space="preserve"> </w:t>
      </w:r>
      <w:r>
        <w:t>Contractor</w:t>
      </w:r>
      <w:r>
        <w:rPr>
          <w:spacing w:val="-8"/>
        </w:rPr>
        <w:t xml:space="preserve"> </w:t>
      </w:r>
      <w:r>
        <w:t>agrees</w:t>
      </w:r>
      <w:r>
        <w:rPr>
          <w:spacing w:val="-7"/>
        </w:rPr>
        <w:t xml:space="preserve"> </w:t>
      </w:r>
      <w:r>
        <w:t>to</w:t>
      </w:r>
      <w:r>
        <w:rPr>
          <w:spacing w:val="-8"/>
        </w:rPr>
        <w:t xml:space="preserve"> </w:t>
      </w:r>
      <w:r>
        <w:t>limit</w:t>
      </w:r>
      <w:r>
        <w:rPr>
          <w:spacing w:val="-8"/>
        </w:rPr>
        <w:t xml:space="preserve"> </w:t>
      </w:r>
      <w:r>
        <w:t>access</w:t>
      </w:r>
      <w:r>
        <w:rPr>
          <w:spacing w:val="-10"/>
        </w:rPr>
        <w:t xml:space="preserve"> </w:t>
      </w:r>
      <w:r>
        <w:t>to</w:t>
      </w:r>
      <w:r>
        <w:rPr>
          <w:spacing w:val="-8"/>
        </w:rPr>
        <w:t xml:space="preserve"> </w:t>
      </w:r>
      <w:r>
        <w:t>records</w:t>
      </w:r>
      <w:r>
        <w:rPr>
          <w:spacing w:val="-7"/>
        </w:rPr>
        <w:t xml:space="preserve"> </w:t>
      </w:r>
      <w:r>
        <w:t>provided</w:t>
      </w:r>
      <w:r>
        <w:rPr>
          <w:spacing w:val="-8"/>
        </w:rPr>
        <w:t xml:space="preserve"> </w:t>
      </w:r>
      <w:r>
        <w:t>by University</w:t>
      </w:r>
      <w:r>
        <w:rPr>
          <w:spacing w:val="-9"/>
        </w:rPr>
        <w:t xml:space="preserve"> </w:t>
      </w:r>
      <w:r>
        <w:t>to</w:t>
      </w:r>
      <w:r>
        <w:rPr>
          <w:spacing w:val="-9"/>
        </w:rPr>
        <w:t xml:space="preserve"> </w:t>
      </w:r>
      <w:r>
        <w:t>its</w:t>
      </w:r>
      <w:r>
        <w:rPr>
          <w:spacing w:val="-9"/>
        </w:rPr>
        <w:t xml:space="preserve"> </w:t>
      </w:r>
      <w:r>
        <w:t>employees</w:t>
      </w:r>
      <w:r>
        <w:rPr>
          <w:spacing w:val="-10"/>
        </w:rPr>
        <w:t xml:space="preserve"> </w:t>
      </w:r>
      <w:r>
        <w:t>with</w:t>
      </w:r>
      <w:r>
        <w:rPr>
          <w:spacing w:val="-8"/>
        </w:rPr>
        <w:t xml:space="preserve"> </w:t>
      </w:r>
      <w:r>
        <w:t>a</w:t>
      </w:r>
      <w:r>
        <w:rPr>
          <w:spacing w:val="-9"/>
        </w:rPr>
        <w:t xml:space="preserve"> </w:t>
      </w:r>
      <w:r>
        <w:t>legitimate</w:t>
      </w:r>
      <w:r>
        <w:rPr>
          <w:spacing w:val="-11"/>
        </w:rPr>
        <w:t xml:space="preserve"> </w:t>
      </w:r>
      <w:r>
        <w:t>need</w:t>
      </w:r>
      <w:r>
        <w:rPr>
          <w:spacing w:val="-9"/>
        </w:rPr>
        <w:t xml:space="preserve"> </w:t>
      </w:r>
      <w:r>
        <w:t>to</w:t>
      </w:r>
      <w:r>
        <w:rPr>
          <w:spacing w:val="-12"/>
        </w:rPr>
        <w:t xml:space="preserve"> </w:t>
      </w:r>
      <w:r>
        <w:t>know in order for Contractor to fulfill its obligations under this Contract. Contractor warrants that it has procedures in place to prevent unauthorized access to data provided by University, and the procedures will be documented and available to University upon request. Contractor will notify University immediately in the event of a security breach that could or does impact University records or data.</w:t>
      </w:r>
    </w:p>
    <w:p w14:paraId="0098A3D7" w14:textId="6533F7B0" w:rsidR="006D560F" w:rsidRDefault="00785532">
      <w:pPr>
        <w:pStyle w:val="BodyText"/>
        <w:ind w:right="115"/>
      </w:pPr>
      <w:r>
        <w:rPr>
          <w:noProof/>
        </w:rPr>
        <mc:AlternateContent>
          <mc:Choice Requires="wps">
            <w:drawing>
              <wp:anchor distT="0" distB="0" distL="114300" distR="114300" simplePos="0" relativeHeight="251658247" behindDoc="1" locked="0" layoutInCell="1" allowOverlap="1" wp14:anchorId="0979269B" wp14:editId="635F9715">
                <wp:simplePos x="0" y="0"/>
                <wp:positionH relativeFrom="page">
                  <wp:posOffset>5483225</wp:posOffset>
                </wp:positionH>
                <wp:positionV relativeFrom="paragraph">
                  <wp:posOffset>223520</wp:posOffset>
                </wp:positionV>
                <wp:extent cx="27305" cy="7620"/>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 cy="7620"/>
                        </a:xfrm>
                        <a:prstGeom prst="rect">
                          <a:avLst/>
                        </a:prstGeom>
                        <a:solidFill>
                          <a:srgbClr val="D1343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D61597" id="Rectangle 6" o:spid="_x0000_s1026" style="position:absolute;margin-left:431.75pt;margin-top:17.6pt;width:2.15pt;height:.6pt;z-index:-25165823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" fillcolor="#d13438" stroked="f">
                <w10:wrap anchorx="page"/>
              </v:rect>
            </w:pict>
          </mc:Fallback>
        </mc:AlternateContent>
      </w:r>
      <w:r w:rsidR="00BB3341">
        <w:t>(b)  Contractor  agrees  that University  data  will  not  be  shared  or  sold  to  third  parties  without   prior   written  authorization from</w:t>
      </w:r>
      <w:r w:rsidR="00BB3341">
        <w:rPr>
          <w:spacing w:val="-2"/>
        </w:rPr>
        <w:t xml:space="preserve"> </w:t>
      </w:r>
      <w:r w:rsidR="00BB3341">
        <w:t>University.</w:t>
      </w:r>
      <w:r w:rsidR="00BB3341">
        <w:rPr>
          <w:spacing w:val="-1"/>
        </w:rPr>
        <w:t xml:space="preserve"> </w:t>
      </w:r>
      <w:r w:rsidR="00BB3341">
        <w:t>Contractor</w:t>
      </w:r>
      <w:r w:rsidR="00BB3341">
        <w:rPr>
          <w:spacing w:val="-14"/>
        </w:rPr>
        <w:t xml:space="preserve"> </w:t>
      </w:r>
      <w:r w:rsidR="00BB3341">
        <w:t>agrees</w:t>
      </w:r>
      <w:r w:rsidR="00BB3341">
        <w:rPr>
          <w:spacing w:val="-12"/>
        </w:rPr>
        <w:t xml:space="preserve"> </w:t>
      </w:r>
      <w:r w:rsidR="00BB3341">
        <w:t>to</w:t>
      </w:r>
      <w:r w:rsidR="00BB3341">
        <w:rPr>
          <w:spacing w:val="-14"/>
        </w:rPr>
        <w:t xml:space="preserve"> </w:t>
      </w:r>
      <w:r w:rsidR="00BB3341">
        <w:t>notify</w:t>
      </w:r>
      <w:r w:rsidR="00BB3341">
        <w:rPr>
          <w:spacing w:val="-3"/>
        </w:rPr>
        <w:t xml:space="preserve"> </w:t>
      </w:r>
      <w:r w:rsidR="00BB3341">
        <w:t>University</w:t>
      </w:r>
      <w:r w:rsidR="00BB3341">
        <w:rPr>
          <w:spacing w:val="-12"/>
        </w:rPr>
        <w:t xml:space="preserve"> </w:t>
      </w:r>
      <w:r w:rsidR="00BB3341">
        <w:t>immediately</w:t>
      </w:r>
      <w:r w:rsidR="00BB3341">
        <w:rPr>
          <w:spacing w:val="-12"/>
        </w:rPr>
        <w:t xml:space="preserve"> </w:t>
      </w:r>
      <w:r w:rsidR="00BB3341">
        <w:t>if</w:t>
      </w:r>
      <w:r w:rsidR="00BB3341">
        <w:rPr>
          <w:spacing w:val="-12"/>
        </w:rPr>
        <w:t xml:space="preserve"> </w:t>
      </w:r>
      <w:r w:rsidR="00BB3341">
        <w:t>it</w:t>
      </w:r>
      <w:r w:rsidR="00BB3341">
        <w:rPr>
          <w:spacing w:val="-13"/>
        </w:rPr>
        <w:t xml:space="preserve"> </w:t>
      </w:r>
      <w:r w:rsidR="00BB3341">
        <w:t>receives</w:t>
      </w:r>
      <w:r w:rsidR="00BB3341">
        <w:rPr>
          <w:spacing w:val="-12"/>
        </w:rPr>
        <w:t xml:space="preserve"> </w:t>
      </w:r>
      <w:r w:rsidR="00BB3341">
        <w:t>a</w:t>
      </w:r>
      <w:r w:rsidR="00BB3341">
        <w:rPr>
          <w:spacing w:val="-14"/>
        </w:rPr>
        <w:t xml:space="preserve"> </w:t>
      </w:r>
      <w:r w:rsidR="00BB3341">
        <w:t>subpoena,</w:t>
      </w:r>
      <w:r w:rsidR="00BB3341">
        <w:rPr>
          <w:spacing w:val="-12"/>
        </w:rPr>
        <w:t xml:space="preserve"> </w:t>
      </w:r>
      <w:r w:rsidR="00BB3341">
        <w:t>court</w:t>
      </w:r>
      <w:r w:rsidR="00BB3341">
        <w:rPr>
          <w:spacing w:val="-10"/>
        </w:rPr>
        <w:t xml:space="preserve"> </w:t>
      </w:r>
      <w:r w:rsidR="00BB3341">
        <w:t>order</w:t>
      </w:r>
      <w:r w:rsidR="00BB3341">
        <w:rPr>
          <w:color w:val="D13438"/>
        </w:rPr>
        <w:t>,</w:t>
      </w:r>
      <w:r w:rsidR="00BB3341">
        <w:rPr>
          <w:color w:val="D13438"/>
          <w:spacing w:val="-6"/>
        </w:rPr>
        <w:t xml:space="preserve"> </w:t>
      </w:r>
      <w:r w:rsidR="00BB3341">
        <w:t>or</w:t>
      </w:r>
      <w:r w:rsidR="00BB3341">
        <w:rPr>
          <w:spacing w:val="-12"/>
        </w:rPr>
        <w:t xml:space="preserve"> </w:t>
      </w:r>
      <w:r w:rsidR="00BB3341">
        <w:t>other</w:t>
      </w:r>
      <w:r w:rsidR="00BB3341">
        <w:rPr>
          <w:spacing w:val="-12"/>
        </w:rPr>
        <w:t xml:space="preserve"> </w:t>
      </w:r>
      <w:r w:rsidR="00BB3341">
        <w:t>request</w:t>
      </w:r>
      <w:r w:rsidR="00BB3341">
        <w:rPr>
          <w:spacing w:val="-12"/>
        </w:rPr>
        <w:t xml:space="preserve"> </w:t>
      </w:r>
      <w:r w:rsidR="00BB3341">
        <w:t>for</w:t>
      </w:r>
      <w:r w:rsidR="00BB3341">
        <w:rPr>
          <w:spacing w:val="-3"/>
        </w:rPr>
        <w:t xml:space="preserve"> </w:t>
      </w:r>
      <w:r w:rsidR="00BB3341">
        <w:t>University data so University can take appropriate action if</w:t>
      </w:r>
      <w:r w:rsidR="00BB3341">
        <w:rPr>
          <w:spacing w:val="-4"/>
        </w:rPr>
        <w:t xml:space="preserve"> </w:t>
      </w:r>
      <w:r w:rsidR="00BB3341">
        <w:t>needed.</w:t>
      </w:r>
    </w:p>
    <w:p w14:paraId="7AD20CC6" w14:textId="77777777" w:rsidR="006D560F" w:rsidRDefault="006D560F">
      <w:pPr>
        <w:pStyle w:val="BodyText"/>
        <w:spacing w:before="11"/>
        <w:ind w:left="0"/>
        <w:jc w:val="left"/>
        <w:rPr>
          <w:sz w:val="15"/>
        </w:rPr>
      </w:pPr>
    </w:p>
    <w:p w14:paraId="6741056F" w14:textId="77777777" w:rsidR="006D560F" w:rsidRDefault="00BB3341">
      <w:pPr>
        <w:pStyle w:val="BodyText"/>
        <w:ind w:right="112"/>
      </w:pPr>
      <w:r>
        <w:t>FIXED PRICING REQUIRED: Any pricing provided by Contractor shall include all costs for performing the work associated with that price. Except as otherwise provided in this solicitation, Contractor’s price shall be fixed for the duration of this Contract, including option terms. This clause does not prohibit Contractor from offering lower pricing after award.</w:t>
      </w:r>
    </w:p>
    <w:p w14:paraId="447A624B" w14:textId="77777777" w:rsidR="006D560F" w:rsidRDefault="006D560F">
      <w:pPr>
        <w:pStyle w:val="BodyText"/>
        <w:ind w:left="0"/>
        <w:jc w:val="left"/>
      </w:pPr>
    </w:p>
    <w:p w14:paraId="2619B176" w14:textId="107A72C9" w:rsidR="006D560F" w:rsidRDefault="00BB3341">
      <w:pPr>
        <w:pStyle w:val="BodyText"/>
        <w:spacing w:before="1"/>
        <w:ind w:left="119" w:right="112"/>
      </w:pPr>
      <w:r>
        <w:t>FORCE MAJEURE: A party shall not be liable for any excess costs if the failure to perform the Contract arises out of causes beyond the control and without the fault or negligence of the party. That party will only be liable for non-cancellable, reasonable, actual documented costs incurred</w:t>
      </w:r>
      <w:r>
        <w:rPr>
          <w:rFonts w:ascii="Calibri"/>
        </w:rPr>
        <w:t xml:space="preserve">. </w:t>
      </w:r>
      <w:r>
        <w:t>Such causes may include but are not restricted to acts of God or of the public enemy, acts of the government</w:t>
      </w:r>
      <w:r>
        <w:rPr>
          <w:spacing w:val="-13"/>
        </w:rPr>
        <w:t xml:space="preserve"> </w:t>
      </w:r>
      <w:r>
        <w:t>in</w:t>
      </w:r>
      <w:r>
        <w:rPr>
          <w:spacing w:val="-13"/>
        </w:rPr>
        <w:t xml:space="preserve"> </w:t>
      </w:r>
      <w:r>
        <w:t>either</w:t>
      </w:r>
      <w:r>
        <w:rPr>
          <w:spacing w:val="-13"/>
        </w:rPr>
        <w:t xml:space="preserve"> </w:t>
      </w:r>
      <w:r>
        <w:t>its</w:t>
      </w:r>
      <w:r>
        <w:rPr>
          <w:spacing w:val="-13"/>
        </w:rPr>
        <w:t xml:space="preserve"> </w:t>
      </w:r>
      <w:r>
        <w:t>sovereign</w:t>
      </w:r>
      <w:r>
        <w:rPr>
          <w:spacing w:val="-14"/>
        </w:rPr>
        <w:t xml:space="preserve"> </w:t>
      </w:r>
      <w:r>
        <w:t>or</w:t>
      </w:r>
      <w:r>
        <w:rPr>
          <w:spacing w:val="-13"/>
        </w:rPr>
        <w:t xml:space="preserve"> </w:t>
      </w:r>
      <w:r>
        <w:t>contractual</w:t>
      </w:r>
      <w:r>
        <w:rPr>
          <w:spacing w:val="-14"/>
        </w:rPr>
        <w:t xml:space="preserve"> </w:t>
      </w:r>
      <w:r>
        <w:t>capacity,</w:t>
      </w:r>
      <w:r>
        <w:rPr>
          <w:spacing w:val="-13"/>
        </w:rPr>
        <w:t xml:space="preserve"> </w:t>
      </w:r>
      <w:r>
        <w:t>fires,</w:t>
      </w:r>
      <w:r>
        <w:rPr>
          <w:spacing w:val="-12"/>
        </w:rPr>
        <w:t xml:space="preserve"> </w:t>
      </w:r>
      <w:r>
        <w:t>floods,</w:t>
      </w:r>
      <w:r>
        <w:rPr>
          <w:spacing w:val="-13"/>
        </w:rPr>
        <w:t xml:space="preserve"> </w:t>
      </w:r>
      <w:r>
        <w:t>epidemics</w:t>
      </w:r>
      <w:r>
        <w:rPr>
          <w:spacing w:val="-9"/>
        </w:rPr>
        <w:t xml:space="preserve"> </w:t>
      </w:r>
      <w:r>
        <w:t>or</w:t>
      </w:r>
      <w:r>
        <w:rPr>
          <w:spacing w:val="-13"/>
        </w:rPr>
        <w:t xml:space="preserve"> </w:t>
      </w:r>
      <w:r>
        <w:t>pandemics,</w:t>
      </w:r>
      <w:r>
        <w:rPr>
          <w:spacing w:val="-13"/>
        </w:rPr>
        <w:t xml:space="preserve"> </w:t>
      </w:r>
      <w:r>
        <w:t>quarantine</w:t>
      </w:r>
      <w:r>
        <w:rPr>
          <w:spacing w:val="-13"/>
        </w:rPr>
        <w:t xml:space="preserve"> </w:t>
      </w:r>
      <w:r>
        <w:t>restrictions,</w:t>
      </w:r>
      <w:r>
        <w:rPr>
          <w:spacing w:val="-13"/>
        </w:rPr>
        <w:t xml:space="preserve"> </w:t>
      </w:r>
      <w:r>
        <w:t>strikes,</w:t>
      </w:r>
      <w:r>
        <w:rPr>
          <w:spacing w:val="-12"/>
        </w:rPr>
        <w:t xml:space="preserve"> </w:t>
      </w:r>
      <w:r>
        <w:t>freight embargoes, shortages, riots, war, terrorism, unusually severe weather, and declared state and federal emergencies. In every case the failure to perform must be beyond the control and without the fault or negligence of that party. If the failure to perform is caused by default of a subcontractor, and if such default arises out of causes beyond the control of both Contractor and subcontractor, and without the fault or negligence of either of them, Contractor shall not be liable for any excess costs for failure to perform, unless the work to be furnished by the subcontractor was obtainable from other sources in sufficient time to permit the Contractor to meet the required delivery</w:t>
      </w:r>
      <w:r>
        <w:rPr>
          <w:spacing w:val="-1"/>
        </w:rPr>
        <w:t xml:space="preserve"> </w:t>
      </w:r>
      <w:r>
        <w:t>schedule.</w:t>
      </w:r>
    </w:p>
    <w:p w14:paraId="42B9CA04" w14:textId="77777777" w:rsidR="006D560F" w:rsidRDefault="006D560F">
      <w:pPr>
        <w:pStyle w:val="BodyText"/>
        <w:spacing w:before="2"/>
        <w:ind w:left="0"/>
        <w:jc w:val="left"/>
        <w:rPr>
          <w:sz w:val="21"/>
        </w:rPr>
      </w:pPr>
    </w:p>
    <w:p w14:paraId="6C87E699" w14:textId="77777777" w:rsidR="006D560F" w:rsidRDefault="00BB3341">
      <w:pPr>
        <w:pStyle w:val="BodyText"/>
        <w:ind w:left="120" w:right="114" w:hanging="1"/>
      </w:pPr>
      <w:r>
        <w:t>GDPR COMPLIANCE: Contractor hereby affirms that it is compliance with the General Data Protection Regulation (GDPR) of the European Union if the Contract involves the processing of Personal Data within the jurisdiction of the  GDPR.  Contractor  represents</w:t>
      </w:r>
      <w:r>
        <w:rPr>
          <w:spacing w:val="-3"/>
        </w:rPr>
        <w:t xml:space="preserve"> </w:t>
      </w:r>
      <w:r>
        <w:t>that</w:t>
      </w:r>
      <w:r>
        <w:rPr>
          <w:spacing w:val="-3"/>
        </w:rPr>
        <w:t xml:space="preserve"> </w:t>
      </w:r>
      <w:r>
        <w:t>is has</w:t>
      </w:r>
      <w:r>
        <w:rPr>
          <w:spacing w:val="-2"/>
        </w:rPr>
        <w:t xml:space="preserve"> </w:t>
      </w:r>
      <w:r>
        <w:t>implemented</w:t>
      </w:r>
      <w:r>
        <w:rPr>
          <w:spacing w:val="-2"/>
        </w:rPr>
        <w:t xml:space="preserve"> </w:t>
      </w:r>
      <w:r>
        <w:t>appropriate</w:t>
      </w:r>
      <w:r>
        <w:rPr>
          <w:spacing w:val="-4"/>
        </w:rPr>
        <w:t xml:space="preserve"> </w:t>
      </w:r>
      <w:r>
        <w:t>technical</w:t>
      </w:r>
      <w:r>
        <w:rPr>
          <w:spacing w:val="-3"/>
        </w:rPr>
        <w:t xml:space="preserve"> </w:t>
      </w:r>
      <w:r>
        <w:t>and</w:t>
      </w:r>
      <w:r>
        <w:rPr>
          <w:spacing w:val="-4"/>
        </w:rPr>
        <w:t xml:space="preserve"> </w:t>
      </w:r>
      <w:r>
        <w:t>organizational</w:t>
      </w:r>
      <w:r>
        <w:rPr>
          <w:spacing w:val="-5"/>
        </w:rPr>
        <w:t xml:space="preserve"> </w:t>
      </w:r>
      <w:r>
        <w:t>measures</w:t>
      </w:r>
      <w:r>
        <w:rPr>
          <w:spacing w:val="-2"/>
        </w:rPr>
        <w:t xml:space="preserve"> </w:t>
      </w:r>
      <w:r>
        <w:t>in</w:t>
      </w:r>
      <w:r>
        <w:rPr>
          <w:spacing w:val="-4"/>
        </w:rPr>
        <w:t xml:space="preserve"> </w:t>
      </w:r>
      <w:r>
        <w:t>relation</w:t>
      </w:r>
      <w:r>
        <w:rPr>
          <w:spacing w:val="-4"/>
        </w:rPr>
        <w:t xml:space="preserve"> </w:t>
      </w:r>
      <w:r>
        <w:t>to</w:t>
      </w:r>
      <w:r>
        <w:rPr>
          <w:spacing w:val="-4"/>
        </w:rPr>
        <w:t xml:space="preserve"> </w:t>
      </w:r>
      <w:r>
        <w:t>the</w:t>
      </w:r>
      <w:r>
        <w:rPr>
          <w:spacing w:val="-2"/>
        </w:rPr>
        <w:t xml:space="preserve"> </w:t>
      </w:r>
      <w:r>
        <w:t>Processing</w:t>
      </w:r>
      <w:r>
        <w:rPr>
          <w:spacing w:val="-4"/>
        </w:rPr>
        <w:t xml:space="preserve"> </w:t>
      </w:r>
      <w:r>
        <w:t>of</w:t>
      </w:r>
      <w:r>
        <w:rPr>
          <w:spacing w:val="-5"/>
        </w:rPr>
        <w:t xml:space="preserve"> </w:t>
      </w:r>
      <w:r>
        <w:t>Personal</w:t>
      </w:r>
      <w:r>
        <w:rPr>
          <w:spacing w:val="-3"/>
        </w:rPr>
        <w:t xml:space="preserve"> </w:t>
      </w:r>
      <w:r>
        <w:t xml:space="preserve">Data intended to ensure the level of security suitable for Personal Data Processing, including the ability to ensure confidentiality, integrity, availability, and resilience of processing systems and a procedure for regularly testing, assessing and evaluating the effectiveness </w:t>
      </w:r>
      <w:r>
        <w:rPr>
          <w:spacing w:val="-4"/>
        </w:rPr>
        <w:t xml:space="preserve">of </w:t>
      </w:r>
      <w:r>
        <w:t>these measures. Contractor shall ensure that its sub-processors are contractually obligated to protect Personal Data in compliance with</w:t>
      </w:r>
      <w:r>
        <w:rPr>
          <w:spacing w:val="-3"/>
        </w:rPr>
        <w:t xml:space="preserve"> </w:t>
      </w:r>
      <w:r>
        <w:t>Data</w:t>
      </w:r>
      <w:r>
        <w:rPr>
          <w:spacing w:val="-3"/>
        </w:rPr>
        <w:t xml:space="preserve"> </w:t>
      </w:r>
      <w:r>
        <w:t>Protection</w:t>
      </w:r>
      <w:r>
        <w:rPr>
          <w:spacing w:val="-2"/>
        </w:rPr>
        <w:t xml:space="preserve"> </w:t>
      </w:r>
      <w:r>
        <w:t>Laws</w:t>
      </w:r>
      <w:r>
        <w:rPr>
          <w:spacing w:val="-1"/>
        </w:rPr>
        <w:t xml:space="preserve"> </w:t>
      </w:r>
      <w:r>
        <w:t>and</w:t>
      </w:r>
      <w:r>
        <w:rPr>
          <w:spacing w:val="-4"/>
        </w:rPr>
        <w:t xml:space="preserve"> </w:t>
      </w:r>
      <w:r>
        <w:t>consistent</w:t>
      </w:r>
      <w:r>
        <w:rPr>
          <w:spacing w:val="-2"/>
        </w:rPr>
        <w:t xml:space="preserve"> </w:t>
      </w:r>
      <w:r>
        <w:t>with</w:t>
      </w:r>
      <w:r>
        <w:rPr>
          <w:spacing w:val="-4"/>
        </w:rPr>
        <w:t xml:space="preserve"> </w:t>
      </w:r>
      <w:r>
        <w:t>the</w:t>
      </w:r>
      <w:r>
        <w:rPr>
          <w:spacing w:val="-4"/>
        </w:rPr>
        <w:t xml:space="preserve"> </w:t>
      </w:r>
      <w:r>
        <w:t>obligations</w:t>
      </w:r>
      <w:r>
        <w:rPr>
          <w:spacing w:val="-2"/>
        </w:rPr>
        <w:t xml:space="preserve"> </w:t>
      </w:r>
      <w:r>
        <w:t>imposed</w:t>
      </w:r>
      <w:r>
        <w:rPr>
          <w:spacing w:val="-2"/>
        </w:rPr>
        <w:t xml:space="preserve"> </w:t>
      </w:r>
      <w:r>
        <w:t>on</w:t>
      </w:r>
      <w:r>
        <w:rPr>
          <w:spacing w:val="-2"/>
        </w:rPr>
        <w:t xml:space="preserve"> </w:t>
      </w:r>
      <w:r>
        <w:t>the</w:t>
      </w:r>
      <w:r>
        <w:rPr>
          <w:spacing w:val="-3"/>
        </w:rPr>
        <w:t xml:space="preserve"> </w:t>
      </w:r>
      <w:r>
        <w:t>Contractor. Contractor</w:t>
      </w:r>
      <w:r>
        <w:rPr>
          <w:spacing w:val="-4"/>
        </w:rPr>
        <w:t xml:space="preserve"> </w:t>
      </w:r>
      <w:r>
        <w:t>shall</w:t>
      </w:r>
      <w:r>
        <w:rPr>
          <w:spacing w:val="-1"/>
        </w:rPr>
        <w:t xml:space="preserve"> </w:t>
      </w:r>
      <w:r>
        <w:t>remain</w:t>
      </w:r>
      <w:r>
        <w:rPr>
          <w:spacing w:val="-4"/>
        </w:rPr>
        <w:t xml:space="preserve"> </w:t>
      </w:r>
      <w:r>
        <w:t>responsible</w:t>
      </w:r>
      <w:r>
        <w:rPr>
          <w:spacing w:val="-4"/>
        </w:rPr>
        <w:t xml:space="preserve"> </w:t>
      </w:r>
      <w:r>
        <w:t>for</w:t>
      </w:r>
      <w:r>
        <w:rPr>
          <w:spacing w:val="-4"/>
        </w:rPr>
        <w:t xml:space="preserve"> </w:t>
      </w:r>
      <w:r>
        <w:t>the acts and omissions of each sub-processor. Contractor will notify University within 72 hours of a Personal Data security breach that could or does impact University records or</w:t>
      </w:r>
      <w:r>
        <w:rPr>
          <w:spacing w:val="4"/>
        </w:rPr>
        <w:t xml:space="preserve"> </w:t>
      </w:r>
      <w:r>
        <w:t>data.</w:t>
      </w:r>
    </w:p>
    <w:p w14:paraId="34A6720B" w14:textId="77777777" w:rsidR="006D560F" w:rsidRDefault="006D560F">
      <w:pPr>
        <w:pStyle w:val="BodyText"/>
        <w:ind w:left="0"/>
        <w:jc w:val="left"/>
        <w:rPr>
          <w:sz w:val="18"/>
        </w:rPr>
      </w:pPr>
    </w:p>
    <w:p w14:paraId="7071F093" w14:textId="77777777" w:rsidR="006D560F" w:rsidRDefault="00BB3341">
      <w:pPr>
        <w:pStyle w:val="BodyText"/>
        <w:ind w:right="113" w:hanging="1"/>
      </w:pPr>
      <w:r>
        <w:t>HEALTH INSURANCE PORTABILITY AND ACCOUNTABILITY ACT (HIPAA): If applicable, Contractor will comply with all confidentiality obligations under the Health Insurance Portability and Accountability Act of 1996, Pub. L. No. 104-191, and its implementing</w:t>
      </w:r>
      <w:r>
        <w:rPr>
          <w:spacing w:val="-4"/>
        </w:rPr>
        <w:t xml:space="preserve"> </w:t>
      </w:r>
      <w:r>
        <w:t>regulations</w:t>
      </w:r>
      <w:r>
        <w:rPr>
          <w:spacing w:val="-3"/>
        </w:rPr>
        <w:t xml:space="preserve"> </w:t>
      </w:r>
      <w:r>
        <w:t>at</w:t>
      </w:r>
      <w:r>
        <w:rPr>
          <w:spacing w:val="-3"/>
        </w:rPr>
        <w:t xml:space="preserve"> </w:t>
      </w:r>
      <w:r>
        <w:t>45</w:t>
      </w:r>
      <w:r>
        <w:rPr>
          <w:spacing w:val="-4"/>
        </w:rPr>
        <w:t xml:space="preserve"> </w:t>
      </w:r>
      <w:r>
        <w:t>C.F.R.</w:t>
      </w:r>
      <w:r>
        <w:rPr>
          <w:spacing w:val="-4"/>
        </w:rPr>
        <w:t xml:space="preserve"> </w:t>
      </w:r>
      <w:r>
        <w:t>Parts</w:t>
      </w:r>
      <w:r>
        <w:rPr>
          <w:spacing w:val="-2"/>
        </w:rPr>
        <w:t xml:space="preserve"> </w:t>
      </w:r>
      <w:r>
        <w:t>160,</w:t>
      </w:r>
      <w:r>
        <w:rPr>
          <w:spacing w:val="-3"/>
        </w:rPr>
        <w:t xml:space="preserve"> </w:t>
      </w:r>
      <w:r>
        <w:t>162,</w:t>
      </w:r>
      <w:r>
        <w:rPr>
          <w:spacing w:val="-3"/>
        </w:rPr>
        <w:t xml:space="preserve"> </w:t>
      </w:r>
      <w:r>
        <w:t>and</w:t>
      </w:r>
      <w:r>
        <w:rPr>
          <w:spacing w:val="-3"/>
        </w:rPr>
        <w:t xml:space="preserve"> </w:t>
      </w:r>
      <w:r>
        <w:t>164,</w:t>
      </w:r>
      <w:r>
        <w:rPr>
          <w:spacing w:val="-3"/>
        </w:rPr>
        <w:t xml:space="preserve"> </w:t>
      </w:r>
      <w:r>
        <w:t>as</w:t>
      </w:r>
      <w:r>
        <w:rPr>
          <w:spacing w:val="-2"/>
        </w:rPr>
        <w:t xml:space="preserve"> </w:t>
      </w:r>
      <w:r>
        <w:t>amended</w:t>
      </w:r>
      <w:r>
        <w:rPr>
          <w:spacing w:val="-4"/>
        </w:rPr>
        <w:t xml:space="preserve"> </w:t>
      </w:r>
      <w:r>
        <w:t>by</w:t>
      </w:r>
      <w:r>
        <w:rPr>
          <w:spacing w:val="-2"/>
        </w:rPr>
        <w:t xml:space="preserve"> </w:t>
      </w:r>
      <w:r>
        <w:t>the</w:t>
      </w:r>
      <w:r>
        <w:rPr>
          <w:spacing w:val="-4"/>
        </w:rPr>
        <w:t xml:space="preserve"> </w:t>
      </w:r>
      <w:r>
        <w:t>Health</w:t>
      </w:r>
      <w:r>
        <w:rPr>
          <w:spacing w:val="-7"/>
        </w:rPr>
        <w:t xml:space="preserve"> </w:t>
      </w:r>
      <w:r>
        <w:t>Information</w:t>
      </w:r>
      <w:r>
        <w:rPr>
          <w:spacing w:val="-6"/>
        </w:rPr>
        <w:t xml:space="preserve"> </w:t>
      </w:r>
      <w:r>
        <w:t>Technology</w:t>
      </w:r>
      <w:r>
        <w:rPr>
          <w:spacing w:val="-5"/>
        </w:rPr>
        <w:t xml:space="preserve"> </w:t>
      </w:r>
      <w:r>
        <w:t>for</w:t>
      </w:r>
      <w:r>
        <w:rPr>
          <w:spacing w:val="-4"/>
        </w:rPr>
        <w:t xml:space="preserve"> </w:t>
      </w:r>
      <w:r>
        <w:t>Economic</w:t>
      </w:r>
      <w:r>
        <w:rPr>
          <w:spacing w:val="-2"/>
        </w:rPr>
        <w:t xml:space="preserve"> </w:t>
      </w:r>
      <w:r>
        <w:t>and Clinical Health (HITECH) Act of the American Recovery and Reinvestment Act of 2009, Pub. L. No. 111-5 (collectively,</w:t>
      </w:r>
      <w:r>
        <w:rPr>
          <w:spacing w:val="-32"/>
        </w:rPr>
        <w:t xml:space="preserve"> </w:t>
      </w:r>
      <w:r>
        <w:t>"HIPAA").</w:t>
      </w:r>
    </w:p>
    <w:p w14:paraId="5E273CC6" w14:textId="77777777" w:rsidR="006D560F" w:rsidRDefault="006D560F">
      <w:pPr>
        <w:pStyle w:val="BodyText"/>
        <w:spacing w:before="10"/>
        <w:ind w:left="0"/>
        <w:jc w:val="left"/>
        <w:rPr>
          <w:sz w:val="15"/>
        </w:rPr>
      </w:pPr>
    </w:p>
    <w:p w14:paraId="734C2F07" w14:textId="6A717CBF" w:rsidR="006D560F" w:rsidRDefault="00BB3341" w:rsidP="00AB1122">
      <w:pPr>
        <w:pStyle w:val="BodyText"/>
        <w:spacing w:before="1"/>
        <w:ind w:right="116"/>
      </w:pPr>
      <w:r>
        <w:t>HOLD HARMLESS: Contractor shall hold the University harmless from liability from any claims, damages, and actions of any nature arising from the use of any work furnished by Contractor, provided that such liability is not</w:t>
      </w:r>
      <w:r w:rsidR="00AB1122">
        <w:t xml:space="preserve"> </w:t>
      </w:r>
      <w:r>
        <w:t>attributable to negligence on the part of the University or failure of the University to use the materials in the manner outlined by Contractor in descriptive literature or specifications submitted with Contractor’s offer.</w:t>
      </w:r>
    </w:p>
    <w:p w14:paraId="4CB5079E" w14:textId="77777777" w:rsidR="006D560F" w:rsidRDefault="006D560F">
      <w:pPr>
        <w:pStyle w:val="BodyText"/>
        <w:ind w:left="0"/>
        <w:jc w:val="left"/>
      </w:pPr>
    </w:p>
    <w:p w14:paraId="3A0C9776" w14:textId="474BA6AA" w:rsidR="007D63A8" w:rsidRDefault="00BB3341" w:rsidP="007D63A8">
      <w:pPr>
        <w:pStyle w:val="BodyText"/>
        <w:ind w:right="115" w:hanging="1"/>
      </w:pPr>
      <w:r>
        <w:t>ILLEGAL IMMIGRATION: (a) (An overview is available at www.procurement.sc.gov) The Contractor agrees to comply with the applicable requirements of S.C. Code</w:t>
      </w:r>
      <w:r w:rsidR="002B59D1">
        <w:t xml:space="preserve"> Ann.</w:t>
      </w:r>
      <w:r>
        <w:t>, Title 8, Chapter 14, and agrees to provide upon request by the University any documentation required to establish either: (i) that S.C. Code</w:t>
      </w:r>
      <w:r w:rsidR="002B59D1">
        <w:t xml:space="preserve"> Ann.</w:t>
      </w:r>
      <w:r>
        <w:t>, Title 8, Chapter 14 is inapplicable to the Contractor and its subcontractors or sub- subcontractors; or (ii) that the Contractor and its subcontractors or sub-subcontractors are in compliance with S.C. Code</w:t>
      </w:r>
      <w:r w:rsidR="001B5BB2">
        <w:t xml:space="preserve"> Ann.</w:t>
      </w:r>
      <w:r>
        <w:t>, Title 8, Chapter 14.</w:t>
      </w:r>
      <w:r w:rsidR="007D63A8">
        <w:t xml:space="preserve"> This provision does not apply to</w:t>
      </w:r>
      <w:r w:rsidR="002B59D1">
        <w:t xml:space="preserve"> professional or consulting services</w:t>
      </w:r>
      <w:r w:rsidR="00B472E7">
        <w:t>.</w:t>
      </w:r>
    </w:p>
    <w:p w14:paraId="7E6D2BEA" w14:textId="22E671D3" w:rsidR="006D560F" w:rsidRDefault="00BB3341">
      <w:pPr>
        <w:pStyle w:val="ListParagraph"/>
        <w:numPr>
          <w:ilvl w:val="0"/>
          <w:numId w:val="22"/>
        </w:numPr>
        <w:tabs>
          <w:tab w:val="left" w:pos="347"/>
        </w:tabs>
        <w:ind w:right="114" w:firstLine="0"/>
        <w:rPr>
          <w:sz w:val="16"/>
        </w:rPr>
      </w:pPr>
      <w:r>
        <w:rPr>
          <w:sz w:val="16"/>
        </w:rPr>
        <w:t xml:space="preserve">Pursuant to S.C. Code </w:t>
      </w:r>
      <w:r w:rsidR="002B59D1">
        <w:rPr>
          <w:sz w:val="16"/>
        </w:rPr>
        <w:t xml:space="preserve">Ann. </w:t>
      </w:r>
      <w:r>
        <w:rPr>
          <w:sz w:val="16"/>
        </w:rPr>
        <w:t>§8-14-60, “A person who knowingly makes or files any false, fictitious, or fraudulent document, statement, or</w:t>
      </w:r>
      <w:r>
        <w:rPr>
          <w:spacing w:val="-12"/>
          <w:sz w:val="16"/>
        </w:rPr>
        <w:t xml:space="preserve"> </w:t>
      </w:r>
      <w:r>
        <w:rPr>
          <w:sz w:val="16"/>
        </w:rPr>
        <w:t>report</w:t>
      </w:r>
      <w:r>
        <w:rPr>
          <w:spacing w:val="-9"/>
          <w:sz w:val="16"/>
        </w:rPr>
        <w:t xml:space="preserve"> </w:t>
      </w:r>
      <w:r>
        <w:rPr>
          <w:sz w:val="16"/>
        </w:rPr>
        <w:t>pursuant</w:t>
      </w:r>
      <w:r>
        <w:rPr>
          <w:spacing w:val="-12"/>
          <w:sz w:val="16"/>
        </w:rPr>
        <w:t xml:space="preserve"> </w:t>
      </w:r>
      <w:r>
        <w:rPr>
          <w:sz w:val="16"/>
        </w:rPr>
        <w:t>to</w:t>
      </w:r>
      <w:r>
        <w:rPr>
          <w:spacing w:val="-11"/>
          <w:sz w:val="16"/>
        </w:rPr>
        <w:t xml:space="preserve"> </w:t>
      </w:r>
      <w:r>
        <w:rPr>
          <w:sz w:val="16"/>
        </w:rPr>
        <w:t>this</w:t>
      </w:r>
      <w:r>
        <w:rPr>
          <w:spacing w:val="-12"/>
          <w:sz w:val="16"/>
        </w:rPr>
        <w:t xml:space="preserve"> </w:t>
      </w:r>
      <w:r>
        <w:rPr>
          <w:sz w:val="16"/>
        </w:rPr>
        <w:t>chapter</w:t>
      </w:r>
      <w:r>
        <w:rPr>
          <w:spacing w:val="-11"/>
          <w:sz w:val="16"/>
        </w:rPr>
        <w:t xml:space="preserve"> </w:t>
      </w:r>
      <w:r>
        <w:rPr>
          <w:sz w:val="16"/>
        </w:rPr>
        <w:t>is</w:t>
      </w:r>
      <w:r>
        <w:rPr>
          <w:spacing w:val="-12"/>
          <w:sz w:val="16"/>
        </w:rPr>
        <w:t xml:space="preserve"> </w:t>
      </w:r>
      <w:r>
        <w:rPr>
          <w:sz w:val="16"/>
        </w:rPr>
        <w:t>guilty</w:t>
      </w:r>
      <w:r>
        <w:rPr>
          <w:spacing w:val="-9"/>
          <w:sz w:val="16"/>
        </w:rPr>
        <w:t xml:space="preserve"> </w:t>
      </w:r>
      <w:r>
        <w:rPr>
          <w:sz w:val="16"/>
        </w:rPr>
        <w:t>of</w:t>
      </w:r>
      <w:r>
        <w:rPr>
          <w:spacing w:val="-12"/>
          <w:sz w:val="16"/>
        </w:rPr>
        <w:t xml:space="preserve"> </w:t>
      </w:r>
      <w:r>
        <w:rPr>
          <w:sz w:val="16"/>
        </w:rPr>
        <w:t>a</w:t>
      </w:r>
      <w:r>
        <w:rPr>
          <w:spacing w:val="-10"/>
          <w:sz w:val="16"/>
        </w:rPr>
        <w:t xml:space="preserve"> </w:t>
      </w:r>
      <w:r>
        <w:rPr>
          <w:sz w:val="16"/>
        </w:rPr>
        <w:t>felony,</w:t>
      </w:r>
      <w:r>
        <w:rPr>
          <w:spacing w:val="-10"/>
          <w:sz w:val="16"/>
        </w:rPr>
        <w:t xml:space="preserve"> </w:t>
      </w:r>
      <w:r>
        <w:rPr>
          <w:sz w:val="16"/>
        </w:rPr>
        <w:t>and,</w:t>
      </w:r>
      <w:r>
        <w:rPr>
          <w:spacing w:val="-9"/>
          <w:sz w:val="16"/>
        </w:rPr>
        <w:t xml:space="preserve"> </w:t>
      </w:r>
      <w:r>
        <w:rPr>
          <w:sz w:val="16"/>
        </w:rPr>
        <w:t>upon</w:t>
      </w:r>
      <w:r>
        <w:rPr>
          <w:spacing w:val="-14"/>
          <w:sz w:val="16"/>
        </w:rPr>
        <w:t xml:space="preserve"> </w:t>
      </w:r>
      <w:r>
        <w:rPr>
          <w:sz w:val="16"/>
        </w:rPr>
        <w:t>conviction,</w:t>
      </w:r>
      <w:r>
        <w:rPr>
          <w:spacing w:val="-11"/>
          <w:sz w:val="16"/>
        </w:rPr>
        <w:t xml:space="preserve"> </w:t>
      </w:r>
      <w:r>
        <w:rPr>
          <w:sz w:val="16"/>
        </w:rPr>
        <w:t>must</w:t>
      </w:r>
      <w:r>
        <w:rPr>
          <w:spacing w:val="-10"/>
          <w:sz w:val="16"/>
        </w:rPr>
        <w:t xml:space="preserve"> </w:t>
      </w:r>
      <w:r>
        <w:rPr>
          <w:sz w:val="16"/>
        </w:rPr>
        <w:t>be</w:t>
      </w:r>
      <w:r>
        <w:rPr>
          <w:spacing w:val="-13"/>
          <w:sz w:val="16"/>
        </w:rPr>
        <w:t xml:space="preserve"> </w:t>
      </w:r>
      <w:r>
        <w:rPr>
          <w:sz w:val="16"/>
        </w:rPr>
        <w:t>fined</w:t>
      </w:r>
      <w:r>
        <w:rPr>
          <w:spacing w:val="-11"/>
          <w:sz w:val="16"/>
        </w:rPr>
        <w:t xml:space="preserve"> </w:t>
      </w:r>
      <w:r>
        <w:rPr>
          <w:sz w:val="16"/>
        </w:rPr>
        <w:t>within</w:t>
      </w:r>
      <w:r>
        <w:rPr>
          <w:spacing w:val="-12"/>
          <w:sz w:val="16"/>
        </w:rPr>
        <w:t xml:space="preserve"> </w:t>
      </w:r>
      <w:r>
        <w:rPr>
          <w:sz w:val="16"/>
        </w:rPr>
        <w:t>the</w:t>
      </w:r>
      <w:r>
        <w:rPr>
          <w:spacing w:val="-13"/>
          <w:sz w:val="16"/>
        </w:rPr>
        <w:t xml:space="preserve"> </w:t>
      </w:r>
      <w:r>
        <w:rPr>
          <w:sz w:val="16"/>
        </w:rPr>
        <w:t>discretion</w:t>
      </w:r>
      <w:r>
        <w:rPr>
          <w:spacing w:val="-12"/>
          <w:sz w:val="16"/>
        </w:rPr>
        <w:t xml:space="preserve"> </w:t>
      </w:r>
      <w:r>
        <w:rPr>
          <w:sz w:val="16"/>
        </w:rPr>
        <w:t>of</w:t>
      </w:r>
      <w:r>
        <w:rPr>
          <w:spacing w:val="-11"/>
          <w:sz w:val="16"/>
        </w:rPr>
        <w:t xml:space="preserve"> </w:t>
      </w:r>
      <w:r>
        <w:rPr>
          <w:sz w:val="16"/>
        </w:rPr>
        <w:t>the</w:t>
      </w:r>
      <w:r>
        <w:rPr>
          <w:spacing w:val="-14"/>
          <w:sz w:val="16"/>
        </w:rPr>
        <w:t xml:space="preserve"> </w:t>
      </w:r>
      <w:r>
        <w:rPr>
          <w:sz w:val="16"/>
        </w:rPr>
        <w:t>court</w:t>
      </w:r>
      <w:r>
        <w:rPr>
          <w:spacing w:val="-9"/>
          <w:sz w:val="16"/>
        </w:rPr>
        <w:t xml:space="preserve"> </w:t>
      </w:r>
      <w:r>
        <w:rPr>
          <w:sz w:val="16"/>
        </w:rPr>
        <w:t>or</w:t>
      </w:r>
      <w:r>
        <w:rPr>
          <w:spacing w:val="-13"/>
          <w:sz w:val="16"/>
        </w:rPr>
        <w:t xml:space="preserve"> </w:t>
      </w:r>
      <w:r>
        <w:rPr>
          <w:sz w:val="16"/>
        </w:rPr>
        <w:t>imprisoned for not more than five years, or</w:t>
      </w:r>
      <w:r>
        <w:rPr>
          <w:spacing w:val="-6"/>
          <w:sz w:val="16"/>
        </w:rPr>
        <w:t xml:space="preserve"> </w:t>
      </w:r>
      <w:r>
        <w:rPr>
          <w:sz w:val="16"/>
        </w:rPr>
        <w:t>both.”</w:t>
      </w:r>
    </w:p>
    <w:p w14:paraId="3D3A9AEE" w14:textId="57BCABA5" w:rsidR="006D560F" w:rsidRDefault="00BB3341">
      <w:pPr>
        <w:pStyle w:val="ListParagraph"/>
        <w:numPr>
          <w:ilvl w:val="0"/>
          <w:numId w:val="22"/>
        </w:numPr>
        <w:tabs>
          <w:tab w:val="left" w:pos="366"/>
        </w:tabs>
        <w:ind w:right="114" w:hanging="1"/>
        <w:rPr>
          <w:sz w:val="16"/>
        </w:rPr>
      </w:pPr>
      <w:r>
        <w:rPr>
          <w:sz w:val="16"/>
        </w:rPr>
        <w:t xml:space="preserve">Contractor agrees to include language in all </w:t>
      </w:r>
      <w:r w:rsidR="00C31700">
        <w:rPr>
          <w:sz w:val="16"/>
        </w:rPr>
        <w:t xml:space="preserve">subcontractor </w:t>
      </w:r>
      <w:r>
        <w:rPr>
          <w:sz w:val="16"/>
        </w:rPr>
        <w:t>Contracts  requiring subcontractors to (a) comply with the applicable requirements of S.C. Cod</w:t>
      </w:r>
      <w:r w:rsidR="001B5BB2">
        <w:rPr>
          <w:sz w:val="16"/>
        </w:rPr>
        <w:t xml:space="preserve"> Ann</w:t>
      </w:r>
      <w:r w:rsidR="00C31700">
        <w:rPr>
          <w:sz w:val="16"/>
        </w:rPr>
        <w:t>.</w:t>
      </w:r>
      <w:r>
        <w:rPr>
          <w:sz w:val="16"/>
        </w:rPr>
        <w:t xml:space="preserve">, Title 8, Chapter 14, and (b) include in their </w:t>
      </w:r>
      <w:r w:rsidR="00C31700">
        <w:rPr>
          <w:sz w:val="16"/>
        </w:rPr>
        <w:t xml:space="preserve">sub-contractor </w:t>
      </w:r>
      <w:r>
        <w:rPr>
          <w:sz w:val="16"/>
        </w:rPr>
        <w:t>Contracts  language requiring sub-subcontractors to comply with the applicable requirements of S.C. Code</w:t>
      </w:r>
      <w:r w:rsidR="001B5BB2">
        <w:rPr>
          <w:sz w:val="16"/>
        </w:rPr>
        <w:t xml:space="preserve"> Ann.</w:t>
      </w:r>
      <w:r>
        <w:rPr>
          <w:sz w:val="16"/>
        </w:rPr>
        <w:t>, Title 8, Chapter</w:t>
      </w:r>
      <w:r>
        <w:rPr>
          <w:spacing w:val="-16"/>
          <w:sz w:val="16"/>
        </w:rPr>
        <w:t xml:space="preserve"> </w:t>
      </w:r>
      <w:r>
        <w:rPr>
          <w:sz w:val="16"/>
        </w:rPr>
        <w:t>14.</w:t>
      </w:r>
    </w:p>
    <w:p w14:paraId="0C567E19" w14:textId="77777777" w:rsidR="006D560F" w:rsidRDefault="006D560F">
      <w:pPr>
        <w:pStyle w:val="BodyText"/>
        <w:spacing w:before="11"/>
        <w:ind w:left="0"/>
        <w:jc w:val="left"/>
        <w:rPr>
          <w:sz w:val="15"/>
        </w:rPr>
      </w:pPr>
    </w:p>
    <w:p w14:paraId="6D302C31" w14:textId="644509AF" w:rsidR="006D560F" w:rsidRDefault="00BB3341">
      <w:pPr>
        <w:pStyle w:val="BodyText"/>
        <w:ind w:left="106" w:right="111"/>
      </w:pPr>
      <w:r>
        <w:t xml:space="preserve">INDEMNIFICATION - THIRD PARTY CLAIMS: (a) Notwithstanding any limitation in this Contract, and to the fullest extent permitted by law, Contractor shall defend and hold harmless </w:t>
      </w:r>
      <w:r w:rsidR="002B59D1">
        <w:t xml:space="preserve">University </w:t>
      </w:r>
      <w:r>
        <w:t>for and against any and all suits or claims of any character (and all related damages, settlement payments, attorneys' fees, costs, expenses, losses or liabilities) by a third party that are attributable to bodily</w:t>
      </w:r>
      <w:r>
        <w:rPr>
          <w:spacing w:val="-2"/>
        </w:rPr>
        <w:t xml:space="preserve"> </w:t>
      </w:r>
      <w:r>
        <w:t>injury,</w:t>
      </w:r>
      <w:r>
        <w:rPr>
          <w:spacing w:val="-5"/>
        </w:rPr>
        <w:t xml:space="preserve"> </w:t>
      </w:r>
      <w:r>
        <w:t>sickness,</w:t>
      </w:r>
      <w:r>
        <w:rPr>
          <w:spacing w:val="-3"/>
        </w:rPr>
        <w:t xml:space="preserve"> </w:t>
      </w:r>
      <w:r>
        <w:t>disease</w:t>
      </w:r>
      <w:r>
        <w:rPr>
          <w:spacing w:val="-4"/>
        </w:rPr>
        <w:t xml:space="preserve"> </w:t>
      </w:r>
      <w:r>
        <w:t>or</w:t>
      </w:r>
      <w:r>
        <w:rPr>
          <w:spacing w:val="-5"/>
        </w:rPr>
        <w:t xml:space="preserve"> </w:t>
      </w:r>
      <w:r>
        <w:t>death,</w:t>
      </w:r>
      <w:r>
        <w:rPr>
          <w:spacing w:val="-2"/>
        </w:rPr>
        <w:t xml:space="preserve"> </w:t>
      </w:r>
      <w:r>
        <w:t>disclosure</w:t>
      </w:r>
      <w:r>
        <w:rPr>
          <w:spacing w:val="-2"/>
        </w:rPr>
        <w:t xml:space="preserve"> </w:t>
      </w:r>
      <w:r>
        <w:t>of</w:t>
      </w:r>
      <w:r>
        <w:rPr>
          <w:spacing w:val="-3"/>
        </w:rPr>
        <w:t xml:space="preserve"> </w:t>
      </w:r>
      <w:r>
        <w:t>information,</w:t>
      </w:r>
      <w:r>
        <w:rPr>
          <w:spacing w:val="-2"/>
        </w:rPr>
        <w:t xml:space="preserve"> </w:t>
      </w:r>
      <w:r>
        <w:t>or</w:t>
      </w:r>
      <w:r>
        <w:rPr>
          <w:spacing w:val="-4"/>
        </w:rPr>
        <w:t xml:space="preserve"> </w:t>
      </w:r>
      <w:r>
        <w:t>to</w:t>
      </w:r>
      <w:r>
        <w:rPr>
          <w:spacing w:val="-4"/>
        </w:rPr>
        <w:t xml:space="preserve"> </w:t>
      </w:r>
      <w:r>
        <w:t>injury</w:t>
      </w:r>
      <w:r>
        <w:rPr>
          <w:spacing w:val="-2"/>
        </w:rPr>
        <w:t xml:space="preserve"> </w:t>
      </w:r>
      <w:r>
        <w:t>to</w:t>
      </w:r>
      <w:r>
        <w:rPr>
          <w:spacing w:val="-4"/>
        </w:rPr>
        <w:t xml:space="preserve"> </w:t>
      </w:r>
      <w:r>
        <w:t>or</w:t>
      </w:r>
      <w:r>
        <w:rPr>
          <w:spacing w:val="-4"/>
        </w:rPr>
        <w:t xml:space="preserve"> </w:t>
      </w:r>
      <w:r>
        <w:t>destruction</w:t>
      </w:r>
      <w:r>
        <w:rPr>
          <w:spacing w:val="-4"/>
        </w:rPr>
        <w:t xml:space="preserve"> </w:t>
      </w:r>
      <w:r>
        <w:t>of</w:t>
      </w:r>
      <w:r>
        <w:rPr>
          <w:spacing w:val="-5"/>
        </w:rPr>
        <w:t xml:space="preserve"> </w:t>
      </w:r>
      <w:r>
        <w:t>tangible</w:t>
      </w:r>
      <w:r>
        <w:rPr>
          <w:spacing w:val="-1"/>
        </w:rPr>
        <w:t xml:space="preserve"> </w:t>
      </w:r>
      <w:r>
        <w:t>property</w:t>
      </w:r>
      <w:r>
        <w:rPr>
          <w:spacing w:val="-2"/>
        </w:rPr>
        <w:t xml:space="preserve"> </w:t>
      </w:r>
      <w:r>
        <w:t>arising</w:t>
      </w:r>
      <w:r>
        <w:rPr>
          <w:spacing w:val="-4"/>
        </w:rPr>
        <w:t xml:space="preserve"> </w:t>
      </w:r>
      <w:r>
        <w:t>out</w:t>
      </w:r>
      <w:r>
        <w:rPr>
          <w:spacing w:val="-3"/>
        </w:rPr>
        <w:t xml:space="preserve"> </w:t>
      </w:r>
      <w:r>
        <w:t>of</w:t>
      </w:r>
      <w:r>
        <w:rPr>
          <w:spacing w:val="-3"/>
        </w:rPr>
        <w:t xml:space="preserve"> </w:t>
      </w:r>
      <w:r>
        <w:t>or</w:t>
      </w:r>
      <w:r>
        <w:rPr>
          <w:spacing w:val="-2"/>
        </w:rPr>
        <w:t xml:space="preserve"> </w:t>
      </w:r>
      <w:r>
        <w:t>in connection</w:t>
      </w:r>
      <w:r>
        <w:rPr>
          <w:spacing w:val="-4"/>
        </w:rPr>
        <w:t xml:space="preserve"> </w:t>
      </w:r>
      <w:r>
        <w:t>with</w:t>
      </w:r>
      <w:r>
        <w:rPr>
          <w:spacing w:val="-7"/>
        </w:rPr>
        <w:t xml:space="preserve"> </w:t>
      </w:r>
      <w:r>
        <w:t>the</w:t>
      </w:r>
      <w:r>
        <w:rPr>
          <w:spacing w:val="-2"/>
        </w:rPr>
        <w:t xml:space="preserve"> </w:t>
      </w:r>
      <w:r>
        <w:t>work acquired</w:t>
      </w:r>
      <w:r>
        <w:rPr>
          <w:spacing w:val="-7"/>
        </w:rPr>
        <w:t xml:space="preserve"> </w:t>
      </w:r>
      <w:r>
        <w:t>hereunder</w:t>
      </w:r>
      <w:r>
        <w:rPr>
          <w:spacing w:val="-4"/>
        </w:rPr>
        <w:t xml:space="preserve"> </w:t>
      </w:r>
      <w:r>
        <w:t>or</w:t>
      </w:r>
      <w:r>
        <w:rPr>
          <w:spacing w:val="-4"/>
        </w:rPr>
        <w:t xml:space="preserve"> </w:t>
      </w:r>
      <w:r>
        <w:t>caused</w:t>
      </w:r>
      <w:r>
        <w:rPr>
          <w:spacing w:val="-4"/>
        </w:rPr>
        <w:t xml:space="preserve"> </w:t>
      </w:r>
      <w:r>
        <w:t>in</w:t>
      </w:r>
      <w:r>
        <w:rPr>
          <w:spacing w:val="-6"/>
        </w:rPr>
        <w:t xml:space="preserve"> </w:t>
      </w:r>
      <w:r>
        <w:t>whole</w:t>
      </w:r>
      <w:r>
        <w:rPr>
          <w:spacing w:val="-7"/>
        </w:rPr>
        <w:t xml:space="preserve"> </w:t>
      </w:r>
      <w:r>
        <w:t>or</w:t>
      </w:r>
      <w:r>
        <w:rPr>
          <w:spacing w:val="-4"/>
        </w:rPr>
        <w:t xml:space="preserve"> </w:t>
      </w:r>
      <w:r>
        <w:t>in</w:t>
      </w:r>
      <w:r>
        <w:rPr>
          <w:spacing w:val="-7"/>
        </w:rPr>
        <w:t xml:space="preserve"> </w:t>
      </w:r>
      <w:r>
        <w:t>part</w:t>
      </w:r>
      <w:r>
        <w:rPr>
          <w:spacing w:val="-5"/>
        </w:rPr>
        <w:t xml:space="preserve"> </w:t>
      </w:r>
      <w:r>
        <w:t>by</w:t>
      </w:r>
      <w:r>
        <w:rPr>
          <w:spacing w:val="-5"/>
        </w:rPr>
        <w:t xml:space="preserve"> </w:t>
      </w:r>
      <w:r>
        <w:t>any</w:t>
      </w:r>
      <w:r>
        <w:rPr>
          <w:spacing w:val="-2"/>
        </w:rPr>
        <w:t xml:space="preserve"> act</w:t>
      </w:r>
      <w:r>
        <w:rPr>
          <w:spacing w:val="-3"/>
        </w:rPr>
        <w:t xml:space="preserve"> </w:t>
      </w:r>
      <w:r>
        <w:t>or</w:t>
      </w:r>
      <w:r>
        <w:rPr>
          <w:spacing w:val="-6"/>
        </w:rPr>
        <w:t xml:space="preserve"> </w:t>
      </w:r>
      <w:r>
        <w:t>omission</w:t>
      </w:r>
      <w:r>
        <w:rPr>
          <w:spacing w:val="-7"/>
        </w:rPr>
        <w:t xml:space="preserve"> </w:t>
      </w:r>
      <w:r>
        <w:t>of</w:t>
      </w:r>
      <w:r>
        <w:rPr>
          <w:spacing w:val="-5"/>
        </w:rPr>
        <w:t xml:space="preserve"> </w:t>
      </w:r>
      <w:r>
        <w:t>Contractor,</w:t>
      </w:r>
      <w:r>
        <w:rPr>
          <w:spacing w:val="-5"/>
        </w:rPr>
        <w:t xml:space="preserve"> </w:t>
      </w:r>
      <w:r>
        <w:t>its</w:t>
      </w:r>
      <w:r>
        <w:rPr>
          <w:spacing w:val="-5"/>
        </w:rPr>
        <w:t xml:space="preserve"> </w:t>
      </w:r>
      <w:r>
        <w:t>subcontractors,</w:t>
      </w:r>
      <w:r>
        <w:rPr>
          <w:spacing w:val="1"/>
        </w:rPr>
        <w:t xml:space="preserve"> </w:t>
      </w:r>
      <w:r>
        <w:t>its employees,</w:t>
      </w:r>
      <w:r>
        <w:rPr>
          <w:spacing w:val="-3"/>
        </w:rPr>
        <w:t xml:space="preserve"> </w:t>
      </w:r>
      <w:r>
        <w:t>workmen,</w:t>
      </w:r>
      <w:r>
        <w:rPr>
          <w:spacing w:val="-5"/>
        </w:rPr>
        <w:t xml:space="preserve"> </w:t>
      </w:r>
      <w:r>
        <w:t>servants,</w:t>
      </w:r>
      <w:r>
        <w:rPr>
          <w:spacing w:val="-3"/>
        </w:rPr>
        <w:t xml:space="preserve"> </w:t>
      </w:r>
      <w:r>
        <w:t>agents,</w:t>
      </w:r>
      <w:r>
        <w:rPr>
          <w:spacing w:val="-3"/>
        </w:rPr>
        <w:t xml:space="preserve"> </w:t>
      </w:r>
      <w:r>
        <w:t>or</w:t>
      </w:r>
      <w:r>
        <w:rPr>
          <w:spacing w:val="-4"/>
        </w:rPr>
        <w:t xml:space="preserve"> </w:t>
      </w:r>
      <w:r>
        <w:t>anyone</w:t>
      </w:r>
      <w:r>
        <w:rPr>
          <w:spacing w:val="-3"/>
        </w:rPr>
        <w:t xml:space="preserve"> </w:t>
      </w:r>
      <w:r>
        <w:t>directly</w:t>
      </w:r>
      <w:r>
        <w:rPr>
          <w:spacing w:val="-2"/>
        </w:rPr>
        <w:t xml:space="preserve"> </w:t>
      </w:r>
      <w:r>
        <w:t>or</w:t>
      </w:r>
      <w:r>
        <w:rPr>
          <w:spacing w:val="-4"/>
        </w:rPr>
        <w:t xml:space="preserve"> </w:t>
      </w:r>
      <w:r>
        <w:t>indirectly</w:t>
      </w:r>
      <w:r>
        <w:rPr>
          <w:spacing w:val="-2"/>
        </w:rPr>
        <w:t xml:space="preserve"> </w:t>
      </w:r>
      <w:r>
        <w:t>employed</w:t>
      </w:r>
      <w:r>
        <w:rPr>
          <w:spacing w:val="-4"/>
        </w:rPr>
        <w:t xml:space="preserve"> </w:t>
      </w:r>
      <w:r>
        <w:t>by</w:t>
      </w:r>
      <w:r>
        <w:rPr>
          <w:spacing w:val="-2"/>
        </w:rPr>
        <w:t xml:space="preserve"> </w:t>
      </w:r>
      <w:r>
        <w:t>them</w:t>
      </w:r>
      <w:r>
        <w:rPr>
          <w:spacing w:val="-2"/>
        </w:rPr>
        <w:t xml:space="preserve"> </w:t>
      </w:r>
      <w:r>
        <w:t>or</w:t>
      </w:r>
      <w:r>
        <w:rPr>
          <w:spacing w:val="-3"/>
        </w:rPr>
        <w:t xml:space="preserve"> </w:t>
      </w:r>
      <w:r>
        <w:t>anyone</w:t>
      </w:r>
      <w:r>
        <w:rPr>
          <w:spacing w:val="-4"/>
        </w:rPr>
        <w:t xml:space="preserve"> </w:t>
      </w:r>
      <w:r>
        <w:t>for</w:t>
      </w:r>
      <w:r>
        <w:rPr>
          <w:spacing w:val="-4"/>
        </w:rPr>
        <w:t xml:space="preserve"> </w:t>
      </w:r>
      <w:r>
        <w:t>whose</w:t>
      </w:r>
      <w:r>
        <w:rPr>
          <w:spacing w:val="-4"/>
        </w:rPr>
        <w:t xml:space="preserve"> </w:t>
      </w:r>
      <w:r>
        <w:t>acts</w:t>
      </w:r>
      <w:r>
        <w:rPr>
          <w:spacing w:val="-1"/>
        </w:rPr>
        <w:t xml:space="preserve"> </w:t>
      </w:r>
      <w:r>
        <w:t>any</w:t>
      </w:r>
      <w:r>
        <w:rPr>
          <w:spacing w:val="-3"/>
        </w:rPr>
        <w:t xml:space="preserve"> </w:t>
      </w:r>
      <w:r>
        <w:t>of</w:t>
      </w:r>
      <w:r>
        <w:rPr>
          <w:spacing w:val="-3"/>
        </w:rPr>
        <w:t xml:space="preserve"> </w:t>
      </w:r>
      <w:r>
        <w:t>them</w:t>
      </w:r>
      <w:r>
        <w:rPr>
          <w:spacing w:val="-6"/>
        </w:rPr>
        <w:t xml:space="preserve"> </w:t>
      </w:r>
      <w:r>
        <w:t xml:space="preserve">may be liable, regardless of whether or not caused in part by </w:t>
      </w:r>
      <w:r w:rsidR="002B59D1">
        <w:t>University</w:t>
      </w:r>
      <w:r>
        <w:t xml:space="preserve">, and whether or not such claims are made by a third party or </w:t>
      </w:r>
      <w:r w:rsidR="002B59D1">
        <w:t>University</w:t>
      </w:r>
      <w:r>
        <w:t>;</w:t>
      </w:r>
      <w:r>
        <w:rPr>
          <w:spacing w:val="-3"/>
        </w:rPr>
        <w:t xml:space="preserve"> </w:t>
      </w:r>
      <w:r>
        <w:t>however,</w:t>
      </w:r>
      <w:r>
        <w:rPr>
          <w:spacing w:val="-3"/>
        </w:rPr>
        <w:t xml:space="preserve"> </w:t>
      </w:r>
      <w:r>
        <w:t>if</w:t>
      </w:r>
      <w:r>
        <w:rPr>
          <w:spacing w:val="-3"/>
        </w:rPr>
        <w:t xml:space="preserve"> </w:t>
      </w:r>
      <w:r w:rsidR="002B59D1">
        <w:t>the University’s</w:t>
      </w:r>
      <w:r>
        <w:rPr>
          <w:spacing w:val="-1"/>
        </w:rPr>
        <w:t xml:space="preserve"> </w:t>
      </w:r>
      <w:r>
        <w:t>negligent</w:t>
      </w:r>
      <w:r>
        <w:rPr>
          <w:spacing w:val="-3"/>
        </w:rPr>
        <w:t xml:space="preserve"> </w:t>
      </w:r>
      <w:r>
        <w:t>act</w:t>
      </w:r>
      <w:r>
        <w:rPr>
          <w:spacing w:val="-3"/>
        </w:rPr>
        <w:t xml:space="preserve"> </w:t>
      </w:r>
      <w:r>
        <w:t>or</w:t>
      </w:r>
      <w:r>
        <w:rPr>
          <w:spacing w:val="-2"/>
        </w:rPr>
        <w:t xml:space="preserve"> </w:t>
      </w:r>
      <w:r>
        <w:t>omission</w:t>
      </w:r>
      <w:r>
        <w:rPr>
          <w:spacing w:val="-7"/>
        </w:rPr>
        <w:t xml:space="preserve"> </w:t>
      </w:r>
      <w:r>
        <w:t>is</w:t>
      </w:r>
      <w:r>
        <w:rPr>
          <w:spacing w:val="-1"/>
        </w:rPr>
        <w:t xml:space="preserve"> </w:t>
      </w:r>
      <w:r>
        <w:t>subsequently</w:t>
      </w:r>
      <w:r>
        <w:rPr>
          <w:spacing w:val="-1"/>
        </w:rPr>
        <w:t xml:space="preserve"> </w:t>
      </w:r>
      <w:r>
        <w:t>determined</w:t>
      </w:r>
      <w:r>
        <w:rPr>
          <w:spacing w:val="-4"/>
        </w:rPr>
        <w:t xml:space="preserve"> </w:t>
      </w:r>
      <w:r>
        <w:t>to</w:t>
      </w:r>
      <w:r>
        <w:rPr>
          <w:spacing w:val="-4"/>
        </w:rPr>
        <w:t xml:space="preserve"> </w:t>
      </w:r>
      <w:r>
        <w:t>be</w:t>
      </w:r>
      <w:r>
        <w:rPr>
          <w:spacing w:val="-4"/>
        </w:rPr>
        <w:t xml:space="preserve"> </w:t>
      </w:r>
      <w:r>
        <w:t>the</w:t>
      </w:r>
      <w:r>
        <w:rPr>
          <w:spacing w:val="-2"/>
        </w:rPr>
        <w:t xml:space="preserve"> </w:t>
      </w:r>
      <w:r>
        <w:t>sole</w:t>
      </w:r>
      <w:r>
        <w:rPr>
          <w:spacing w:val="-3"/>
        </w:rPr>
        <w:t xml:space="preserve"> </w:t>
      </w:r>
      <w:r>
        <w:t>proximate</w:t>
      </w:r>
      <w:r>
        <w:rPr>
          <w:spacing w:val="-4"/>
        </w:rPr>
        <w:t xml:space="preserve"> </w:t>
      </w:r>
      <w:r>
        <w:t>cause</w:t>
      </w:r>
      <w:r>
        <w:rPr>
          <w:spacing w:val="-4"/>
        </w:rPr>
        <w:t xml:space="preserve"> </w:t>
      </w:r>
      <w:r>
        <w:t xml:space="preserve">of a suit or claim, the </w:t>
      </w:r>
      <w:r w:rsidR="002B59D1">
        <w:t>University</w:t>
      </w:r>
      <w:r w:rsidR="002B59D1" w:rsidDel="002B59D1">
        <w:t xml:space="preserve"> </w:t>
      </w:r>
      <w:r>
        <w:t>shall not be entitled to indemnification</w:t>
      </w:r>
      <w:r>
        <w:rPr>
          <w:spacing w:val="-14"/>
        </w:rPr>
        <w:t xml:space="preserve"> </w:t>
      </w:r>
      <w:r>
        <w:t>hereunder.</w:t>
      </w:r>
    </w:p>
    <w:p w14:paraId="6C1C4CF5" w14:textId="77777777" w:rsidR="006D560F" w:rsidRDefault="00BB3341">
      <w:pPr>
        <w:pStyle w:val="ListParagraph"/>
        <w:numPr>
          <w:ilvl w:val="0"/>
          <w:numId w:val="21"/>
        </w:numPr>
        <w:tabs>
          <w:tab w:val="left" w:pos="347"/>
        </w:tabs>
        <w:ind w:right="120" w:firstLine="0"/>
        <w:rPr>
          <w:sz w:val="16"/>
        </w:rPr>
      </w:pPr>
      <w:r>
        <w:rPr>
          <w:sz w:val="16"/>
        </w:rPr>
        <w:t>Contractor</w:t>
      </w:r>
      <w:r>
        <w:rPr>
          <w:spacing w:val="-4"/>
          <w:sz w:val="16"/>
        </w:rPr>
        <w:t xml:space="preserve"> </w:t>
      </w:r>
      <w:r>
        <w:rPr>
          <w:sz w:val="16"/>
        </w:rPr>
        <w:t>shall</w:t>
      </w:r>
      <w:r>
        <w:rPr>
          <w:spacing w:val="-1"/>
          <w:sz w:val="16"/>
        </w:rPr>
        <w:t xml:space="preserve"> </w:t>
      </w:r>
      <w:r>
        <w:rPr>
          <w:sz w:val="16"/>
        </w:rPr>
        <w:t>be</w:t>
      </w:r>
      <w:r>
        <w:rPr>
          <w:spacing w:val="-4"/>
          <w:sz w:val="16"/>
        </w:rPr>
        <w:t xml:space="preserve"> </w:t>
      </w:r>
      <w:r>
        <w:rPr>
          <w:sz w:val="16"/>
        </w:rPr>
        <w:t>given</w:t>
      </w:r>
      <w:r>
        <w:rPr>
          <w:spacing w:val="-4"/>
          <w:sz w:val="16"/>
        </w:rPr>
        <w:t xml:space="preserve"> </w:t>
      </w:r>
      <w:r>
        <w:rPr>
          <w:sz w:val="16"/>
        </w:rPr>
        <w:t>timely written</w:t>
      </w:r>
      <w:r>
        <w:rPr>
          <w:spacing w:val="-3"/>
          <w:sz w:val="16"/>
        </w:rPr>
        <w:t xml:space="preserve"> </w:t>
      </w:r>
      <w:r>
        <w:rPr>
          <w:sz w:val="16"/>
        </w:rPr>
        <w:t>notice</w:t>
      </w:r>
      <w:r>
        <w:rPr>
          <w:spacing w:val="-4"/>
          <w:sz w:val="16"/>
        </w:rPr>
        <w:t xml:space="preserve"> </w:t>
      </w:r>
      <w:r>
        <w:rPr>
          <w:sz w:val="16"/>
        </w:rPr>
        <w:t>of</w:t>
      </w:r>
      <w:r>
        <w:rPr>
          <w:spacing w:val="-3"/>
          <w:sz w:val="16"/>
        </w:rPr>
        <w:t xml:space="preserve"> </w:t>
      </w:r>
      <w:r>
        <w:rPr>
          <w:sz w:val="16"/>
        </w:rPr>
        <w:t>any</w:t>
      </w:r>
      <w:r>
        <w:rPr>
          <w:spacing w:val="-5"/>
          <w:sz w:val="16"/>
        </w:rPr>
        <w:t xml:space="preserve"> </w:t>
      </w:r>
      <w:r>
        <w:rPr>
          <w:sz w:val="16"/>
        </w:rPr>
        <w:t>suit</w:t>
      </w:r>
      <w:r>
        <w:rPr>
          <w:spacing w:val="-2"/>
          <w:sz w:val="16"/>
        </w:rPr>
        <w:t xml:space="preserve"> </w:t>
      </w:r>
      <w:r>
        <w:rPr>
          <w:sz w:val="16"/>
        </w:rPr>
        <w:t>or</w:t>
      </w:r>
      <w:r>
        <w:rPr>
          <w:spacing w:val="-4"/>
          <w:sz w:val="16"/>
        </w:rPr>
        <w:t xml:space="preserve"> </w:t>
      </w:r>
      <w:r>
        <w:rPr>
          <w:sz w:val="16"/>
        </w:rPr>
        <w:t>claim. Contractor’s</w:t>
      </w:r>
      <w:r>
        <w:rPr>
          <w:spacing w:val="-2"/>
          <w:sz w:val="16"/>
        </w:rPr>
        <w:t xml:space="preserve"> </w:t>
      </w:r>
      <w:r>
        <w:rPr>
          <w:sz w:val="16"/>
        </w:rPr>
        <w:t>obligations</w:t>
      </w:r>
      <w:r>
        <w:rPr>
          <w:spacing w:val="-2"/>
          <w:sz w:val="16"/>
        </w:rPr>
        <w:t xml:space="preserve"> </w:t>
      </w:r>
      <w:r>
        <w:rPr>
          <w:sz w:val="16"/>
        </w:rPr>
        <w:t>hereunder</w:t>
      </w:r>
      <w:r>
        <w:rPr>
          <w:spacing w:val="-2"/>
          <w:sz w:val="16"/>
        </w:rPr>
        <w:t xml:space="preserve"> </w:t>
      </w:r>
      <w:r>
        <w:rPr>
          <w:sz w:val="16"/>
        </w:rPr>
        <w:t>are</w:t>
      </w:r>
      <w:r>
        <w:rPr>
          <w:spacing w:val="-1"/>
          <w:sz w:val="16"/>
        </w:rPr>
        <w:t xml:space="preserve"> </w:t>
      </w:r>
      <w:r>
        <w:rPr>
          <w:sz w:val="16"/>
        </w:rPr>
        <w:t>in</w:t>
      </w:r>
      <w:r>
        <w:rPr>
          <w:spacing w:val="-4"/>
          <w:sz w:val="16"/>
        </w:rPr>
        <w:t xml:space="preserve"> </w:t>
      </w:r>
      <w:r>
        <w:rPr>
          <w:sz w:val="16"/>
        </w:rPr>
        <w:t>no</w:t>
      </w:r>
      <w:r>
        <w:rPr>
          <w:spacing w:val="-2"/>
          <w:sz w:val="16"/>
        </w:rPr>
        <w:t xml:space="preserve"> </w:t>
      </w:r>
      <w:r>
        <w:rPr>
          <w:sz w:val="16"/>
        </w:rPr>
        <w:t>way</w:t>
      </w:r>
      <w:r>
        <w:rPr>
          <w:spacing w:val="-2"/>
          <w:sz w:val="16"/>
        </w:rPr>
        <w:t xml:space="preserve"> </w:t>
      </w:r>
      <w:r>
        <w:rPr>
          <w:sz w:val="16"/>
        </w:rPr>
        <w:t>limited</w:t>
      </w:r>
      <w:r>
        <w:rPr>
          <w:spacing w:val="-4"/>
          <w:sz w:val="16"/>
        </w:rPr>
        <w:t xml:space="preserve"> </w:t>
      </w:r>
      <w:r>
        <w:rPr>
          <w:sz w:val="16"/>
        </w:rPr>
        <w:t>by</w:t>
      </w:r>
      <w:r>
        <w:rPr>
          <w:spacing w:val="-1"/>
          <w:sz w:val="16"/>
        </w:rPr>
        <w:t xml:space="preserve"> </w:t>
      </w:r>
      <w:r>
        <w:rPr>
          <w:spacing w:val="-3"/>
          <w:sz w:val="16"/>
        </w:rPr>
        <w:t xml:space="preserve">any </w:t>
      </w:r>
      <w:r>
        <w:rPr>
          <w:sz w:val="16"/>
        </w:rPr>
        <w:t>protection afforded under workers’ compensation acts, disability benefits acts, or other employee benefit</w:t>
      </w:r>
      <w:r>
        <w:rPr>
          <w:spacing w:val="-11"/>
          <w:sz w:val="16"/>
        </w:rPr>
        <w:t xml:space="preserve"> </w:t>
      </w:r>
      <w:r>
        <w:rPr>
          <w:sz w:val="16"/>
        </w:rPr>
        <w:t>acts.</w:t>
      </w:r>
    </w:p>
    <w:p w14:paraId="55FE3CE2" w14:textId="047B62E9" w:rsidR="006D560F" w:rsidRPr="00A02427" w:rsidRDefault="00BB3341" w:rsidP="000A5228">
      <w:pPr>
        <w:pStyle w:val="ListParagraph"/>
        <w:numPr>
          <w:ilvl w:val="0"/>
          <w:numId w:val="21"/>
        </w:numPr>
        <w:tabs>
          <w:tab w:val="left" w:pos="366"/>
        </w:tabs>
        <w:ind w:right="118" w:hanging="1"/>
        <w:rPr>
          <w:sz w:val="16"/>
        </w:rPr>
      </w:pPr>
      <w:r w:rsidRPr="00A02427">
        <w:rPr>
          <w:sz w:val="16"/>
        </w:rPr>
        <w:t>This clause shall not negate, abridge, or reduce any other rights or obligations of indemnity that would otherwise exist. The obligations</w:t>
      </w:r>
      <w:r w:rsidRPr="00A02427">
        <w:rPr>
          <w:spacing w:val="-6"/>
          <w:sz w:val="16"/>
        </w:rPr>
        <w:t xml:space="preserve"> </w:t>
      </w:r>
      <w:r w:rsidRPr="00A02427">
        <w:rPr>
          <w:sz w:val="16"/>
        </w:rPr>
        <w:t>of</w:t>
      </w:r>
      <w:r w:rsidRPr="00A02427">
        <w:rPr>
          <w:spacing w:val="-5"/>
          <w:sz w:val="16"/>
        </w:rPr>
        <w:t xml:space="preserve"> </w:t>
      </w:r>
      <w:r w:rsidRPr="00A02427">
        <w:rPr>
          <w:sz w:val="16"/>
        </w:rPr>
        <w:t>this</w:t>
      </w:r>
      <w:r w:rsidRPr="00A02427">
        <w:rPr>
          <w:spacing w:val="-3"/>
          <w:sz w:val="16"/>
        </w:rPr>
        <w:t xml:space="preserve"> </w:t>
      </w:r>
      <w:r w:rsidRPr="00A02427">
        <w:rPr>
          <w:sz w:val="16"/>
        </w:rPr>
        <w:t>clause</w:t>
      </w:r>
      <w:r w:rsidRPr="00A02427">
        <w:rPr>
          <w:spacing w:val="-7"/>
          <w:sz w:val="16"/>
        </w:rPr>
        <w:t xml:space="preserve"> </w:t>
      </w:r>
      <w:r w:rsidRPr="00A02427">
        <w:rPr>
          <w:sz w:val="16"/>
        </w:rPr>
        <w:t>shall</w:t>
      </w:r>
      <w:r w:rsidRPr="00A02427">
        <w:rPr>
          <w:spacing w:val="-6"/>
          <w:sz w:val="16"/>
        </w:rPr>
        <w:t xml:space="preserve"> </w:t>
      </w:r>
      <w:r w:rsidRPr="00A02427">
        <w:rPr>
          <w:sz w:val="16"/>
        </w:rPr>
        <w:t>survive</w:t>
      </w:r>
      <w:r w:rsidRPr="00A02427">
        <w:rPr>
          <w:spacing w:val="-8"/>
          <w:sz w:val="16"/>
        </w:rPr>
        <w:t xml:space="preserve"> </w:t>
      </w:r>
      <w:r w:rsidRPr="00A02427">
        <w:rPr>
          <w:sz w:val="16"/>
        </w:rPr>
        <w:t>termination,</w:t>
      </w:r>
      <w:r w:rsidRPr="00A02427">
        <w:rPr>
          <w:spacing w:val="-5"/>
          <w:sz w:val="16"/>
        </w:rPr>
        <w:t xml:space="preserve"> </w:t>
      </w:r>
      <w:r w:rsidRPr="00A02427">
        <w:rPr>
          <w:sz w:val="16"/>
        </w:rPr>
        <w:t>cancelation,</w:t>
      </w:r>
      <w:r w:rsidRPr="00A02427">
        <w:rPr>
          <w:spacing w:val="-5"/>
          <w:sz w:val="16"/>
        </w:rPr>
        <w:t xml:space="preserve"> </w:t>
      </w:r>
      <w:r w:rsidRPr="00A02427">
        <w:rPr>
          <w:sz w:val="16"/>
        </w:rPr>
        <w:t>or</w:t>
      </w:r>
      <w:r w:rsidRPr="00A02427">
        <w:rPr>
          <w:spacing w:val="-8"/>
          <w:sz w:val="16"/>
        </w:rPr>
        <w:t xml:space="preserve"> </w:t>
      </w:r>
      <w:r w:rsidRPr="00A02427">
        <w:rPr>
          <w:sz w:val="16"/>
        </w:rPr>
        <w:t>expiration</w:t>
      </w:r>
      <w:r w:rsidRPr="00A02427">
        <w:rPr>
          <w:spacing w:val="-7"/>
          <w:sz w:val="16"/>
        </w:rPr>
        <w:t xml:space="preserve"> </w:t>
      </w:r>
      <w:r w:rsidRPr="00A02427">
        <w:rPr>
          <w:sz w:val="16"/>
        </w:rPr>
        <w:t>of</w:t>
      </w:r>
      <w:r w:rsidRPr="00A02427">
        <w:rPr>
          <w:spacing w:val="-5"/>
          <w:sz w:val="16"/>
        </w:rPr>
        <w:t xml:space="preserve"> </w:t>
      </w:r>
      <w:r w:rsidRPr="00A02427">
        <w:rPr>
          <w:sz w:val="16"/>
        </w:rPr>
        <w:t>the</w:t>
      </w:r>
      <w:r w:rsidRPr="00A02427">
        <w:rPr>
          <w:spacing w:val="-7"/>
          <w:sz w:val="16"/>
        </w:rPr>
        <w:t xml:space="preserve"> </w:t>
      </w:r>
      <w:r w:rsidRPr="00A02427">
        <w:rPr>
          <w:sz w:val="16"/>
        </w:rPr>
        <w:t>parties'</w:t>
      </w:r>
      <w:r w:rsidRPr="00A02427">
        <w:rPr>
          <w:spacing w:val="-6"/>
          <w:sz w:val="16"/>
        </w:rPr>
        <w:t xml:space="preserve"> </w:t>
      </w:r>
      <w:r w:rsidRPr="00A02427">
        <w:rPr>
          <w:sz w:val="16"/>
        </w:rPr>
        <w:t>Contract.</w:t>
      </w:r>
      <w:r w:rsidRPr="00A02427">
        <w:rPr>
          <w:spacing w:val="-5"/>
          <w:sz w:val="16"/>
        </w:rPr>
        <w:t xml:space="preserve"> </w:t>
      </w:r>
      <w:r w:rsidRPr="00A02427">
        <w:rPr>
          <w:sz w:val="16"/>
        </w:rPr>
        <w:t>This</w:t>
      </w:r>
      <w:r w:rsidRPr="00A02427">
        <w:rPr>
          <w:spacing w:val="-6"/>
          <w:sz w:val="16"/>
        </w:rPr>
        <w:t xml:space="preserve"> </w:t>
      </w:r>
      <w:r w:rsidRPr="00A02427">
        <w:rPr>
          <w:sz w:val="16"/>
        </w:rPr>
        <w:t>provision</w:t>
      </w:r>
      <w:r w:rsidRPr="00A02427">
        <w:rPr>
          <w:spacing w:val="-9"/>
          <w:sz w:val="16"/>
        </w:rPr>
        <w:t xml:space="preserve"> </w:t>
      </w:r>
      <w:r w:rsidRPr="00A02427">
        <w:rPr>
          <w:sz w:val="16"/>
        </w:rPr>
        <w:t>shall</w:t>
      </w:r>
      <w:r w:rsidRPr="00A02427">
        <w:rPr>
          <w:spacing w:val="-6"/>
          <w:sz w:val="16"/>
        </w:rPr>
        <w:t xml:space="preserve"> </w:t>
      </w:r>
      <w:r w:rsidRPr="00A02427">
        <w:rPr>
          <w:sz w:val="16"/>
        </w:rPr>
        <w:t>be</w:t>
      </w:r>
      <w:r w:rsidRPr="00A02427">
        <w:rPr>
          <w:spacing w:val="-9"/>
          <w:sz w:val="16"/>
        </w:rPr>
        <w:t xml:space="preserve"> </w:t>
      </w:r>
      <w:r w:rsidRPr="00A02427">
        <w:rPr>
          <w:sz w:val="16"/>
        </w:rPr>
        <w:t>construed fairly and reasonably, neither strongly for nor against either party and without regard to any clause regarding</w:t>
      </w:r>
      <w:r w:rsidRPr="00A02427">
        <w:rPr>
          <w:spacing w:val="-25"/>
          <w:sz w:val="16"/>
        </w:rPr>
        <w:t xml:space="preserve"> </w:t>
      </w:r>
      <w:r w:rsidRPr="00A02427">
        <w:rPr>
          <w:sz w:val="16"/>
        </w:rPr>
        <w:t>insurance.</w:t>
      </w:r>
      <w:r w:rsidR="00A02427" w:rsidRPr="00A02427">
        <w:rPr>
          <w:sz w:val="16"/>
        </w:rPr>
        <w:t xml:space="preserve"> </w:t>
      </w:r>
      <w:r w:rsidRPr="00A02427">
        <w:rPr>
          <w:sz w:val="16"/>
        </w:rPr>
        <w:t>.</w:t>
      </w:r>
    </w:p>
    <w:p w14:paraId="15727E53" w14:textId="77777777" w:rsidR="006D560F" w:rsidRDefault="006D560F">
      <w:pPr>
        <w:pStyle w:val="BodyText"/>
        <w:ind w:left="0"/>
        <w:jc w:val="left"/>
      </w:pPr>
    </w:p>
    <w:p w14:paraId="6464EFEC" w14:textId="0270EBDA" w:rsidR="006D560F" w:rsidRDefault="00BB3341">
      <w:pPr>
        <w:pStyle w:val="BodyText"/>
        <w:ind w:right="117"/>
      </w:pPr>
      <w:r>
        <w:t xml:space="preserve">INSPECT/REJECT: University reserves the right to inspect any </w:t>
      </w:r>
      <w:r w:rsidR="00CB69ED">
        <w:t>product</w:t>
      </w:r>
      <w:r>
        <w:t xml:space="preserve"> offered or completed service and to reject </w:t>
      </w:r>
      <w:r w:rsidR="00CB69ED">
        <w:t>pr</w:t>
      </w:r>
      <w:r w:rsidR="001B5BB2">
        <w:t>od</w:t>
      </w:r>
      <w:r w:rsidR="00CB69ED">
        <w:t>uct</w:t>
      </w:r>
      <w:r>
        <w:t xml:space="preserve"> or service if it is not acceptable as determined by University.</w:t>
      </w:r>
    </w:p>
    <w:p w14:paraId="0F550C4D" w14:textId="77777777" w:rsidR="006D560F" w:rsidRDefault="006D560F">
      <w:pPr>
        <w:pStyle w:val="BodyText"/>
        <w:ind w:left="0"/>
        <w:jc w:val="left"/>
      </w:pPr>
    </w:p>
    <w:p w14:paraId="4CC59819" w14:textId="4114C7F0" w:rsidR="006D560F" w:rsidRDefault="00BB3341">
      <w:pPr>
        <w:pStyle w:val="BodyText"/>
        <w:ind w:right="115"/>
      </w:pPr>
      <w:r>
        <w:t>INSURANCE: (a) Without limiting any of the obligations or liabilities of Contractor, Contractor shall procure from a company or companies</w:t>
      </w:r>
      <w:r>
        <w:rPr>
          <w:spacing w:val="-7"/>
        </w:rPr>
        <w:t xml:space="preserve"> </w:t>
      </w:r>
      <w:r>
        <w:t>lawfully</w:t>
      </w:r>
      <w:r>
        <w:rPr>
          <w:spacing w:val="-6"/>
        </w:rPr>
        <w:t xml:space="preserve"> </w:t>
      </w:r>
      <w:r>
        <w:t>authorized</w:t>
      </w:r>
      <w:r>
        <w:rPr>
          <w:spacing w:val="-8"/>
        </w:rPr>
        <w:t xml:space="preserve"> </w:t>
      </w:r>
      <w:r>
        <w:t>to</w:t>
      </w:r>
      <w:r>
        <w:rPr>
          <w:spacing w:val="-9"/>
        </w:rPr>
        <w:t xml:space="preserve"> </w:t>
      </w:r>
      <w:r>
        <w:t>do</w:t>
      </w:r>
      <w:r>
        <w:rPr>
          <w:spacing w:val="-6"/>
        </w:rPr>
        <w:t xml:space="preserve"> </w:t>
      </w:r>
      <w:r>
        <w:t>business</w:t>
      </w:r>
      <w:r>
        <w:rPr>
          <w:spacing w:val="-6"/>
        </w:rPr>
        <w:t xml:space="preserve"> </w:t>
      </w:r>
      <w:r>
        <w:t>in</w:t>
      </w:r>
      <w:r>
        <w:rPr>
          <w:spacing w:val="-9"/>
        </w:rPr>
        <w:t xml:space="preserve"> </w:t>
      </w:r>
      <w:r>
        <w:t>South</w:t>
      </w:r>
      <w:r>
        <w:rPr>
          <w:spacing w:val="-8"/>
        </w:rPr>
        <w:t xml:space="preserve"> </w:t>
      </w:r>
      <w:r>
        <w:t>Carolina</w:t>
      </w:r>
      <w:r>
        <w:rPr>
          <w:spacing w:val="-8"/>
        </w:rPr>
        <w:t xml:space="preserve"> </w:t>
      </w:r>
      <w:r>
        <w:t>and</w:t>
      </w:r>
      <w:r>
        <w:rPr>
          <w:spacing w:val="-9"/>
        </w:rPr>
        <w:t xml:space="preserve"> </w:t>
      </w:r>
      <w:r>
        <w:t>with</w:t>
      </w:r>
      <w:r>
        <w:rPr>
          <w:spacing w:val="-6"/>
        </w:rPr>
        <w:t xml:space="preserve"> </w:t>
      </w:r>
      <w:r>
        <w:t>a</w:t>
      </w:r>
      <w:r>
        <w:rPr>
          <w:spacing w:val="-11"/>
        </w:rPr>
        <w:t xml:space="preserve"> </w:t>
      </w:r>
      <w:r>
        <w:t>current</w:t>
      </w:r>
      <w:r>
        <w:rPr>
          <w:spacing w:val="-7"/>
        </w:rPr>
        <w:t xml:space="preserve"> </w:t>
      </w:r>
      <w:r>
        <w:t>A.M.</w:t>
      </w:r>
      <w:r>
        <w:rPr>
          <w:spacing w:val="-10"/>
        </w:rPr>
        <w:t xml:space="preserve"> </w:t>
      </w:r>
      <w:r>
        <w:t>Best</w:t>
      </w:r>
      <w:r>
        <w:rPr>
          <w:spacing w:val="-7"/>
        </w:rPr>
        <w:t xml:space="preserve"> </w:t>
      </w:r>
      <w:r>
        <w:t>rating</w:t>
      </w:r>
      <w:r>
        <w:rPr>
          <w:spacing w:val="-8"/>
        </w:rPr>
        <w:t xml:space="preserve"> </w:t>
      </w:r>
      <w:r>
        <w:t>of</w:t>
      </w:r>
      <w:r>
        <w:rPr>
          <w:spacing w:val="-7"/>
        </w:rPr>
        <w:t xml:space="preserve"> </w:t>
      </w:r>
      <w:r>
        <w:t>no</w:t>
      </w:r>
      <w:r>
        <w:rPr>
          <w:spacing w:val="-7"/>
        </w:rPr>
        <w:t xml:space="preserve"> </w:t>
      </w:r>
      <w:r>
        <w:t>less</w:t>
      </w:r>
      <w:r>
        <w:rPr>
          <w:spacing w:val="-9"/>
        </w:rPr>
        <w:t xml:space="preserve"> </w:t>
      </w:r>
      <w:r>
        <w:t>than</w:t>
      </w:r>
      <w:r>
        <w:rPr>
          <w:spacing w:val="-8"/>
        </w:rPr>
        <w:t xml:space="preserve"> </w:t>
      </w:r>
      <w:r>
        <w:t>A</w:t>
      </w:r>
      <w:r w:rsidR="00CB69ED">
        <w:t>-</w:t>
      </w:r>
      <w:r>
        <w:t>:</w:t>
      </w:r>
      <w:r>
        <w:rPr>
          <w:spacing w:val="-10"/>
        </w:rPr>
        <w:t xml:space="preserve"> </w:t>
      </w:r>
      <w:r>
        <w:t>VII,</w:t>
      </w:r>
      <w:r>
        <w:rPr>
          <w:spacing w:val="-7"/>
        </w:rPr>
        <w:t xml:space="preserve"> </w:t>
      </w:r>
      <w:r>
        <w:t>and</w:t>
      </w:r>
      <w:r>
        <w:rPr>
          <w:spacing w:val="-8"/>
        </w:rPr>
        <w:t xml:space="preserve"> </w:t>
      </w:r>
      <w:r>
        <w:t xml:space="preserve">maintain for the duration of the Contract, insurance against claims for injuries to persons or damages to property that may arise from or in connection with the performance of the work and the results of that work by Contractor, </w:t>
      </w:r>
      <w:r w:rsidR="00E67611">
        <w:t>its</w:t>
      </w:r>
      <w:r>
        <w:t xml:space="preserve"> agents, representatives, employees or subcontractors.</w:t>
      </w:r>
    </w:p>
    <w:p w14:paraId="5368E4C7" w14:textId="77777777" w:rsidR="006D560F" w:rsidRDefault="00BB3341">
      <w:pPr>
        <w:pStyle w:val="ListParagraph"/>
        <w:numPr>
          <w:ilvl w:val="0"/>
          <w:numId w:val="20"/>
        </w:numPr>
        <w:tabs>
          <w:tab w:val="left" w:pos="346"/>
        </w:tabs>
        <w:spacing w:line="183" w:lineRule="exact"/>
        <w:ind w:right="0" w:hanging="241"/>
        <w:rPr>
          <w:sz w:val="16"/>
        </w:rPr>
      </w:pPr>
      <w:r>
        <w:rPr>
          <w:sz w:val="16"/>
        </w:rPr>
        <w:t>Coverage shall be at least as broad</w:t>
      </w:r>
      <w:r>
        <w:rPr>
          <w:spacing w:val="-5"/>
          <w:sz w:val="16"/>
        </w:rPr>
        <w:t xml:space="preserve"> </w:t>
      </w:r>
      <w:r>
        <w:rPr>
          <w:sz w:val="16"/>
        </w:rPr>
        <w:t>as:</w:t>
      </w:r>
    </w:p>
    <w:p w14:paraId="58566F32" w14:textId="55470F71" w:rsidR="006D560F" w:rsidRPr="00062AC8" w:rsidRDefault="00BB3341" w:rsidP="00062AC8">
      <w:pPr>
        <w:pStyle w:val="ListParagraph"/>
        <w:numPr>
          <w:ilvl w:val="1"/>
          <w:numId w:val="20"/>
        </w:numPr>
        <w:tabs>
          <w:tab w:val="left" w:pos="1044"/>
        </w:tabs>
        <w:spacing w:line="183" w:lineRule="exact"/>
        <w:ind w:left="1041" w:right="0" w:hanging="217"/>
        <w:rPr>
          <w:sz w:val="16"/>
        </w:rPr>
      </w:pPr>
      <w:bookmarkStart w:id="6" w:name="_Hlk180674848"/>
      <w:r>
        <w:rPr>
          <w:sz w:val="16"/>
        </w:rPr>
        <w:t xml:space="preserve">Commercial General Liability (CGL): Insurance Services Office (ISO) Form </w:t>
      </w:r>
      <w:r w:rsidR="009D71B7" w:rsidRPr="00062AC8">
        <w:rPr>
          <w:sz w:val="16"/>
        </w:rPr>
        <w:t xml:space="preserve">CG 0001 04 13 </w:t>
      </w:r>
      <w:r>
        <w:rPr>
          <w:sz w:val="16"/>
        </w:rPr>
        <w:t>covering CGL on an “occurrence” basis, including products-completed operations, personal and advertising injury, with limits no</w:t>
      </w:r>
      <w:r w:rsidRPr="00062AC8">
        <w:rPr>
          <w:sz w:val="16"/>
        </w:rPr>
        <w:t xml:space="preserve"> </w:t>
      </w:r>
      <w:r>
        <w:rPr>
          <w:sz w:val="16"/>
        </w:rPr>
        <w:t>less than</w:t>
      </w:r>
      <w:r w:rsidR="00062AC8">
        <w:rPr>
          <w:sz w:val="16"/>
        </w:rPr>
        <w:t xml:space="preserve"> </w:t>
      </w:r>
      <w:r w:rsidRPr="00062AC8">
        <w:rPr>
          <w:sz w:val="16"/>
        </w:rPr>
        <w:t>$1,000,000 per occurrence. If a general aggregate limit applies, the general aggregate limit shall be twice the required occurrence limit. This Contract shall be considered to be an “insured Contract” as defined in the policy.</w:t>
      </w:r>
    </w:p>
    <w:bookmarkEnd w:id="6"/>
    <w:p w14:paraId="06F4B619" w14:textId="77777777" w:rsidR="006D560F" w:rsidRDefault="00BB3341">
      <w:pPr>
        <w:pStyle w:val="ListParagraph"/>
        <w:numPr>
          <w:ilvl w:val="1"/>
          <w:numId w:val="20"/>
        </w:numPr>
        <w:tabs>
          <w:tab w:val="left" w:pos="1042"/>
        </w:tabs>
        <w:spacing w:line="183" w:lineRule="exact"/>
        <w:ind w:left="1041" w:right="0" w:hanging="217"/>
        <w:rPr>
          <w:sz w:val="16"/>
        </w:rPr>
      </w:pPr>
      <w:r>
        <w:rPr>
          <w:sz w:val="16"/>
        </w:rPr>
        <w:t>Auto</w:t>
      </w:r>
      <w:r>
        <w:rPr>
          <w:spacing w:val="-9"/>
          <w:sz w:val="16"/>
        </w:rPr>
        <w:t xml:space="preserve"> </w:t>
      </w:r>
      <w:r>
        <w:rPr>
          <w:sz w:val="16"/>
        </w:rPr>
        <w:t>Liability:</w:t>
      </w:r>
      <w:r>
        <w:rPr>
          <w:spacing w:val="-7"/>
          <w:sz w:val="16"/>
        </w:rPr>
        <w:t xml:space="preserve"> </w:t>
      </w:r>
      <w:r>
        <w:rPr>
          <w:sz w:val="16"/>
        </w:rPr>
        <w:t>ISO</w:t>
      </w:r>
      <w:r>
        <w:rPr>
          <w:spacing w:val="-10"/>
          <w:sz w:val="16"/>
        </w:rPr>
        <w:t xml:space="preserve"> </w:t>
      </w:r>
      <w:r>
        <w:rPr>
          <w:sz w:val="16"/>
        </w:rPr>
        <w:t>Form</w:t>
      </w:r>
      <w:r>
        <w:rPr>
          <w:spacing w:val="-7"/>
          <w:sz w:val="16"/>
        </w:rPr>
        <w:t xml:space="preserve"> </w:t>
      </w:r>
      <w:r>
        <w:rPr>
          <w:sz w:val="16"/>
        </w:rPr>
        <w:t>Number</w:t>
      </w:r>
      <w:r>
        <w:rPr>
          <w:spacing w:val="-8"/>
          <w:sz w:val="16"/>
        </w:rPr>
        <w:t xml:space="preserve"> </w:t>
      </w:r>
      <w:r>
        <w:rPr>
          <w:sz w:val="16"/>
        </w:rPr>
        <w:t>CA</w:t>
      </w:r>
      <w:r>
        <w:rPr>
          <w:spacing w:val="-7"/>
          <w:sz w:val="16"/>
        </w:rPr>
        <w:t xml:space="preserve"> </w:t>
      </w:r>
      <w:r>
        <w:rPr>
          <w:sz w:val="16"/>
        </w:rPr>
        <w:t>00</w:t>
      </w:r>
      <w:r>
        <w:rPr>
          <w:spacing w:val="-9"/>
          <w:sz w:val="16"/>
        </w:rPr>
        <w:t xml:space="preserve"> </w:t>
      </w:r>
      <w:r>
        <w:rPr>
          <w:sz w:val="16"/>
        </w:rPr>
        <w:t>01</w:t>
      </w:r>
      <w:r>
        <w:rPr>
          <w:spacing w:val="-11"/>
          <w:sz w:val="16"/>
        </w:rPr>
        <w:t xml:space="preserve"> </w:t>
      </w:r>
      <w:r>
        <w:rPr>
          <w:sz w:val="16"/>
        </w:rPr>
        <w:t>covering</w:t>
      </w:r>
      <w:r>
        <w:rPr>
          <w:spacing w:val="-8"/>
          <w:sz w:val="16"/>
        </w:rPr>
        <w:t xml:space="preserve"> </w:t>
      </w:r>
      <w:r>
        <w:rPr>
          <w:sz w:val="16"/>
        </w:rPr>
        <w:t>any</w:t>
      </w:r>
      <w:r>
        <w:rPr>
          <w:spacing w:val="-6"/>
          <w:sz w:val="16"/>
        </w:rPr>
        <w:t xml:space="preserve"> </w:t>
      </w:r>
      <w:r>
        <w:rPr>
          <w:sz w:val="16"/>
        </w:rPr>
        <w:t>auto</w:t>
      </w:r>
      <w:r>
        <w:rPr>
          <w:spacing w:val="-11"/>
          <w:sz w:val="16"/>
        </w:rPr>
        <w:t xml:space="preserve"> </w:t>
      </w:r>
      <w:r>
        <w:rPr>
          <w:sz w:val="16"/>
        </w:rPr>
        <w:t>(Code</w:t>
      </w:r>
      <w:r>
        <w:rPr>
          <w:spacing w:val="-8"/>
          <w:sz w:val="16"/>
        </w:rPr>
        <w:t xml:space="preserve"> </w:t>
      </w:r>
      <w:r>
        <w:rPr>
          <w:sz w:val="16"/>
        </w:rPr>
        <w:t>1),</w:t>
      </w:r>
      <w:r>
        <w:rPr>
          <w:spacing w:val="-7"/>
          <w:sz w:val="16"/>
        </w:rPr>
        <w:t xml:space="preserve"> </w:t>
      </w:r>
      <w:r>
        <w:rPr>
          <w:sz w:val="16"/>
        </w:rPr>
        <w:t>or</w:t>
      </w:r>
      <w:r>
        <w:rPr>
          <w:spacing w:val="-8"/>
          <w:sz w:val="16"/>
        </w:rPr>
        <w:t xml:space="preserve"> </w:t>
      </w:r>
      <w:r>
        <w:rPr>
          <w:sz w:val="16"/>
        </w:rPr>
        <w:t>if</w:t>
      </w:r>
      <w:r>
        <w:rPr>
          <w:spacing w:val="-10"/>
          <w:sz w:val="16"/>
        </w:rPr>
        <w:t xml:space="preserve"> </w:t>
      </w:r>
      <w:r>
        <w:rPr>
          <w:sz w:val="16"/>
        </w:rPr>
        <w:t>Contractor</w:t>
      </w:r>
      <w:r>
        <w:rPr>
          <w:spacing w:val="-8"/>
          <w:sz w:val="16"/>
        </w:rPr>
        <w:t xml:space="preserve"> </w:t>
      </w:r>
      <w:r>
        <w:rPr>
          <w:sz w:val="16"/>
        </w:rPr>
        <w:t>has</w:t>
      </w:r>
      <w:r>
        <w:rPr>
          <w:spacing w:val="-9"/>
          <w:sz w:val="16"/>
        </w:rPr>
        <w:t xml:space="preserve"> </w:t>
      </w:r>
      <w:r>
        <w:rPr>
          <w:sz w:val="16"/>
        </w:rPr>
        <w:t>no</w:t>
      </w:r>
      <w:r>
        <w:rPr>
          <w:spacing w:val="-8"/>
          <w:sz w:val="16"/>
        </w:rPr>
        <w:t xml:space="preserve"> </w:t>
      </w:r>
      <w:r>
        <w:rPr>
          <w:sz w:val="16"/>
        </w:rPr>
        <w:t>owned</w:t>
      </w:r>
      <w:r>
        <w:rPr>
          <w:spacing w:val="-11"/>
          <w:sz w:val="16"/>
        </w:rPr>
        <w:t xml:space="preserve"> </w:t>
      </w:r>
      <w:r>
        <w:rPr>
          <w:sz w:val="16"/>
        </w:rPr>
        <w:t>autos,</w:t>
      </w:r>
      <w:r>
        <w:rPr>
          <w:spacing w:val="-9"/>
          <w:sz w:val="16"/>
        </w:rPr>
        <w:t xml:space="preserve"> </w:t>
      </w:r>
      <w:r>
        <w:rPr>
          <w:sz w:val="16"/>
        </w:rPr>
        <w:t>hired,</w:t>
      </w:r>
      <w:r>
        <w:rPr>
          <w:spacing w:val="-7"/>
          <w:sz w:val="16"/>
        </w:rPr>
        <w:t xml:space="preserve"> </w:t>
      </w:r>
      <w:r>
        <w:rPr>
          <w:sz w:val="16"/>
        </w:rPr>
        <w:t>(Code</w:t>
      </w:r>
    </w:p>
    <w:p w14:paraId="74FA83E4" w14:textId="406EB940" w:rsidR="006D560F" w:rsidRDefault="00BB3341">
      <w:pPr>
        <w:pStyle w:val="BodyText"/>
        <w:ind w:left="825"/>
      </w:pPr>
      <w:r>
        <w:t>8) and non-owned autos (Code 9), with limits no less than $1,000,000 per accident for bodily injury and property damage.</w:t>
      </w:r>
    </w:p>
    <w:p w14:paraId="49A2C57A" w14:textId="77777777" w:rsidR="006D560F" w:rsidRDefault="00BB3341">
      <w:pPr>
        <w:pStyle w:val="ListParagraph"/>
        <w:numPr>
          <w:ilvl w:val="1"/>
          <w:numId w:val="20"/>
        </w:numPr>
        <w:tabs>
          <w:tab w:val="left" w:pos="1105"/>
        </w:tabs>
        <w:ind w:right="118" w:firstLine="0"/>
        <w:rPr>
          <w:sz w:val="16"/>
        </w:rPr>
      </w:pPr>
      <w:r>
        <w:rPr>
          <w:sz w:val="16"/>
        </w:rPr>
        <w:t>Worker’s Compensation: As required by the State of South Carolina, with Statutory Limits, and Employer’s Liability Insurance with limit of no less than $1,000,000 per accident for bodily injury or</w:t>
      </w:r>
      <w:r>
        <w:rPr>
          <w:spacing w:val="-13"/>
          <w:sz w:val="16"/>
        </w:rPr>
        <w:t xml:space="preserve"> </w:t>
      </w:r>
      <w:r>
        <w:rPr>
          <w:sz w:val="16"/>
        </w:rPr>
        <w:t>disease.</w:t>
      </w:r>
    </w:p>
    <w:p w14:paraId="047EB8B5" w14:textId="77777777" w:rsidR="006D560F" w:rsidRDefault="00BB3341">
      <w:pPr>
        <w:pStyle w:val="ListParagraph"/>
        <w:numPr>
          <w:ilvl w:val="1"/>
          <w:numId w:val="20"/>
        </w:numPr>
        <w:tabs>
          <w:tab w:val="left" w:pos="1095"/>
        </w:tabs>
        <w:ind w:hanging="1"/>
        <w:rPr>
          <w:sz w:val="16"/>
        </w:rPr>
      </w:pPr>
      <w:r>
        <w:rPr>
          <w:sz w:val="16"/>
        </w:rPr>
        <w:t>Privacy and Cyber Security: For Software Contracts greater than $10,000, Contractor will maintain insurance coverage for privacy and cyber security claims. The policy limits for each must be at least a minimum of $5,000,000 for each occurrence, $10,000,000</w:t>
      </w:r>
      <w:r>
        <w:rPr>
          <w:spacing w:val="1"/>
          <w:sz w:val="16"/>
        </w:rPr>
        <w:t xml:space="preserve"> </w:t>
      </w:r>
      <w:r>
        <w:rPr>
          <w:sz w:val="16"/>
        </w:rPr>
        <w:t>aggregate.</w:t>
      </w:r>
    </w:p>
    <w:p w14:paraId="0C80B400" w14:textId="77777777" w:rsidR="006D560F" w:rsidRDefault="00BB3341">
      <w:pPr>
        <w:pStyle w:val="ListParagraph"/>
        <w:numPr>
          <w:ilvl w:val="0"/>
          <w:numId w:val="20"/>
        </w:numPr>
        <w:tabs>
          <w:tab w:val="left" w:pos="354"/>
        </w:tabs>
        <w:ind w:left="119" w:right="112" w:firstLine="0"/>
        <w:rPr>
          <w:sz w:val="16"/>
        </w:rPr>
      </w:pPr>
      <w:r>
        <w:rPr>
          <w:sz w:val="16"/>
        </w:rPr>
        <w:t>Coverage</w:t>
      </w:r>
      <w:r>
        <w:rPr>
          <w:spacing w:val="-5"/>
          <w:sz w:val="16"/>
        </w:rPr>
        <w:t xml:space="preserve"> </w:t>
      </w:r>
      <w:r>
        <w:rPr>
          <w:sz w:val="16"/>
        </w:rPr>
        <w:t>must</w:t>
      </w:r>
      <w:r>
        <w:rPr>
          <w:spacing w:val="-3"/>
          <w:sz w:val="16"/>
        </w:rPr>
        <w:t xml:space="preserve"> </w:t>
      </w:r>
      <w:r>
        <w:rPr>
          <w:sz w:val="16"/>
        </w:rPr>
        <w:t>include</w:t>
      </w:r>
      <w:r>
        <w:rPr>
          <w:spacing w:val="-5"/>
          <w:sz w:val="16"/>
        </w:rPr>
        <w:t xml:space="preserve"> </w:t>
      </w:r>
      <w:r>
        <w:rPr>
          <w:sz w:val="16"/>
        </w:rPr>
        <w:t>claims</w:t>
      </w:r>
      <w:r>
        <w:rPr>
          <w:spacing w:val="-3"/>
          <w:sz w:val="16"/>
        </w:rPr>
        <w:t xml:space="preserve"> </w:t>
      </w:r>
      <w:r>
        <w:rPr>
          <w:sz w:val="16"/>
        </w:rPr>
        <w:t>for:</w:t>
      </w:r>
      <w:r>
        <w:rPr>
          <w:spacing w:val="-1"/>
          <w:sz w:val="16"/>
        </w:rPr>
        <w:t xml:space="preserve"> </w:t>
      </w:r>
      <w:r>
        <w:rPr>
          <w:sz w:val="16"/>
        </w:rPr>
        <w:t>(i)</w:t>
      </w:r>
      <w:r>
        <w:rPr>
          <w:spacing w:val="-4"/>
          <w:sz w:val="16"/>
        </w:rPr>
        <w:t xml:space="preserve"> </w:t>
      </w:r>
      <w:r>
        <w:rPr>
          <w:sz w:val="16"/>
        </w:rPr>
        <w:t>information</w:t>
      </w:r>
      <w:r>
        <w:rPr>
          <w:spacing w:val="-5"/>
          <w:sz w:val="16"/>
        </w:rPr>
        <w:t xml:space="preserve"> </w:t>
      </w:r>
      <w:r>
        <w:rPr>
          <w:sz w:val="16"/>
        </w:rPr>
        <w:t>security</w:t>
      </w:r>
      <w:r>
        <w:rPr>
          <w:spacing w:val="-3"/>
          <w:sz w:val="16"/>
        </w:rPr>
        <w:t xml:space="preserve"> </w:t>
      </w:r>
      <w:r>
        <w:rPr>
          <w:sz w:val="16"/>
        </w:rPr>
        <w:t>risks,</w:t>
      </w:r>
      <w:r>
        <w:rPr>
          <w:spacing w:val="-4"/>
          <w:sz w:val="16"/>
        </w:rPr>
        <w:t xml:space="preserve"> </w:t>
      </w:r>
      <w:r>
        <w:rPr>
          <w:sz w:val="16"/>
        </w:rPr>
        <w:t>including</w:t>
      </w:r>
      <w:r>
        <w:rPr>
          <w:spacing w:val="-4"/>
          <w:sz w:val="16"/>
        </w:rPr>
        <w:t xml:space="preserve"> </w:t>
      </w:r>
      <w:r>
        <w:rPr>
          <w:sz w:val="16"/>
        </w:rPr>
        <w:t>without</w:t>
      </w:r>
      <w:r>
        <w:rPr>
          <w:spacing w:val="-4"/>
          <w:sz w:val="16"/>
        </w:rPr>
        <w:t xml:space="preserve"> </w:t>
      </w:r>
      <w:r>
        <w:rPr>
          <w:sz w:val="16"/>
        </w:rPr>
        <w:t>limitation,</w:t>
      </w:r>
      <w:r>
        <w:rPr>
          <w:spacing w:val="-5"/>
          <w:sz w:val="16"/>
        </w:rPr>
        <w:t xml:space="preserve"> </w:t>
      </w:r>
      <w:r>
        <w:rPr>
          <w:sz w:val="16"/>
        </w:rPr>
        <w:t>failure</w:t>
      </w:r>
      <w:r>
        <w:rPr>
          <w:spacing w:val="-5"/>
          <w:sz w:val="16"/>
        </w:rPr>
        <w:t xml:space="preserve"> </w:t>
      </w:r>
      <w:r>
        <w:rPr>
          <w:sz w:val="16"/>
        </w:rPr>
        <w:t>to</w:t>
      </w:r>
      <w:r>
        <w:rPr>
          <w:spacing w:val="-4"/>
          <w:sz w:val="16"/>
        </w:rPr>
        <w:t xml:space="preserve"> </w:t>
      </w:r>
      <w:r>
        <w:rPr>
          <w:sz w:val="16"/>
        </w:rPr>
        <w:t>prevent</w:t>
      </w:r>
      <w:r>
        <w:rPr>
          <w:spacing w:val="-4"/>
          <w:sz w:val="16"/>
        </w:rPr>
        <w:t xml:space="preserve"> </w:t>
      </w:r>
      <w:r>
        <w:rPr>
          <w:sz w:val="16"/>
        </w:rPr>
        <w:t>unauthorized</w:t>
      </w:r>
      <w:r>
        <w:rPr>
          <w:spacing w:val="-2"/>
          <w:sz w:val="16"/>
        </w:rPr>
        <w:t xml:space="preserve"> </w:t>
      </w:r>
      <w:r>
        <w:rPr>
          <w:sz w:val="16"/>
        </w:rPr>
        <w:t>access to,</w:t>
      </w:r>
      <w:r>
        <w:rPr>
          <w:spacing w:val="-5"/>
          <w:sz w:val="16"/>
        </w:rPr>
        <w:t xml:space="preserve"> </w:t>
      </w:r>
      <w:r>
        <w:rPr>
          <w:sz w:val="16"/>
        </w:rPr>
        <w:t>tampering</w:t>
      </w:r>
      <w:r>
        <w:rPr>
          <w:spacing w:val="-7"/>
          <w:sz w:val="16"/>
        </w:rPr>
        <w:t xml:space="preserve"> </w:t>
      </w:r>
      <w:r>
        <w:rPr>
          <w:sz w:val="16"/>
        </w:rPr>
        <w:t>with</w:t>
      </w:r>
      <w:r>
        <w:rPr>
          <w:spacing w:val="-6"/>
          <w:sz w:val="16"/>
        </w:rPr>
        <w:t xml:space="preserve"> </w:t>
      </w:r>
      <w:r>
        <w:rPr>
          <w:sz w:val="16"/>
        </w:rPr>
        <w:t>or</w:t>
      </w:r>
      <w:r>
        <w:rPr>
          <w:spacing w:val="-7"/>
          <w:sz w:val="16"/>
        </w:rPr>
        <w:t xml:space="preserve"> </w:t>
      </w:r>
      <w:r>
        <w:rPr>
          <w:sz w:val="16"/>
        </w:rPr>
        <w:t>unauthorized</w:t>
      </w:r>
      <w:r>
        <w:rPr>
          <w:spacing w:val="-9"/>
          <w:sz w:val="16"/>
        </w:rPr>
        <w:t xml:space="preserve"> </w:t>
      </w:r>
      <w:r>
        <w:rPr>
          <w:sz w:val="16"/>
        </w:rPr>
        <w:t>use</w:t>
      </w:r>
      <w:r>
        <w:rPr>
          <w:spacing w:val="-6"/>
          <w:sz w:val="16"/>
        </w:rPr>
        <w:t xml:space="preserve"> </w:t>
      </w:r>
      <w:r>
        <w:rPr>
          <w:sz w:val="16"/>
        </w:rPr>
        <w:t>of</w:t>
      </w:r>
      <w:r>
        <w:rPr>
          <w:spacing w:val="-5"/>
          <w:sz w:val="16"/>
        </w:rPr>
        <w:t xml:space="preserve"> </w:t>
      </w:r>
      <w:r>
        <w:rPr>
          <w:sz w:val="16"/>
        </w:rPr>
        <w:t>a</w:t>
      </w:r>
      <w:r>
        <w:rPr>
          <w:spacing w:val="-8"/>
          <w:sz w:val="16"/>
        </w:rPr>
        <w:t xml:space="preserve"> </w:t>
      </w:r>
      <w:r>
        <w:rPr>
          <w:sz w:val="16"/>
        </w:rPr>
        <w:t>computer</w:t>
      </w:r>
      <w:r>
        <w:rPr>
          <w:spacing w:val="-9"/>
          <w:sz w:val="16"/>
        </w:rPr>
        <w:t xml:space="preserve"> </w:t>
      </w:r>
      <w:r>
        <w:rPr>
          <w:sz w:val="16"/>
        </w:rPr>
        <w:t>system;</w:t>
      </w:r>
      <w:r>
        <w:rPr>
          <w:spacing w:val="-5"/>
          <w:sz w:val="16"/>
        </w:rPr>
        <w:t xml:space="preserve"> </w:t>
      </w:r>
      <w:r>
        <w:rPr>
          <w:sz w:val="16"/>
        </w:rPr>
        <w:t>introduction</w:t>
      </w:r>
      <w:r>
        <w:rPr>
          <w:spacing w:val="-6"/>
          <w:sz w:val="16"/>
        </w:rPr>
        <w:t xml:space="preserve"> </w:t>
      </w:r>
      <w:r>
        <w:rPr>
          <w:sz w:val="16"/>
        </w:rPr>
        <w:t>of</w:t>
      </w:r>
      <w:r>
        <w:rPr>
          <w:spacing w:val="-5"/>
          <w:sz w:val="16"/>
        </w:rPr>
        <w:t xml:space="preserve"> </w:t>
      </w:r>
      <w:r>
        <w:rPr>
          <w:sz w:val="16"/>
        </w:rPr>
        <w:t>malicious</w:t>
      </w:r>
      <w:r>
        <w:rPr>
          <w:spacing w:val="-5"/>
          <w:sz w:val="16"/>
        </w:rPr>
        <w:t xml:space="preserve"> </w:t>
      </w:r>
      <w:r>
        <w:rPr>
          <w:sz w:val="16"/>
        </w:rPr>
        <w:t>codes,</w:t>
      </w:r>
      <w:r>
        <w:rPr>
          <w:spacing w:val="-7"/>
          <w:sz w:val="16"/>
        </w:rPr>
        <w:t xml:space="preserve"> </w:t>
      </w:r>
      <w:r>
        <w:rPr>
          <w:sz w:val="16"/>
        </w:rPr>
        <w:t>computer</w:t>
      </w:r>
      <w:r>
        <w:rPr>
          <w:spacing w:val="-7"/>
          <w:sz w:val="16"/>
        </w:rPr>
        <w:t xml:space="preserve"> </w:t>
      </w:r>
      <w:r>
        <w:rPr>
          <w:sz w:val="16"/>
        </w:rPr>
        <w:t>viruses,</w:t>
      </w:r>
      <w:r>
        <w:rPr>
          <w:spacing w:val="-5"/>
          <w:sz w:val="16"/>
        </w:rPr>
        <w:t xml:space="preserve"> </w:t>
      </w:r>
      <w:r>
        <w:rPr>
          <w:sz w:val="16"/>
        </w:rPr>
        <w:t>worms,</w:t>
      </w:r>
      <w:r>
        <w:rPr>
          <w:spacing w:val="-7"/>
          <w:sz w:val="16"/>
        </w:rPr>
        <w:t xml:space="preserve"> </w:t>
      </w:r>
      <w:r>
        <w:rPr>
          <w:sz w:val="16"/>
        </w:rPr>
        <w:t>logic</w:t>
      </w:r>
      <w:r>
        <w:rPr>
          <w:spacing w:val="-5"/>
          <w:sz w:val="16"/>
        </w:rPr>
        <w:t xml:space="preserve"> </w:t>
      </w:r>
      <w:r>
        <w:rPr>
          <w:sz w:val="16"/>
        </w:rPr>
        <w:t>bombs, etc., into data or systems; or theft, damage, unauthorized disclosure, destruction, or corruption of information in whatever form; (ii) privacy risks, including (A) failure to properly handle, manage, store, destroy, or otherwise control non-public personally identifiable information in any format; (B) loss or disclosure of confidential information; and (C) any form of invasion, infringement or interference with rights of privacy, including breach of security/privacy laws or regulations; (iii) contractual liability for the contractor’s obligations described</w:t>
      </w:r>
      <w:r>
        <w:rPr>
          <w:spacing w:val="-4"/>
          <w:sz w:val="16"/>
        </w:rPr>
        <w:t xml:space="preserve"> </w:t>
      </w:r>
      <w:r>
        <w:rPr>
          <w:sz w:val="16"/>
        </w:rPr>
        <w:t>in</w:t>
      </w:r>
      <w:r>
        <w:rPr>
          <w:spacing w:val="-7"/>
          <w:sz w:val="16"/>
        </w:rPr>
        <w:t xml:space="preserve"> </w:t>
      </w:r>
      <w:r>
        <w:rPr>
          <w:sz w:val="16"/>
        </w:rPr>
        <w:t>the</w:t>
      </w:r>
      <w:r>
        <w:rPr>
          <w:spacing w:val="-7"/>
          <w:sz w:val="16"/>
        </w:rPr>
        <w:t xml:space="preserve"> </w:t>
      </w:r>
      <w:r>
        <w:rPr>
          <w:sz w:val="16"/>
        </w:rPr>
        <w:t>clauses</w:t>
      </w:r>
      <w:r>
        <w:rPr>
          <w:spacing w:val="-5"/>
          <w:sz w:val="16"/>
        </w:rPr>
        <w:t xml:space="preserve"> </w:t>
      </w:r>
      <w:r>
        <w:rPr>
          <w:sz w:val="16"/>
        </w:rPr>
        <w:t>titled</w:t>
      </w:r>
      <w:r>
        <w:rPr>
          <w:spacing w:val="-4"/>
          <w:sz w:val="16"/>
        </w:rPr>
        <w:t xml:space="preserve"> </w:t>
      </w:r>
      <w:r>
        <w:rPr>
          <w:sz w:val="16"/>
        </w:rPr>
        <w:t>“Indemnification</w:t>
      </w:r>
      <w:r>
        <w:rPr>
          <w:spacing w:val="-7"/>
          <w:sz w:val="16"/>
        </w:rPr>
        <w:t xml:space="preserve"> </w:t>
      </w:r>
      <w:r>
        <w:rPr>
          <w:sz w:val="16"/>
        </w:rPr>
        <w:t>-</w:t>
      </w:r>
      <w:r>
        <w:rPr>
          <w:spacing w:val="-4"/>
          <w:sz w:val="16"/>
        </w:rPr>
        <w:t xml:space="preserve"> </w:t>
      </w:r>
      <w:r>
        <w:rPr>
          <w:sz w:val="16"/>
        </w:rPr>
        <w:t>Third</w:t>
      </w:r>
      <w:r>
        <w:rPr>
          <w:spacing w:val="-7"/>
          <w:sz w:val="16"/>
        </w:rPr>
        <w:t xml:space="preserve"> </w:t>
      </w:r>
      <w:r>
        <w:rPr>
          <w:sz w:val="16"/>
        </w:rPr>
        <w:t>Party</w:t>
      </w:r>
      <w:r>
        <w:rPr>
          <w:spacing w:val="-2"/>
          <w:sz w:val="16"/>
        </w:rPr>
        <w:t xml:space="preserve"> </w:t>
      </w:r>
      <w:r>
        <w:rPr>
          <w:sz w:val="16"/>
        </w:rPr>
        <w:t>Claims”</w:t>
      </w:r>
      <w:r>
        <w:rPr>
          <w:spacing w:val="-9"/>
          <w:sz w:val="16"/>
        </w:rPr>
        <w:t xml:space="preserve"> </w:t>
      </w:r>
      <w:r>
        <w:rPr>
          <w:sz w:val="16"/>
        </w:rPr>
        <w:t>and</w:t>
      </w:r>
      <w:r>
        <w:rPr>
          <w:spacing w:val="-4"/>
          <w:sz w:val="16"/>
        </w:rPr>
        <w:t xml:space="preserve"> </w:t>
      </w:r>
      <w:r>
        <w:rPr>
          <w:sz w:val="16"/>
        </w:rPr>
        <w:t>“Confidentiality;”</w:t>
      </w:r>
      <w:r>
        <w:rPr>
          <w:spacing w:val="-4"/>
          <w:sz w:val="16"/>
        </w:rPr>
        <w:t xml:space="preserve"> </w:t>
      </w:r>
      <w:r>
        <w:rPr>
          <w:sz w:val="16"/>
        </w:rPr>
        <w:t>and</w:t>
      </w:r>
      <w:r>
        <w:rPr>
          <w:spacing w:val="-4"/>
          <w:sz w:val="16"/>
        </w:rPr>
        <w:t xml:space="preserve"> </w:t>
      </w:r>
      <w:r>
        <w:rPr>
          <w:sz w:val="16"/>
        </w:rPr>
        <w:t>(iv)</w:t>
      </w:r>
      <w:r>
        <w:rPr>
          <w:spacing w:val="-4"/>
          <w:sz w:val="16"/>
        </w:rPr>
        <w:t xml:space="preserve"> </w:t>
      </w:r>
      <w:r>
        <w:rPr>
          <w:sz w:val="16"/>
        </w:rPr>
        <w:t>errors,</w:t>
      </w:r>
      <w:r>
        <w:rPr>
          <w:spacing w:val="-5"/>
          <w:sz w:val="16"/>
        </w:rPr>
        <w:t xml:space="preserve"> </w:t>
      </w:r>
      <w:r>
        <w:rPr>
          <w:sz w:val="16"/>
        </w:rPr>
        <w:t>omissions,</w:t>
      </w:r>
      <w:r>
        <w:rPr>
          <w:spacing w:val="-3"/>
          <w:sz w:val="16"/>
        </w:rPr>
        <w:t xml:space="preserve"> </w:t>
      </w:r>
      <w:r>
        <w:rPr>
          <w:sz w:val="16"/>
        </w:rPr>
        <w:t>or</w:t>
      </w:r>
      <w:r>
        <w:rPr>
          <w:spacing w:val="-4"/>
          <w:sz w:val="16"/>
        </w:rPr>
        <w:t xml:space="preserve"> </w:t>
      </w:r>
      <w:r>
        <w:rPr>
          <w:sz w:val="16"/>
        </w:rPr>
        <w:t>negligent</w:t>
      </w:r>
      <w:r>
        <w:rPr>
          <w:spacing w:val="-5"/>
          <w:sz w:val="16"/>
        </w:rPr>
        <w:t xml:space="preserve"> </w:t>
      </w:r>
      <w:r>
        <w:rPr>
          <w:sz w:val="16"/>
        </w:rPr>
        <w:t>acts in</w:t>
      </w:r>
      <w:r>
        <w:rPr>
          <w:spacing w:val="-3"/>
          <w:sz w:val="16"/>
        </w:rPr>
        <w:t xml:space="preserve"> </w:t>
      </w:r>
      <w:r>
        <w:rPr>
          <w:sz w:val="16"/>
        </w:rPr>
        <w:t>the</w:t>
      </w:r>
      <w:r>
        <w:rPr>
          <w:spacing w:val="-4"/>
          <w:sz w:val="16"/>
        </w:rPr>
        <w:t xml:space="preserve"> </w:t>
      </w:r>
      <w:r>
        <w:rPr>
          <w:sz w:val="16"/>
        </w:rPr>
        <w:t>performance,</w:t>
      </w:r>
      <w:r>
        <w:rPr>
          <w:spacing w:val="-3"/>
          <w:sz w:val="16"/>
        </w:rPr>
        <w:t xml:space="preserve"> </w:t>
      </w:r>
      <w:r>
        <w:rPr>
          <w:sz w:val="16"/>
        </w:rPr>
        <w:t>by</w:t>
      </w:r>
      <w:r>
        <w:rPr>
          <w:spacing w:val="-5"/>
          <w:sz w:val="16"/>
        </w:rPr>
        <w:t xml:space="preserve"> </w:t>
      </w:r>
      <w:r>
        <w:rPr>
          <w:sz w:val="16"/>
        </w:rPr>
        <w:t>the</w:t>
      </w:r>
      <w:r>
        <w:rPr>
          <w:spacing w:val="-4"/>
          <w:sz w:val="16"/>
        </w:rPr>
        <w:t xml:space="preserve"> </w:t>
      </w:r>
      <w:r>
        <w:rPr>
          <w:sz w:val="16"/>
        </w:rPr>
        <w:t>contractor</w:t>
      </w:r>
      <w:r>
        <w:rPr>
          <w:spacing w:val="-2"/>
          <w:sz w:val="16"/>
        </w:rPr>
        <w:t xml:space="preserve"> </w:t>
      </w:r>
      <w:r>
        <w:rPr>
          <w:sz w:val="16"/>
        </w:rPr>
        <w:t>or</w:t>
      </w:r>
      <w:r>
        <w:rPr>
          <w:spacing w:val="-3"/>
          <w:sz w:val="16"/>
        </w:rPr>
        <w:t xml:space="preserve"> </w:t>
      </w:r>
      <w:r>
        <w:rPr>
          <w:sz w:val="16"/>
        </w:rPr>
        <w:t>by</w:t>
      </w:r>
      <w:r>
        <w:rPr>
          <w:spacing w:val="-3"/>
          <w:sz w:val="16"/>
        </w:rPr>
        <w:t xml:space="preserve"> </w:t>
      </w:r>
      <w:r>
        <w:rPr>
          <w:sz w:val="16"/>
        </w:rPr>
        <w:t>any</w:t>
      </w:r>
      <w:r>
        <w:rPr>
          <w:spacing w:val="-3"/>
          <w:sz w:val="16"/>
        </w:rPr>
        <w:t xml:space="preserve"> </w:t>
      </w:r>
      <w:r>
        <w:rPr>
          <w:sz w:val="16"/>
        </w:rPr>
        <w:t>entity</w:t>
      </w:r>
      <w:r>
        <w:rPr>
          <w:spacing w:val="-2"/>
          <w:sz w:val="16"/>
        </w:rPr>
        <w:t xml:space="preserve"> </w:t>
      </w:r>
      <w:r>
        <w:rPr>
          <w:sz w:val="16"/>
        </w:rPr>
        <w:t>for</w:t>
      </w:r>
      <w:r>
        <w:rPr>
          <w:spacing w:val="-2"/>
          <w:sz w:val="16"/>
        </w:rPr>
        <w:t xml:space="preserve"> </w:t>
      </w:r>
      <w:r>
        <w:rPr>
          <w:sz w:val="16"/>
        </w:rPr>
        <w:t>which</w:t>
      </w:r>
      <w:r>
        <w:rPr>
          <w:spacing w:val="-5"/>
          <w:sz w:val="16"/>
        </w:rPr>
        <w:t xml:space="preserve"> </w:t>
      </w:r>
      <w:r>
        <w:rPr>
          <w:sz w:val="16"/>
        </w:rPr>
        <w:t>the</w:t>
      </w:r>
      <w:r>
        <w:rPr>
          <w:spacing w:val="-4"/>
          <w:sz w:val="16"/>
        </w:rPr>
        <w:t xml:space="preserve"> </w:t>
      </w:r>
      <w:r>
        <w:rPr>
          <w:sz w:val="16"/>
        </w:rPr>
        <w:t>contractor</w:t>
      </w:r>
      <w:r>
        <w:rPr>
          <w:spacing w:val="-4"/>
          <w:sz w:val="16"/>
        </w:rPr>
        <w:t xml:space="preserve"> </w:t>
      </w:r>
      <w:r>
        <w:rPr>
          <w:sz w:val="16"/>
        </w:rPr>
        <w:t>is legally</w:t>
      </w:r>
      <w:r>
        <w:rPr>
          <w:spacing w:val="-2"/>
          <w:sz w:val="16"/>
        </w:rPr>
        <w:t xml:space="preserve"> </w:t>
      </w:r>
      <w:r>
        <w:rPr>
          <w:sz w:val="16"/>
        </w:rPr>
        <w:t>responsible,</w:t>
      </w:r>
      <w:r>
        <w:rPr>
          <w:spacing w:val="-1"/>
          <w:sz w:val="16"/>
        </w:rPr>
        <w:t xml:space="preserve"> </w:t>
      </w:r>
      <w:r>
        <w:rPr>
          <w:sz w:val="16"/>
        </w:rPr>
        <w:t>of</w:t>
      </w:r>
      <w:r>
        <w:rPr>
          <w:spacing w:val="-3"/>
          <w:sz w:val="16"/>
        </w:rPr>
        <w:t xml:space="preserve"> </w:t>
      </w:r>
      <w:r>
        <w:rPr>
          <w:sz w:val="16"/>
        </w:rPr>
        <w:t>professional</w:t>
      </w:r>
      <w:r>
        <w:rPr>
          <w:spacing w:val="-3"/>
          <w:sz w:val="16"/>
        </w:rPr>
        <w:t xml:space="preserve"> </w:t>
      </w:r>
      <w:r>
        <w:rPr>
          <w:sz w:val="16"/>
        </w:rPr>
        <w:t>services</w:t>
      </w:r>
      <w:r>
        <w:rPr>
          <w:spacing w:val="-2"/>
          <w:sz w:val="16"/>
        </w:rPr>
        <w:t xml:space="preserve"> </w:t>
      </w:r>
      <w:r>
        <w:rPr>
          <w:sz w:val="16"/>
        </w:rPr>
        <w:t>included in the</w:t>
      </w:r>
      <w:r>
        <w:rPr>
          <w:spacing w:val="-1"/>
          <w:sz w:val="16"/>
        </w:rPr>
        <w:t xml:space="preserve"> </w:t>
      </w:r>
      <w:r>
        <w:rPr>
          <w:sz w:val="16"/>
        </w:rPr>
        <w:t>work.</w:t>
      </w:r>
    </w:p>
    <w:p w14:paraId="408618F9" w14:textId="77777777" w:rsidR="006D560F" w:rsidRDefault="00BB3341">
      <w:pPr>
        <w:pStyle w:val="ListParagraph"/>
        <w:numPr>
          <w:ilvl w:val="0"/>
          <w:numId w:val="20"/>
        </w:numPr>
        <w:tabs>
          <w:tab w:val="left" w:pos="358"/>
        </w:tabs>
        <w:ind w:left="120" w:right="116" w:firstLine="0"/>
        <w:rPr>
          <w:sz w:val="16"/>
        </w:rPr>
      </w:pPr>
      <w:r>
        <w:rPr>
          <w:sz w:val="16"/>
        </w:rPr>
        <w:t>If</w:t>
      </w:r>
      <w:r>
        <w:rPr>
          <w:spacing w:val="-5"/>
          <w:sz w:val="16"/>
        </w:rPr>
        <w:t xml:space="preserve"> </w:t>
      </w:r>
      <w:r>
        <w:rPr>
          <w:sz w:val="16"/>
        </w:rPr>
        <w:t>the</w:t>
      </w:r>
      <w:r>
        <w:rPr>
          <w:spacing w:val="-4"/>
          <w:sz w:val="16"/>
        </w:rPr>
        <w:t xml:space="preserve"> </w:t>
      </w:r>
      <w:r>
        <w:rPr>
          <w:sz w:val="16"/>
        </w:rPr>
        <w:t>work</w:t>
      </w:r>
      <w:r>
        <w:rPr>
          <w:spacing w:val="-2"/>
          <w:sz w:val="16"/>
        </w:rPr>
        <w:t xml:space="preserve"> </w:t>
      </w:r>
      <w:r>
        <w:rPr>
          <w:sz w:val="16"/>
        </w:rPr>
        <w:t>includes</w:t>
      </w:r>
      <w:r>
        <w:rPr>
          <w:spacing w:val="-5"/>
          <w:sz w:val="16"/>
        </w:rPr>
        <w:t xml:space="preserve"> </w:t>
      </w:r>
      <w:r>
        <w:rPr>
          <w:sz w:val="16"/>
        </w:rPr>
        <w:t>content</w:t>
      </w:r>
      <w:r>
        <w:rPr>
          <w:spacing w:val="-5"/>
          <w:sz w:val="16"/>
        </w:rPr>
        <w:t xml:space="preserve"> </w:t>
      </w:r>
      <w:r>
        <w:rPr>
          <w:sz w:val="16"/>
        </w:rPr>
        <w:t>for</w:t>
      </w:r>
      <w:r>
        <w:rPr>
          <w:spacing w:val="-7"/>
          <w:sz w:val="16"/>
        </w:rPr>
        <w:t xml:space="preserve"> </w:t>
      </w:r>
      <w:r>
        <w:rPr>
          <w:sz w:val="16"/>
        </w:rPr>
        <w:t>internet</w:t>
      </w:r>
      <w:r>
        <w:rPr>
          <w:spacing w:val="-3"/>
          <w:sz w:val="16"/>
        </w:rPr>
        <w:t xml:space="preserve"> </w:t>
      </w:r>
      <w:r>
        <w:rPr>
          <w:sz w:val="16"/>
        </w:rPr>
        <w:t>web</w:t>
      </w:r>
      <w:r>
        <w:rPr>
          <w:spacing w:val="-7"/>
          <w:sz w:val="16"/>
        </w:rPr>
        <w:t xml:space="preserve"> </w:t>
      </w:r>
      <w:r>
        <w:rPr>
          <w:sz w:val="16"/>
        </w:rPr>
        <w:t>sites</w:t>
      </w:r>
      <w:r>
        <w:rPr>
          <w:spacing w:val="-2"/>
          <w:sz w:val="16"/>
        </w:rPr>
        <w:t xml:space="preserve"> </w:t>
      </w:r>
      <w:r>
        <w:rPr>
          <w:sz w:val="16"/>
        </w:rPr>
        <w:t>or</w:t>
      </w:r>
      <w:r>
        <w:rPr>
          <w:spacing w:val="-3"/>
          <w:sz w:val="16"/>
        </w:rPr>
        <w:t xml:space="preserve"> </w:t>
      </w:r>
      <w:r>
        <w:rPr>
          <w:sz w:val="16"/>
        </w:rPr>
        <w:t>any</w:t>
      </w:r>
      <w:r>
        <w:rPr>
          <w:spacing w:val="-3"/>
          <w:sz w:val="16"/>
        </w:rPr>
        <w:t xml:space="preserve"> </w:t>
      </w:r>
      <w:r>
        <w:rPr>
          <w:sz w:val="16"/>
        </w:rPr>
        <w:t>publications</w:t>
      </w:r>
      <w:r>
        <w:rPr>
          <w:spacing w:val="-2"/>
          <w:sz w:val="16"/>
        </w:rPr>
        <w:t xml:space="preserve"> </w:t>
      </w:r>
      <w:r>
        <w:rPr>
          <w:sz w:val="16"/>
        </w:rPr>
        <w:t>or</w:t>
      </w:r>
      <w:r>
        <w:rPr>
          <w:spacing w:val="-4"/>
          <w:sz w:val="16"/>
        </w:rPr>
        <w:t xml:space="preserve"> </w:t>
      </w:r>
      <w:r>
        <w:rPr>
          <w:sz w:val="16"/>
        </w:rPr>
        <w:t>media</w:t>
      </w:r>
      <w:r>
        <w:rPr>
          <w:spacing w:val="-7"/>
          <w:sz w:val="16"/>
        </w:rPr>
        <w:t xml:space="preserve"> </w:t>
      </w:r>
      <w:r>
        <w:rPr>
          <w:sz w:val="16"/>
        </w:rPr>
        <w:t>advertisements,</w:t>
      </w:r>
      <w:r>
        <w:rPr>
          <w:spacing w:val="-5"/>
          <w:sz w:val="16"/>
        </w:rPr>
        <w:t xml:space="preserve"> </w:t>
      </w:r>
      <w:r>
        <w:rPr>
          <w:sz w:val="16"/>
        </w:rPr>
        <w:t>coverage</w:t>
      </w:r>
      <w:r>
        <w:rPr>
          <w:spacing w:val="-4"/>
          <w:sz w:val="16"/>
        </w:rPr>
        <w:t xml:space="preserve"> </w:t>
      </w:r>
      <w:r>
        <w:rPr>
          <w:sz w:val="16"/>
        </w:rPr>
        <w:t>must</w:t>
      </w:r>
      <w:r>
        <w:rPr>
          <w:spacing w:val="-3"/>
          <w:sz w:val="16"/>
        </w:rPr>
        <w:t xml:space="preserve"> </w:t>
      </w:r>
      <w:r>
        <w:rPr>
          <w:sz w:val="16"/>
        </w:rPr>
        <w:t>also</w:t>
      </w:r>
      <w:r>
        <w:rPr>
          <w:spacing w:val="-4"/>
          <w:sz w:val="16"/>
        </w:rPr>
        <w:t xml:space="preserve"> </w:t>
      </w:r>
      <w:r>
        <w:rPr>
          <w:sz w:val="16"/>
        </w:rPr>
        <w:t>include</w:t>
      </w:r>
      <w:r>
        <w:rPr>
          <w:spacing w:val="-7"/>
          <w:sz w:val="16"/>
        </w:rPr>
        <w:t xml:space="preserve"> </w:t>
      </w:r>
      <w:r>
        <w:rPr>
          <w:sz w:val="16"/>
        </w:rPr>
        <w:t>claims for</w:t>
      </w:r>
      <w:r>
        <w:rPr>
          <w:spacing w:val="-10"/>
          <w:sz w:val="16"/>
        </w:rPr>
        <w:t xml:space="preserve"> </w:t>
      </w:r>
      <w:r>
        <w:rPr>
          <w:sz w:val="16"/>
        </w:rPr>
        <w:t>actual</w:t>
      </w:r>
      <w:r>
        <w:rPr>
          <w:spacing w:val="-9"/>
          <w:sz w:val="16"/>
        </w:rPr>
        <w:t xml:space="preserve"> </w:t>
      </w:r>
      <w:r>
        <w:rPr>
          <w:sz w:val="16"/>
        </w:rPr>
        <w:t>or</w:t>
      </w:r>
      <w:r>
        <w:rPr>
          <w:spacing w:val="-9"/>
          <w:sz w:val="16"/>
        </w:rPr>
        <w:t xml:space="preserve"> </w:t>
      </w:r>
      <w:r>
        <w:rPr>
          <w:sz w:val="16"/>
        </w:rPr>
        <w:t>alleged</w:t>
      </w:r>
      <w:r>
        <w:rPr>
          <w:spacing w:val="-10"/>
          <w:sz w:val="16"/>
        </w:rPr>
        <w:t xml:space="preserve"> </w:t>
      </w:r>
      <w:r>
        <w:rPr>
          <w:sz w:val="16"/>
        </w:rPr>
        <w:t>infringement</w:t>
      </w:r>
      <w:r>
        <w:rPr>
          <w:spacing w:val="-11"/>
          <w:sz w:val="16"/>
        </w:rPr>
        <w:t xml:space="preserve"> </w:t>
      </w:r>
      <w:r>
        <w:rPr>
          <w:sz w:val="16"/>
        </w:rPr>
        <w:t>of</w:t>
      </w:r>
      <w:r>
        <w:rPr>
          <w:spacing w:val="-8"/>
          <w:sz w:val="16"/>
        </w:rPr>
        <w:t xml:space="preserve"> </w:t>
      </w:r>
      <w:r>
        <w:rPr>
          <w:sz w:val="16"/>
        </w:rPr>
        <w:t>intellectual</w:t>
      </w:r>
      <w:r>
        <w:rPr>
          <w:spacing w:val="-9"/>
          <w:sz w:val="16"/>
        </w:rPr>
        <w:t xml:space="preserve"> </w:t>
      </w:r>
      <w:r>
        <w:rPr>
          <w:sz w:val="16"/>
        </w:rPr>
        <w:t>property</w:t>
      </w:r>
      <w:r>
        <w:rPr>
          <w:spacing w:val="-10"/>
          <w:sz w:val="16"/>
        </w:rPr>
        <w:t xml:space="preserve"> </w:t>
      </w:r>
      <w:r>
        <w:rPr>
          <w:sz w:val="16"/>
        </w:rPr>
        <w:t>rights,</w:t>
      </w:r>
      <w:r>
        <w:rPr>
          <w:spacing w:val="-11"/>
          <w:sz w:val="16"/>
        </w:rPr>
        <w:t xml:space="preserve"> </w:t>
      </w:r>
      <w:r>
        <w:rPr>
          <w:sz w:val="16"/>
        </w:rPr>
        <w:t>invasion</w:t>
      </w:r>
      <w:r>
        <w:rPr>
          <w:spacing w:val="-10"/>
          <w:sz w:val="16"/>
        </w:rPr>
        <w:t xml:space="preserve"> </w:t>
      </w:r>
      <w:r>
        <w:rPr>
          <w:sz w:val="16"/>
        </w:rPr>
        <w:t>of</w:t>
      </w:r>
      <w:r>
        <w:rPr>
          <w:spacing w:val="-8"/>
          <w:sz w:val="16"/>
        </w:rPr>
        <w:t xml:space="preserve"> </w:t>
      </w:r>
      <w:r>
        <w:rPr>
          <w:sz w:val="16"/>
        </w:rPr>
        <w:t>privacy,</w:t>
      </w:r>
      <w:r>
        <w:rPr>
          <w:spacing w:val="-9"/>
          <w:sz w:val="16"/>
        </w:rPr>
        <w:t xml:space="preserve"> </w:t>
      </w:r>
      <w:r>
        <w:rPr>
          <w:sz w:val="16"/>
        </w:rPr>
        <w:t>as</w:t>
      </w:r>
      <w:r>
        <w:rPr>
          <w:spacing w:val="-8"/>
          <w:sz w:val="16"/>
        </w:rPr>
        <w:t xml:space="preserve"> </w:t>
      </w:r>
      <w:r>
        <w:rPr>
          <w:sz w:val="16"/>
        </w:rPr>
        <w:t>well</w:t>
      </w:r>
      <w:r>
        <w:rPr>
          <w:spacing w:val="-8"/>
          <w:sz w:val="16"/>
        </w:rPr>
        <w:t xml:space="preserve"> </w:t>
      </w:r>
      <w:r>
        <w:rPr>
          <w:sz w:val="16"/>
        </w:rPr>
        <w:t>as</w:t>
      </w:r>
      <w:r>
        <w:rPr>
          <w:spacing w:val="-11"/>
          <w:sz w:val="16"/>
        </w:rPr>
        <w:t xml:space="preserve"> </w:t>
      </w:r>
      <w:r>
        <w:rPr>
          <w:sz w:val="16"/>
        </w:rPr>
        <w:t>advertising,</w:t>
      </w:r>
      <w:r>
        <w:rPr>
          <w:spacing w:val="-9"/>
          <w:sz w:val="16"/>
        </w:rPr>
        <w:t xml:space="preserve"> </w:t>
      </w:r>
      <w:r>
        <w:rPr>
          <w:sz w:val="16"/>
        </w:rPr>
        <w:t>media</w:t>
      </w:r>
      <w:r>
        <w:rPr>
          <w:spacing w:val="-9"/>
          <w:sz w:val="16"/>
        </w:rPr>
        <w:t xml:space="preserve"> </w:t>
      </w:r>
      <w:r>
        <w:rPr>
          <w:sz w:val="16"/>
        </w:rPr>
        <w:t>and</w:t>
      </w:r>
      <w:r>
        <w:rPr>
          <w:spacing w:val="-13"/>
          <w:sz w:val="16"/>
        </w:rPr>
        <w:t xml:space="preserve"> </w:t>
      </w:r>
      <w:r>
        <w:rPr>
          <w:sz w:val="16"/>
        </w:rPr>
        <w:t>content</w:t>
      </w:r>
      <w:r>
        <w:rPr>
          <w:spacing w:val="-8"/>
          <w:sz w:val="16"/>
        </w:rPr>
        <w:t xml:space="preserve"> </w:t>
      </w:r>
      <w:r>
        <w:rPr>
          <w:sz w:val="16"/>
        </w:rPr>
        <w:t>offenses.</w:t>
      </w:r>
    </w:p>
    <w:p w14:paraId="7378F267" w14:textId="77777777" w:rsidR="006D560F" w:rsidRDefault="00BB3341" w:rsidP="00062AC8">
      <w:pPr>
        <w:pStyle w:val="ListParagraph"/>
        <w:numPr>
          <w:ilvl w:val="0"/>
          <w:numId w:val="20"/>
        </w:numPr>
        <w:tabs>
          <w:tab w:val="left" w:pos="353"/>
        </w:tabs>
        <w:ind w:left="120" w:right="116" w:firstLine="0"/>
        <w:rPr>
          <w:sz w:val="16"/>
        </w:rPr>
      </w:pPr>
      <w:r>
        <w:rPr>
          <w:sz w:val="16"/>
        </w:rPr>
        <w:t>If</w:t>
      </w:r>
      <w:r w:rsidRPr="00062AC8">
        <w:rPr>
          <w:sz w:val="16"/>
        </w:rPr>
        <w:t xml:space="preserve"> </w:t>
      </w:r>
      <w:r>
        <w:rPr>
          <w:sz w:val="16"/>
        </w:rPr>
        <w:t>the</w:t>
      </w:r>
      <w:r w:rsidRPr="00062AC8">
        <w:rPr>
          <w:sz w:val="16"/>
        </w:rPr>
        <w:t xml:space="preserve"> </w:t>
      </w:r>
      <w:r>
        <w:rPr>
          <w:sz w:val="16"/>
        </w:rPr>
        <w:t>work</w:t>
      </w:r>
      <w:r w:rsidRPr="00062AC8">
        <w:rPr>
          <w:sz w:val="16"/>
        </w:rPr>
        <w:t xml:space="preserve"> </w:t>
      </w:r>
      <w:r>
        <w:rPr>
          <w:sz w:val="16"/>
        </w:rPr>
        <w:t>includes</w:t>
      </w:r>
      <w:r w:rsidRPr="00062AC8">
        <w:rPr>
          <w:sz w:val="16"/>
        </w:rPr>
        <w:t xml:space="preserve"> </w:t>
      </w:r>
      <w:r>
        <w:rPr>
          <w:sz w:val="16"/>
        </w:rPr>
        <w:t>software,</w:t>
      </w:r>
      <w:r w:rsidRPr="00062AC8">
        <w:rPr>
          <w:sz w:val="16"/>
        </w:rPr>
        <w:t xml:space="preserve"> </w:t>
      </w:r>
      <w:r>
        <w:rPr>
          <w:sz w:val="16"/>
        </w:rPr>
        <w:t>coverage</w:t>
      </w:r>
      <w:r w:rsidRPr="00062AC8">
        <w:rPr>
          <w:sz w:val="16"/>
        </w:rPr>
        <w:t xml:space="preserve"> </w:t>
      </w:r>
      <w:r>
        <w:rPr>
          <w:sz w:val="16"/>
        </w:rPr>
        <w:t>must</w:t>
      </w:r>
      <w:r w:rsidRPr="00062AC8">
        <w:rPr>
          <w:sz w:val="16"/>
        </w:rPr>
        <w:t xml:space="preserve"> </w:t>
      </w:r>
      <w:r>
        <w:rPr>
          <w:sz w:val="16"/>
        </w:rPr>
        <w:t>also</w:t>
      </w:r>
      <w:r w:rsidRPr="00062AC8">
        <w:rPr>
          <w:sz w:val="16"/>
        </w:rPr>
        <w:t xml:space="preserve"> </w:t>
      </w:r>
      <w:r>
        <w:rPr>
          <w:sz w:val="16"/>
        </w:rPr>
        <w:t>include</w:t>
      </w:r>
      <w:r w:rsidRPr="00062AC8">
        <w:rPr>
          <w:sz w:val="16"/>
        </w:rPr>
        <w:t xml:space="preserve"> </w:t>
      </w:r>
      <w:r>
        <w:rPr>
          <w:sz w:val="16"/>
        </w:rPr>
        <w:t>claims</w:t>
      </w:r>
      <w:r w:rsidRPr="00062AC8">
        <w:rPr>
          <w:sz w:val="16"/>
        </w:rPr>
        <w:t xml:space="preserve"> </w:t>
      </w:r>
      <w:r>
        <w:rPr>
          <w:sz w:val="16"/>
        </w:rPr>
        <w:t>for</w:t>
      </w:r>
      <w:r w:rsidRPr="00062AC8">
        <w:rPr>
          <w:sz w:val="16"/>
        </w:rPr>
        <w:t xml:space="preserve"> </w:t>
      </w:r>
      <w:r>
        <w:rPr>
          <w:sz w:val="16"/>
        </w:rPr>
        <w:t>intellectual</w:t>
      </w:r>
      <w:r w:rsidRPr="00062AC8">
        <w:rPr>
          <w:sz w:val="16"/>
        </w:rPr>
        <w:t xml:space="preserve"> </w:t>
      </w:r>
      <w:r>
        <w:rPr>
          <w:sz w:val="16"/>
        </w:rPr>
        <w:t>property</w:t>
      </w:r>
      <w:r w:rsidRPr="00062AC8">
        <w:rPr>
          <w:sz w:val="16"/>
        </w:rPr>
        <w:t xml:space="preserve"> </w:t>
      </w:r>
      <w:r>
        <w:rPr>
          <w:sz w:val="16"/>
        </w:rPr>
        <w:t>infringement</w:t>
      </w:r>
      <w:r w:rsidRPr="00062AC8">
        <w:rPr>
          <w:sz w:val="16"/>
        </w:rPr>
        <w:t xml:space="preserve"> </w:t>
      </w:r>
      <w:r>
        <w:rPr>
          <w:sz w:val="16"/>
        </w:rPr>
        <w:t>arising</w:t>
      </w:r>
      <w:r w:rsidRPr="00062AC8">
        <w:rPr>
          <w:sz w:val="16"/>
        </w:rPr>
        <w:t xml:space="preserve"> </w:t>
      </w:r>
      <w:r>
        <w:rPr>
          <w:sz w:val="16"/>
        </w:rPr>
        <w:t>out</w:t>
      </w:r>
      <w:r w:rsidRPr="00062AC8">
        <w:rPr>
          <w:sz w:val="16"/>
        </w:rPr>
        <w:t xml:space="preserve"> </w:t>
      </w:r>
      <w:r>
        <w:rPr>
          <w:sz w:val="16"/>
        </w:rPr>
        <w:t>of</w:t>
      </w:r>
      <w:r w:rsidRPr="00062AC8">
        <w:rPr>
          <w:sz w:val="16"/>
        </w:rPr>
        <w:t xml:space="preserve"> </w:t>
      </w:r>
      <w:r>
        <w:rPr>
          <w:sz w:val="16"/>
        </w:rPr>
        <w:t>software</w:t>
      </w:r>
      <w:r w:rsidRPr="00062AC8">
        <w:rPr>
          <w:sz w:val="16"/>
        </w:rPr>
        <w:t xml:space="preserve"> </w:t>
      </w:r>
      <w:r>
        <w:rPr>
          <w:sz w:val="16"/>
        </w:rPr>
        <w:t>and/or content.</w:t>
      </w:r>
    </w:p>
    <w:p w14:paraId="01F8537B" w14:textId="77777777" w:rsidR="006D560F" w:rsidRPr="002B272F" w:rsidRDefault="00BB3341" w:rsidP="00062AC8">
      <w:pPr>
        <w:pStyle w:val="ListParagraph"/>
        <w:numPr>
          <w:ilvl w:val="0"/>
          <w:numId w:val="20"/>
        </w:numPr>
        <w:tabs>
          <w:tab w:val="left" w:pos="358"/>
        </w:tabs>
        <w:ind w:left="120" w:right="116" w:firstLine="0"/>
        <w:rPr>
          <w:sz w:val="16"/>
        </w:rPr>
      </w:pPr>
      <w:r w:rsidRPr="002B272F">
        <w:rPr>
          <w:sz w:val="16"/>
        </w:rPr>
        <w:t>If the insurance is procured on a form affording “claims-made” coverage, then (i) all limits stated above as “per occurrence” shall be</w:t>
      </w:r>
      <w:r w:rsidRPr="00062AC8">
        <w:rPr>
          <w:sz w:val="16"/>
        </w:rPr>
        <w:t xml:space="preserve"> </w:t>
      </w:r>
      <w:r w:rsidRPr="002B272F">
        <w:rPr>
          <w:sz w:val="16"/>
        </w:rPr>
        <w:t>understood</w:t>
      </w:r>
      <w:r w:rsidRPr="00062AC8">
        <w:rPr>
          <w:sz w:val="16"/>
        </w:rPr>
        <w:t xml:space="preserve"> </w:t>
      </w:r>
      <w:r w:rsidRPr="002B272F">
        <w:rPr>
          <w:sz w:val="16"/>
        </w:rPr>
        <w:t>to</w:t>
      </w:r>
      <w:r w:rsidRPr="00062AC8">
        <w:rPr>
          <w:sz w:val="16"/>
        </w:rPr>
        <w:t xml:space="preserve"> </w:t>
      </w:r>
      <w:r w:rsidRPr="002B272F">
        <w:rPr>
          <w:sz w:val="16"/>
        </w:rPr>
        <w:t>mean</w:t>
      </w:r>
      <w:r w:rsidRPr="00062AC8">
        <w:rPr>
          <w:sz w:val="16"/>
        </w:rPr>
        <w:t xml:space="preserve"> </w:t>
      </w:r>
      <w:r w:rsidRPr="002B272F">
        <w:rPr>
          <w:sz w:val="16"/>
        </w:rPr>
        <w:t>“per</w:t>
      </w:r>
      <w:r w:rsidRPr="00062AC8">
        <w:rPr>
          <w:sz w:val="16"/>
        </w:rPr>
        <w:t xml:space="preserve"> </w:t>
      </w:r>
      <w:r w:rsidRPr="002B272F">
        <w:rPr>
          <w:sz w:val="16"/>
        </w:rPr>
        <w:t>claim”</w:t>
      </w:r>
      <w:r w:rsidRPr="00062AC8">
        <w:rPr>
          <w:sz w:val="16"/>
        </w:rPr>
        <w:t xml:space="preserve"> </w:t>
      </w:r>
      <w:r w:rsidRPr="002B272F">
        <w:rPr>
          <w:sz w:val="16"/>
        </w:rPr>
        <w:t>or</w:t>
      </w:r>
      <w:r w:rsidRPr="00062AC8">
        <w:rPr>
          <w:sz w:val="16"/>
        </w:rPr>
        <w:t xml:space="preserve"> </w:t>
      </w:r>
      <w:r w:rsidRPr="002B272F">
        <w:rPr>
          <w:sz w:val="16"/>
        </w:rPr>
        <w:t>“per</w:t>
      </w:r>
      <w:r w:rsidRPr="00062AC8">
        <w:rPr>
          <w:sz w:val="16"/>
        </w:rPr>
        <w:t xml:space="preserve"> </w:t>
      </w:r>
      <w:r w:rsidRPr="002B272F">
        <w:rPr>
          <w:sz w:val="16"/>
        </w:rPr>
        <w:t>occurrence,”</w:t>
      </w:r>
      <w:r w:rsidRPr="00062AC8">
        <w:rPr>
          <w:sz w:val="16"/>
        </w:rPr>
        <w:t xml:space="preserve"> </w:t>
      </w:r>
      <w:r w:rsidRPr="002B272F">
        <w:rPr>
          <w:sz w:val="16"/>
        </w:rPr>
        <w:t>as</w:t>
      </w:r>
      <w:r w:rsidRPr="00062AC8">
        <w:rPr>
          <w:sz w:val="16"/>
        </w:rPr>
        <w:t xml:space="preserve"> </w:t>
      </w:r>
      <w:r w:rsidRPr="002B272F">
        <w:rPr>
          <w:sz w:val="16"/>
        </w:rPr>
        <w:t>is</w:t>
      </w:r>
      <w:r w:rsidRPr="00062AC8">
        <w:rPr>
          <w:sz w:val="16"/>
        </w:rPr>
        <w:t xml:space="preserve"> </w:t>
      </w:r>
      <w:r w:rsidRPr="002B272F">
        <w:rPr>
          <w:sz w:val="16"/>
        </w:rPr>
        <w:t>consistent</w:t>
      </w:r>
      <w:r w:rsidRPr="00062AC8">
        <w:rPr>
          <w:sz w:val="16"/>
        </w:rPr>
        <w:t xml:space="preserve"> </w:t>
      </w:r>
      <w:r w:rsidRPr="002B272F">
        <w:rPr>
          <w:sz w:val="16"/>
        </w:rPr>
        <w:t>with</w:t>
      </w:r>
      <w:r w:rsidRPr="00062AC8">
        <w:rPr>
          <w:sz w:val="16"/>
        </w:rPr>
        <w:t xml:space="preserve"> </w:t>
      </w:r>
      <w:r w:rsidRPr="002B272F">
        <w:rPr>
          <w:sz w:val="16"/>
        </w:rPr>
        <w:t>the</w:t>
      </w:r>
      <w:r w:rsidRPr="00062AC8">
        <w:rPr>
          <w:sz w:val="16"/>
        </w:rPr>
        <w:t xml:space="preserve"> </w:t>
      </w:r>
      <w:r w:rsidRPr="002B272F">
        <w:rPr>
          <w:sz w:val="16"/>
        </w:rPr>
        <w:t>terms</w:t>
      </w:r>
      <w:r w:rsidRPr="00062AC8">
        <w:rPr>
          <w:sz w:val="16"/>
        </w:rPr>
        <w:t xml:space="preserve"> </w:t>
      </w:r>
      <w:r w:rsidRPr="002B272F">
        <w:rPr>
          <w:sz w:val="16"/>
        </w:rPr>
        <w:t>of</w:t>
      </w:r>
      <w:r w:rsidRPr="00062AC8">
        <w:rPr>
          <w:sz w:val="16"/>
        </w:rPr>
        <w:t xml:space="preserve"> </w:t>
      </w:r>
      <w:r w:rsidRPr="002B272F">
        <w:rPr>
          <w:sz w:val="16"/>
        </w:rPr>
        <w:t>the</w:t>
      </w:r>
      <w:r w:rsidRPr="00062AC8">
        <w:rPr>
          <w:sz w:val="16"/>
        </w:rPr>
        <w:t xml:space="preserve"> </w:t>
      </w:r>
      <w:r w:rsidRPr="002B272F">
        <w:rPr>
          <w:sz w:val="16"/>
        </w:rPr>
        <w:t>“claims-made”</w:t>
      </w:r>
      <w:r w:rsidRPr="00062AC8">
        <w:rPr>
          <w:sz w:val="16"/>
        </w:rPr>
        <w:t xml:space="preserve"> </w:t>
      </w:r>
      <w:r w:rsidRPr="002B272F">
        <w:rPr>
          <w:sz w:val="16"/>
        </w:rPr>
        <w:t>policy;</w:t>
      </w:r>
      <w:r w:rsidRPr="00062AC8">
        <w:rPr>
          <w:sz w:val="16"/>
        </w:rPr>
        <w:t xml:space="preserve"> </w:t>
      </w:r>
      <w:r w:rsidRPr="002B272F">
        <w:rPr>
          <w:sz w:val="16"/>
        </w:rPr>
        <w:t>and</w:t>
      </w:r>
      <w:r w:rsidRPr="00062AC8">
        <w:rPr>
          <w:sz w:val="16"/>
        </w:rPr>
        <w:t xml:space="preserve"> </w:t>
      </w:r>
      <w:r w:rsidRPr="002B272F">
        <w:rPr>
          <w:sz w:val="16"/>
        </w:rPr>
        <w:t>(ii)</w:t>
      </w:r>
      <w:r w:rsidRPr="00062AC8">
        <w:rPr>
          <w:sz w:val="16"/>
        </w:rPr>
        <w:t xml:space="preserve"> </w:t>
      </w:r>
      <w:r w:rsidRPr="002B272F">
        <w:rPr>
          <w:sz w:val="16"/>
        </w:rPr>
        <w:t>such</w:t>
      </w:r>
      <w:r w:rsidRPr="00062AC8">
        <w:rPr>
          <w:sz w:val="16"/>
        </w:rPr>
        <w:t xml:space="preserve"> </w:t>
      </w:r>
      <w:r w:rsidRPr="002B272F">
        <w:rPr>
          <w:sz w:val="16"/>
        </w:rPr>
        <w:t>claims- made</w:t>
      </w:r>
      <w:r w:rsidRPr="00062AC8">
        <w:rPr>
          <w:sz w:val="16"/>
        </w:rPr>
        <w:t xml:space="preserve"> </w:t>
      </w:r>
      <w:r w:rsidRPr="002B272F">
        <w:rPr>
          <w:sz w:val="16"/>
        </w:rPr>
        <w:t>insurance</w:t>
      </w:r>
      <w:r w:rsidRPr="00062AC8">
        <w:rPr>
          <w:sz w:val="16"/>
        </w:rPr>
        <w:t xml:space="preserve"> </w:t>
      </w:r>
      <w:r w:rsidRPr="002B272F">
        <w:rPr>
          <w:sz w:val="16"/>
        </w:rPr>
        <w:t>shall</w:t>
      </w:r>
      <w:r w:rsidRPr="00062AC8">
        <w:rPr>
          <w:sz w:val="16"/>
        </w:rPr>
        <w:t xml:space="preserve"> </w:t>
      </w:r>
      <w:r w:rsidRPr="002B272F">
        <w:rPr>
          <w:sz w:val="16"/>
        </w:rPr>
        <w:t>provide</w:t>
      </w:r>
      <w:r w:rsidRPr="00062AC8">
        <w:rPr>
          <w:sz w:val="16"/>
        </w:rPr>
        <w:t xml:space="preserve"> </w:t>
      </w:r>
      <w:r w:rsidRPr="002B272F">
        <w:rPr>
          <w:sz w:val="16"/>
        </w:rPr>
        <w:t>for</w:t>
      </w:r>
      <w:r w:rsidRPr="00062AC8">
        <w:rPr>
          <w:sz w:val="16"/>
        </w:rPr>
        <w:t xml:space="preserve"> </w:t>
      </w:r>
      <w:r w:rsidRPr="002B272F">
        <w:rPr>
          <w:sz w:val="16"/>
        </w:rPr>
        <w:t>a</w:t>
      </w:r>
      <w:r w:rsidRPr="00062AC8">
        <w:rPr>
          <w:sz w:val="16"/>
        </w:rPr>
        <w:t xml:space="preserve"> </w:t>
      </w:r>
      <w:r w:rsidRPr="002B272F">
        <w:rPr>
          <w:sz w:val="16"/>
        </w:rPr>
        <w:t>retroactive</w:t>
      </w:r>
      <w:r w:rsidRPr="00062AC8">
        <w:rPr>
          <w:sz w:val="16"/>
        </w:rPr>
        <w:t xml:space="preserve"> </w:t>
      </w:r>
      <w:r w:rsidRPr="002B272F">
        <w:rPr>
          <w:sz w:val="16"/>
        </w:rPr>
        <w:t>date</w:t>
      </w:r>
      <w:r w:rsidRPr="00062AC8">
        <w:rPr>
          <w:sz w:val="16"/>
        </w:rPr>
        <w:t xml:space="preserve"> </w:t>
      </w:r>
      <w:r w:rsidRPr="002B272F">
        <w:rPr>
          <w:sz w:val="16"/>
        </w:rPr>
        <w:t>no</w:t>
      </w:r>
      <w:r w:rsidRPr="00062AC8">
        <w:rPr>
          <w:sz w:val="16"/>
        </w:rPr>
        <w:t xml:space="preserve"> </w:t>
      </w:r>
      <w:r w:rsidRPr="002B272F">
        <w:rPr>
          <w:sz w:val="16"/>
        </w:rPr>
        <w:t>later</w:t>
      </w:r>
      <w:r w:rsidRPr="00062AC8">
        <w:rPr>
          <w:sz w:val="16"/>
        </w:rPr>
        <w:t xml:space="preserve"> </w:t>
      </w:r>
      <w:r w:rsidRPr="002B272F">
        <w:rPr>
          <w:sz w:val="16"/>
        </w:rPr>
        <w:t>than</w:t>
      </w:r>
      <w:r w:rsidRPr="00062AC8">
        <w:rPr>
          <w:sz w:val="16"/>
        </w:rPr>
        <w:t xml:space="preserve"> </w:t>
      </w:r>
      <w:r w:rsidRPr="002B272F">
        <w:rPr>
          <w:sz w:val="16"/>
        </w:rPr>
        <w:t>the</w:t>
      </w:r>
      <w:r w:rsidRPr="00062AC8">
        <w:rPr>
          <w:sz w:val="16"/>
        </w:rPr>
        <w:t xml:space="preserve"> </w:t>
      </w:r>
      <w:r w:rsidRPr="002B272F">
        <w:rPr>
          <w:sz w:val="16"/>
        </w:rPr>
        <w:t>date</w:t>
      </w:r>
      <w:r w:rsidRPr="00062AC8">
        <w:rPr>
          <w:sz w:val="16"/>
        </w:rPr>
        <w:t xml:space="preserve"> </w:t>
      </w:r>
      <w:r w:rsidRPr="002B272F">
        <w:rPr>
          <w:sz w:val="16"/>
        </w:rPr>
        <w:t>the</w:t>
      </w:r>
      <w:r w:rsidRPr="00062AC8">
        <w:rPr>
          <w:sz w:val="16"/>
        </w:rPr>
        <w:t xml:space="preserve"> </w:t>
      </w:r>
      <w:r w:rsidRPr="002B272F">
        <w:rPr>
          <w:sz w:val="16"/>
        </w:rPr>
        <w:t>contract</w:t>
      </w:r>
      <w:r w:rsidRPr="00062AC8">
        <w:rPr>
          <w:sz w:val="16"/>
        </w:rPr>
        <w:t xml:space="preserve"> </w:t>
      </w:r>
      <w:r w:rsidRPr="002B272F">
        <w:rPr>
          <w:sz w:val="16"/>
        </w:rPr>
        <w:t>is</w:t>
      </w:r>
      <w:r w:rsidRPr="00062AC8">
        <w:rPr>
          <w:sz w:val="16"/>
        </w:rPr>
        <w:t xml:space="preserve"> </w:t>
      </w:r>
      <w:r w:rsidRPr="002B272F">
        <w:rPr>
          <w:sz w:val="16"/>
        </w:rPr>
        <w:t>awarded.</w:t>
      </w:r>
      <w:r w:rsidRPr="00062AC8">
        <w:rPr>
          <w:sz w:val="16"/>
        </w:rPr>
        <w:t xml:space="preserve"> </w:t>
      </w:r>
      <w:r w:rsidRPr="002B272F">
        <w:rPr>
          <w:sz w:val="16"/>
        </w:rPr>
        <w:t>All</w:t>
      </w:r>
      <w:r w:rsidRPr="00062AC8">
        <w:rPr>
          <w:sz w:val="16"/>
        </w:rPr>
        <w:t xml:space="preserve"> </w:t>
      </w:r>
      <w:r w:rsidRPr="002B272F">
        <w:rPr>
          <w:sz w:val="16"/>
        </w:rPr>
        <w:t>terms</w:t>
      </w:r>
      <w:r w:rsidRPr="00062AC8">
        <w:rPr>
          <w:sz w:val="16"/>
        </w:rPr>
        <w:t xml:space="preserve"> </w:t>
      </w:r>
      <w:r w:rsidRPr="002B272F">
        <w:rPr>
          <w:sz w:val="16"/>
        </w:rPr>
        <w:t>of</w:t>
      </w:r>
      <w:r w:rsidRPr="00062AC8">
        <w:rPr>
          <w:sz w:val="16"/>
        </w:rPr>
        <w:t xml:space="preserve"> </w:t>
      </w:r>
      <w:r w:rsidRPr="002B272F">
        <w:rPr>
          <w:sz w:val="16"/>
        </w:rPr>
        <w:t>this</w:t>
      </w:r>
      <w:r w:rsidRPr="00062AC8">
        <w:rPr>
          <w:sz w:val="16"/>
        </w:rPr>
        <w:t xml:space="preserve"> </w:t>
      </w:r>
      <w:r w:rsidRPr="002B272F">
        <w:rPr>
          <w:sz w:val="16"/>
        </w:rPr>
        <w:t>clause</w:t>
      </w:r>
      <w:r w:rsidRPr="00062AC8">
        <w:rPr>
          <w:sz w:val="16"/>
        </w:rPr>
        <w:t xml:space="preserve"> </w:t>
      </w:r>
      <w:r w:rsidRPr="002B272F">
        <w:rPr>
          <w:sz w:val="16"/>
        </w:rPr>
        <w:t>shall</w:t>
      </w:r>
      <w:r w:rsidRPr="00062AC8">
        <w:rPr>
          <w:sz w:val="16"/>
        </w:rPr>
        <w:t xml:space="preserve"> </w:t>
      </w:r>
      <w:r w:rsidRPr="002B272F">
        <w:rPr>
          <w:sz w:val="16"/>
        </w:rPr>
        <w:t>survive termination of the contract and shall continue until thirty (30) days past the final completion of the work, including the performance of any warranty work. In addition, contractor shall maintain in force and effect any “claims-made” coverage for a minimum of two (2)</w:t>
      </w:r>
      <w:r w:rsidR="002B272F" w:rsidRPr="002B272F">
        <w:rPr>
          <w:sz w:val="16"/>
        </w:rPr>
        <w:t xml:space="preserve"> </w:t>
      </w:r>
      <w:r w:rsidRPr="002B272F">
        <w:rPr>
          <w:sz w:val="16"/>
        </w:rPr>
        <w:t>years after final completion of all work or services to be provided hereunder. Contractor shall purchase an extended reporting period, or “tail coverage,” if necessary, to comply with the latter requirement.</w:t>
      </w:r>
    </w:p>
    <w:p w14:paraId="2EA7451D" w14:textId="4C51495B" w:rsidR="006D560F" w:rsidRDefault="00AB1122" w:rsidP="00062AC8">
      <w:pPr>
        <w:pStyle w:val="ListParagraph"/>
        <w:numPr>
          <w:ilvl w:val="0"/>
          <w:numId w:val="20"/>
        </w:numPr>
        <w:tabs>
          <w:tab w:val="left" w:pos="353"/>
        </w:tabs>
        <w:ind w:left="120" w:right="116" w:firstLine="0"/>
        <w:rPr>
          <w:sz w:val="16"/>
        </w:rPr>
      </w:pPr>
      <w:r>
        <w:rPr>
          <w:sz w:val="16"/>
        </w:rPr>
        <w:t xml:space="preserve"> </w:t>
      </w:r>
      <w:r w:rsidR="00416FFA">
        <w:rPr>
          <w:sz w:val="16"/>
        </w:rPr>
        <w:t>The University</w:t>
      </w:r>
      <w:r w:rsidR="00BB3341">
        <w:rPr>
          <w:sz w:val="16"/>
        </w:rPr>
        <w:t xml:space="preserve">, must be covered as </w:t>
      </w:r>
      <w:r w:rsidR="00CB69ED">
        <w:rPr>
          <w:sz w:val="16"/>
        </w:rPr>
        <w:t xml:space="preserve">an </w:t>
      </w:r>
      <w:r w:rsidR="00BB3341">
        <w:rPr>
          <w:sz w:val="16"/>
        </w:rPr>
        <w:t xml:space="preserve">additional insured on the CGL policy with respect to liability arising out of work or operations performed by or on behalf of the Contractor including materials, parts or equipment furnished in connection with such work or operations. General liability coverage can be provided in the form of an endorsement to the Contractor’s insurance at least as broad as ISO Form CG 20 10 11 85 or if </w:t>
      </w:r>
      <w:r w:rsidR="00BB3341" w:rsidRPr="00062AC8">
        <w:rPr>
          <w:sz w:val="16"/>
        </w:rPr>
        <w:t xml:space="preserve">not </w:t>
      </w:r>
      <w:r w:rsidR="00BB3341">
        <w:rPr>
          <w:sz w:val="16"/>
        </w:rPr>
        <w:t>available, through the addition of both CG 20 10 and CG 20 37 if a later edition is</w:t>
      </w:r>
      <w:r w:rsidR="00BB3341" w:rsidRPr="00062AC8">
        <w:rPr>
          <w:sz w:val="16"/>
        </w:rPr>
        <w:t xml:space="preserve"> </w:t>
      </w:r>
      <w:r w:rsidR="00BB3341">
        <w:rPr>
          <w:sz w:val="16"/>
        </w:rPr>
        <w:t>used.</w:t>
      </w:r>
    </w:p>
    <w:p w14:paraId="6213428D" w14:textId="08218C2D" w:rsidR="006D560F" w:rsidRDefault="00BB3341">
      <w:pPr>
        <w:pStyle w:val="ListParagraph"/>
        <w:numPr>
          <w:ilvl w:val="0"/>
          <w:numId w:val="20"/>
        </w:numPr>
        <w:tabs>
          <w:tab w:val="left" w:pos="375"/>
        </w:tabs>
        <w:ind w:left="119" w:right="112" w:firstLine="0"/>
        <w:rPr>
          <w:sz w:val="16"/>
        </w:rPr>
      </w:pPr>
      <w:r>
        <w:rPr>
          <w:sz w:val="16"/>
        </w:rPr>
        <w:t xml:space="preserve">For any claims related to this Contract, the Contractor’s insurance coverage shall be primary insurance as respects the </w:t>
      </w:r>
      <w:r w:rsidR="0089125D">
        <w:rPr>
          <w:sz w:val="16"/>
        </w:rPr>
        <w:t>U</w:t>
      </w:r>
      <w:r w:rsidR="00416FFA">
        <w:rPr>
          <w:sz w:val="16"/>
        </w:rPr>
        <w:t>niversity</w:t>
      </w:r>
      <w:r>
        <w:rPr>
          <w:sz w:val="16"/>
        </w:rPr>
        <w:t>.</w:t>
      </w:r>
      <w:r>
        <w:rPr>
          <w:spacing w:val="-7"/>
          <w:sz w:val="16"/>
        </w:rPr>
        <w:t xml:space="preserve"> </w:t>
      </w:r>
      <w:r>
        <w:rPr>
          <w:sz w:val="16"/>
        </w:rPr>
        <w:t>Any</w:t>
      </w:r>
      <w:r>
        <w:rPr>
          <w:spacing w:val="-7"/>
          <w:sz w:val="16"/>
        </w:rPr>
        <w:t xml:space="preserve"> </w:t>
      </w:r>
      <w:r>
        <w:rPr>
          <w:sz w:val="16"/>
        </w:rPr>
        <w:t>insurance</w:t>
      </w:r>
      <w:r>
        <w:rPr>
          <w:spacing w:val="-5"/>
          <w:sz w:val="16"/>
        </w:rPr>
        <w:t xml:space="preserve"> </w:t>
      </w:r>
      <w:r>
        <w:rPr>
          <w:sz w:val="16"/>
        </w:rPr>
        <w:t>or</w:t>
      </w:r>
      <w:r>
        <w:rPr>
          <w:spacing w:val="-9"/>
          <w:sz w:val="16"/>
        </w:rPr>
        <w:t xml:space="preserve"> </w:t>
      </w:r>
      <w:r>
        <w:rPr>
          <w:sz w:val="16"/>
        </w:rPr>
        <w:t xml:space="preserve">self- insurance maintained by the  </w:t>
      </w:r>
      <w:r w:rsidR="00416FFA">
        <w:rPr>
          <w:sz w:val="16"/>
        </w:rPr>
        <w:t xml:space="preserve"> University</w:t>
      </w:r>
      <w:r>
        <w:rPr>
          <w:sz w:val="16"/>
        </w:rPr>
        <w:t xml:space="preserve"> shall be excess of the Contractor’s insurance and shall not contribute with</w:t>
      </w:r>
      <w:r>
        <w:rPr>
          <w:spacing w:val="-14"/>
          <w:sz w:val="16"/>
        </w:rPr>
        <w:t xml:space="preserve"> </w:t>
      </w:r>
      <w:r>
        <w:rPr>
          <w:sz w:val="16"/>
        </w:rPr>
        <w:t>it.</w:t>
      </w:r>
    </w:p>
    <w:p w14:paraId="17ED03FA" w14:textId="2DE4771D" w:rsidR="006D560F" w:rsidRDefault="00BB3341">
      <w:pPr>
        <w:pStyle w:val="BodyText"/>
        <w:ind w:left="120" w:right="115"/>
      </w:pPr>
      <w:r>
        <w:t>(</w:t>
      </w:r>
      <w:r w:rsidR="00062AC8">
        <w:t>i</w:t>
      </w:r>
      <w:r>
        <w:t xml:space="preserve">) Upon request, the Contractor shall furnish the </w:t>
      </w:r>
      <w:r w:rsidR="00D26731">
        <w:t>University</w:t>
      </w:r>
      <w:r>
        <w:t xml:space="preserve"> with original certificates and amendatory endorsements</w:t>
      </w:r>
      <w:r w:rsidR="00DC6DF9">
        <w:t>,</w:t>
      </w:r>
      <w:r>
        <w:t xml:space="preserve"> or copies of the applicable</w:t>
      </w:r>
      <w:r>
        <w:rPr>
          <w:spacing w:val="-12"/>
        </w:rPr>
        <w:t xml:space="preserve"> </w:t>
      </w:r>
      <w:r>
        <w:t>policy</w:t>
      </w:r>
      <w:r>
        <w:rPr>
          <w:spacing w:val="-12"/>
        </w:rPr>
        <w:t xml:space="preserve"> </w:t>
      </w:r>
      <w:r>
        <w:t>language</w:t>
      </w:r>
      <w:r>
        <w:rPr>
          <w:spacing w:val="-11"/>
        </w:rPr>
        <w:t xml:space="preserve"> </w:t>
      </w:r>
      <w:r>
        <w:t>effecting</w:t>
      </w:r>
      <w:r>
        <w:rPr>
          <w:spacing w:val="-12"/>
        </w:rPr>
        <w:t xml:space="preserve"> </w:t>
      </w:r>
      <w:r>
        <w:t>coverage</w:t>
      </w:r>
      <w:r>
        <w:rPr>
          <w:spacing w:val="-12"/>
        </w:rPr>
        <w:t xml:space="preserve"> </w:t>
      </w:r>
      <w:r>
        <w:t>required</w:t>
      </w:r>
      <w:r>
        <w:rPr>
          <w:spacing w:val="-11"/>
        </w:rPr>
        <w:t xml:space="preserve"> </w:t>
      </w:r>
      <w:r>
        <w:t>by</w:t>
      </w:r>
      <w:r>
        <w:rPr>
          <w:spacing w:val="-10"/>
        </w:rPr>
        <w:t xml:space="preserve"> </w:t>
      </w:r>
      <w:r>
        <w:t>this</w:t>
      </w:r>
      <w:r>
        <w:rPr>
          <w:spacing w:val="-12"/>
        </w:rPr>
        <w:t xml:space="preserve"> </w:t>
      </w:r>
      <w:r>
        <w:t>clause.</w:t>
      </w:r>
      <w:r>
        <w:rPr>
          <w:spacing w:val="-1"/>
        </w:rPr>
        <w:t xml:space="preserve"> </w:t>
      </w:r>
      <w:r>
        <w:t>The</w:t>
      </w:r>
      <w:r>
        <w:rPr>
          <w:spacing w:val="-11"/>
        </w:rPr>
        <w:t xml:space="preserve"> </w:t>
      </w:r>
      <w:r w:rsidR="00D26731">
        <w:t>University</w:t>
      </w:r>
      <w:r>
        <w:rPr>
          <w:spacing w:val="-12"/>
        </w:rPr>
        <w:t xml:space="preserve"> </w:t>
      </w:r>
      <w:r>
        <w:t>reserves</w:t>
      </w:r>
      <w:r>
        <w:rPr>
          <w:spacing w:val="-12"/>
        </w:rPr>
        <w:t xml:space="preserve"> </w:t>
      </w:r>
      <w:r>
        <w:t>the</w:t>
      </w:r>
      <w:r>
        <w:rPr>
          <w:spacing w:val="-11"/>
        </w:rPr>
        <w:t xml:space="preserve"> </w:t>
      </w:r>
      <w:r>
        <w:t>right</w:t>
      </w:r>
      <w:r>
        <w:rPr>
          <w:spacing w:val="-12"/>
        </w:rPr>
        <w:t xml:space="preserve"> </w:t>
      </w:r>
      <w:r>
        <w:t>to</w:t>
      </w:r>
      <w:r>
        <w:rPr>
          <w:spacing w:val="-11"/>
        </w:rPr>
        <w:t xml:space="preserve"> </w:t>
      </w:r>
      <w:r>
        <w:t>require</w:t>
      </w:r>
      <w:r>
        <w:rPr>
          <w:spacing w:val="-12"/>
        </w:rPr>
        <w:t xml:space="preserve"> </w:t>
      </w:r>
      <w:r>
        <w:t>complete,</w:t>
      </w:r>
      <w:r>
        <w:rPr>
          <w:spacing w:val="-12"/>
        </w:rPr>
        <w:t xml:space="preserve"> </w:t>
      </w:r>
      <w:r>
        <w:t>certified</w:t>
      </w:r>
      <w:r>
        <w:rPr>
          <w:spacing w:val="-11"/>
        </w:rPr>
        <w:t xml:space="preserve"> </w:t>
      </w:r>
      <w:r>
        <w:t>copies of all required insurance policies, including endorsements required by this clause, at any</w:t>
      </w:r>
      <w:r>
        <w:rPr>
          <w:spacing w:val="-8"/>
        </w:rPr>
        <w:t xml:space="preserve"> </w:t>
      </w:r>
      <w:r>
        <w:t>time.</w:t>
      </w:r>
    </w:p>
    <w:p w14:paraId="7ABE3EBF" w14:textId="5E447CAC" w:rsidR="006D560F" w:rsidRDefault="00CB69ED" w:rsidP="00062AC8">
      <w:pPr>
        <w:pStyle w:val="ListParagraph"/>
        <w:numPr>
          <w:ilvl w:val="0"/>
          <w:numId w:val="32"/>
        </w:numPr>
        <w:tabs>
          <w:tab w:val="left" w:pos="310"/>
        </w:tabs>
        <w:rPr>
          <w:sz w:val="16"/>
        </w:rPr>
      </w:pPr>
      <w:r>
        <w:rPr>
          <w:sz w:val="16"/>
        </w:rPr>
        <w:t>T</w:t>
      </w:r>
      <w:r w:rsidR="00BB3341">
        <w:rPr>
          <w:sz w:val="16"/>
        </w:rPr>
        <w:t>he</w:t>
      </w:r>
      <w:r w:rsidR="00BB3341">
        <w:rPr>
          <w:spacing w:val="-4"/>
          <w:sz w:val="16"/>
        </w:rPr>
        <w:t xml:space="preserve"> </w:t>
      </w:r>
      <w:r w:rsidR="00BB3341">
        <w:rPr>
          <w:sz w:val="16"/>
        </w:rPr>
        <w:t>Contractor</w:t>
      </w:r>
      <w:r w:rsidR="00BB3341">
        <w:rPr>
          <w:spacing w:val="-5"/>
          <w:sz w:val="16"/>
        </w:rPr>
        <w:t xml:space="preserve"> </w:t>
      </w:r>
      <w:r w:rsidR="00BB3341">
        <w:rPr>
          <w:sz w:val="16"/>
        </w:rPr>
        <w:t>shall</w:t>
      </w:r>
      <w:r w:rsidR="00BB3341">
        <w:rPr>
          <w:spacing w:val="-3"/>
          <w:sz w:val="16"/>
        </w:rPr>
        <w:t xml:space="preserve"> </w:t>
      </w:r>
      <w:r w:rsidR="00BB3341">
        <w:rPr>
          <w:sz w:val="16"/>
        </w:rPr>
        <w:t>notify</w:t>
      </w:r>
      <w:r w:rsidR="00BB3341">
        <w:rPr>
          <w:spacing w:val="-2"/>
          <w:sz w:val="16"/>
        </w:rPr>
        <w:t xml:space="preserve"> </w:t>
      </w:r>
      <w:r w:rsidR="00BB3341">
        <w:rPr>
          <w:sz w:val="16"/>
        </w:rPr>
        <w:t>the</w:t>
      </w:r>
      <w:r w:rsidR="00BB3341" w:rsidRPr="00D26731">
        <w:rPr>
          <w:sz w:val="16"/>
        </w:rPr>
        <w:t xml:space="preserve"> </w:t>
      </w:r>
      <w:r w:rsidR="00D26731" w:rsidRPr="00D26731">
        <w:rPr>
          <w:sz w:val="16"/>
        </w:rPr>
        <w:t>University</w:t>
      </w:r>
      <w:r w:rsidR="00BB3341">
        <w:rPr>
          <w:spacing w:val="-4"/>
          <w:sz w:val="16"/>
        </w:rPr>
        <w:t xml:space="preserve"> </w:t>
      </w:r>
      <w:r w:rsidR="00BB3341">
        <w:rPr>
          <w:sz w:val="16"/>
        </w:rPr>
        <w:t>immediately</w:t>
      </w:r>
      <w:r w:rsidR="00BB3341">
        <w:rPr>
          <w:spacing w:val="-2"/>
          <w:sz w:val="16"/>
        </w:rPr>
        <w:t xml:space="preserve"> </w:t>
      </w:r>
      <w:r w:rsidR="00BB3341">
        <w:rPr>
          <w:sz w:val="16"/>
        </w:rPr>
        <w:t>upon</w:t>
      </w:r>
      <w:r w:rsidR="00BB3341">
        <w:rPr>
          <w:spacing w:val="-2"/>
          <w:sz w:val="16"/>
        </w:rPr>
        <w:t xml:space="preserve"> </w:t>
      </w:r>
      <w:r w:rsidR="00BB3341">
        <w:rPr>
          <w:sz w:val="16"/>
        </w:rPr>
        <w:t>receiving</w:t>
      </w:r>
      <w:r w:rsidR="00BB3341">
        <w:rPr>
          <w:spacing w:val="-6"/>
          <w:sz w:val="16"/>
        </w:rPr>
        <w:t xml:space="preserve"> </w:t>
      </w:r>
      <w:r w:rsidR="00BB3341">
        <w:rPr>
          <w:sz w:val="16"/>
        </w:rPr>
        <w:t>any information</w:t>
      </w:r>
      <w:r w:rsidR="00BB3341">
        <w:rPr>
          <w:spacing w:val="-4"/>
          <w:sz w:val="16"/>
        </w:rPr>
        <w:t xml:space="preserve"> </w:t>
      </w:r>
      <w:r w:rsidR="00BB3341">
        <w:rPr>
          <w:sz w:val="16"/>
        </w:rPr>
        <w:t>that any</w:t>
      </w:r>
      <w:r w:rsidR="00BB3341">
        <w:rPr>
          <w:spacing w:val="-1"/>
          <w:sz w:val="16"/>
        </w:rPr>
        <w:t xml:space="preserve"> </w:t>
      </w:r>
      <w:r w:rsidR="00BB3341">
        <w:rPr>
          <w:sz w:val="16"/>
        </w:rPr>
        <w:t>of</w:t>
      </w:r>
      <w:r w:rsidR="00BB3341">
        <w:rPr>
          <w:spacing w:val="-2"/>
          <w:sz w:val="16"/>
        </w:rPr>
        <w:t xml:space="preserve"> </w:t>
      </w:r>
      <w:r w:rsidR="00BB3341">
        <w:rPr>
          <w:sz w:val="16"/>
        </w:rPr>
        <w:t>the coverages required by this clause are or will be changed, cancelled, or</w:t>
      </w:r>
      <w:r w:rsidR="00BB3341">
        <w:rPr>
          <w:spacing w:val="-11"/>
          <w:sz w:val="16"/>
        </w:rPr>
        <w:t xml:space="preserve"> </w:t>
      </w:r>
      <w:r w:rsidR="00BB3341">
        <w:rPr>
          <w:sz w:val="16"/>
        </w:rPr>
        <w:t>replaced.</w:t>
      </w:r>
    </w:p>
    <w:p w14:paraId="6F7A16AD" w14:textId="284A18C7" w:rsidR="006D560F" w:rsidRDefault="00BB3341" w:rsidP="00062AC8">
      <w:pPr>
        <w:pStyle w:val="ListParagraph"/>
        <w:numPr>
          <w:ilvl w:val="0"/>
          <w:numId w:val="32"/>
        </w:numPr>
        <w:tabs>
          <w:tab w:val="left" w:pos="303"/>
        </w:tabs>
        <w:rPr>
          <w:sz w:val="16"/>
        </w:rPr>
      </w:pPr>
      <w:r>
        <w:rPr>
          <w:sz w:val="16"/>
        </w:rPr>
        <w:t>Contractor</w:t>
      </w:r>
      <w:r w:rsidRPr="00062AC8">
        <w:rPr>
          <w:sz w:val="16"/>
        </w:rPr>
        <w:t xml:space="preserve"> </w:t>
      </w:r>
      <w:r>
        <w:rPr>
          <w:sz w:val="16"/>
        </w:rPr>
        <w:t>hereby</w:t>
      </w:r>
      <w:r w:rsidRPr="00062AC8">
        <w:rPr>
          <w:sz w:val="16"/>
        </w:rPr>
        <w:t xml:space="preserve"> </w:t>
      </w:r>
      <w:r>
        <w:rPr>
          <w:sz w:val="16"/>
        </w:rPr>
        <w:t>grants</w:t>
      </w:r>
      <w:r w:rsidRPr="00062AC8">
        <w:rPr>
          <w:sz w:val="16"/>
        </w:rPr>
        <w:t xml:space="preserve"> </w:t>
      </w:r>
      <w:r>
        <w:rPr>
          <w:sz w:val="16"/>
        </w:rPr>
        <w:t>to</w:t>
      </w:r>
      <w:r w:rsidRPr="00062AC8">
        <w:rPr>
          <w:sz w:val="16"/>
        </w:rPr>
        <w:t xml:space="preserve"> </w:t>
      </w:r>
      <w:r w:rsidR="00416FFA">
        <w:rPr>
          <w:sz w:val="16"/>
        </w:rPr>
        <w:t>the University</w:t>
      </w:r>
      <w:r w:rsidRPr="00062AC8">
        <w:rPr>
          <w:sz w:val="16"/>
        </w:rPr>
        <w:t xml:space="preserve"> </w:t>
      </w:r>
      <w:r>
        <w:rPr>
          <w:sz w:val="16"/>
        </w:rPr>
        <w:t>a</w:t>
      </w:r>
      <w:r w:rsidRPr="00062AC8">
        <w:rPr>
          <w:sz w:val="16"/>
        </w:rPr>
        <w:t xml:space="preserve"> </w:t>
      </w:r>
      <w:r>
        <w:rPr>
          <w:sz w:val="16"/>
        </w:rPr>
        <w:t>waiver</w:t>
      </w:r>
      <w:r w:rsidRPr="00062AC8">
        <w:rPr>
          <w:sz w:val="16"/>
        </w:rPr>
        <w:t xml:space="preserve"> </w:t>
      </w:r>
      <w:r>
        <w:rPr>
          <w:sz w:val="16"/>
        </w:rPr>
        <w:t>of</w:t>
      </w:r>
      <w:r w:rsidRPr="00062AC8">
        <w:rPr>
          <w:sz w:val="16"/>
        </w:rPr>
        <w:t xml:space="preserve"> </w:t>
      </w:r>
      <w:r>
        <w:rPr>
          <w:sz w:val="16"/>
        </w:rPr>
        <w:t>any</w:t>
      </w:r>
      <w:r w:rsidRPr="00062AC8">
        <w:rPr>
          <w:sz w:val="16"/>
        </w:rPr>
        <w:t xml:space="preserve"> </w:t>
      </w:r>
      <w:r>
        <w:rPr>
          <w:sz w:val="16"/>
        </w:rPr>
        <w:t>right</w:t>
      </w:r>
      <w:r w:rsidRPr="00062AC8">
        <w:rPr>
          <w:sz w:val="16"/>
        </w:rPr>
        <w:t xml:space="preserve"> </w:t>
      </w:r>
      <w:r>
        <w:rPr>
          <w:sz w:val="16"/>
        </w:rPr>
        <w:t>to</w:t>
      </w:r>
      <w:r w:rsidRPr="00062AC8">
        <w:rPr>
          <w:sz w:val="16"/>
        </w:rPr>
        <w:t xml:space="preserve"> </w:t>
      </w:r>
      <w:r>
        <w:rPr>
          <w:sz w:val="16"/>
        </w:rPr>
        <w:t>subrogation</w:t>
      </w:r>
      <w:r w:rsidRPr="00062AC8">
        <w:rPr>
          <w:sz w:val="16"/>
        </w:rPr>
        <w:t xml:space="preserve"> </w:t>
      </w:r>
      <w:r>
        <w:rPr>
          <w:sz w:val="16"/>
        </w:rPr>
        <w:t>which</w:t>
      </w:r>
      <w:r w:rsidRPr="00062AC8">
        <w:rPr>
          <w:sz w:val="16"/>
        </w:rPr>
        <w:t xml:space="preserve"> </w:t>
      </w:r>
      <w:r>
        <w:rPr>
          <w:sz w:val="16"/>
        </w:rPr>
        <w:t xml:space="preserve">any insurer of said Contractor may acquire against </w:t>
      </w:r>
      <w:r w:rsidR="00416FFA">
        <w:rPr>
          <w:sz w:val="16"/>
        </w:rPr>
        <w:t>University</w:t>
      </w:r>
      <w:r w:rsidR="00416FFA" w:rsidDel="00416FFA">
        <w:rPr>
          <w:sz w:val="16"/>
        </w:rPr>
        <w:t xml:space="preserve"> </w:t>
      </w:r>
      <w:r>
        <w:rPr>
          <w:sz w:val="16"/>
        </w:rPr>
        <w:t>by virtue of the payment of any loss under such insurance. Contractor agrees to obtain any endorsement that may be necessary for this waiver of subrogation, but this provision</w:t>
      </w:r>
      <w:r w:rsidRPr="00062AC8">
        <w:rPr>
          <w:sz w:val="16"/>
        </w:rPr>
        <w:t xml:space="preserve"> </w:t>
      </w:r>
      <w:r>
        <w:rPr>
          <w:sz w:val="16"/>
        </w:rPr>
        <w:t>applies</w:t>
      </w:r>
      <w:r w:rsidRPr="00062AC8">
        <w:rPr>
          <w:sz w:val="16"/>
        </w:rPr>
        <w:t xml:space="preserve"> </w:t>
      </w:r>
      <w:r>
        <w:rPr>
          <w:sz w:val="16"/>
        </w:rPr>
        <w:t>regardless</w:t>
      </w:r>
      <w:r w:rsidRPr="00062AC8">
        <w:rPr>
          <w:sz w:val="16"/>
        </w:rPr>
        <w:t xml:space="preserve"> </w:t>
      </w:r>
      <w:r>
        <w:rPr>
          <w:sz w:val="16"/>
        </w:rPr>
        <w:t>of</w:t>
      </w:r>
      <w:r w:rsidRPr="00062AC8">
        <w:rPr>
          <w:sz w:val="16"/>
        </w:rPr>
        <w:t xml:space="preserve"> </w:t>
      </w:r>
      <w:r>
        <w:rPr>
          <w:sz w:val="16"/>
        </w:rPr>
        <w:t>whether</w:t>
      </w:r>
      <w:r w:rsidRPr="00062AC8">
        <w:rPr>
          <w:sz w:val="16"/>
        </w:rPr>
        <w:t xml:space="preserve"> </w:t>
      </w:r>
      <w:r>
        <w:rPr>
          <w:sz w:val="16"/>
        </w:rPr>
        <w:t>or</w:t>
      </w:r>
      <w:r w:rsidRPr="00062AC8">
        <w:rPr>
          <w:sz w:val="16"/>
        </w:rPr>
        <w:t xml:space="preserve"> </w:t>
      </w:r>
      <w:r>
        <w:rPr>
          <w:sz w:val="16"/>
        </w:rPr>
        <w:t>not</w:t>
      </w:r>
      <w:r w:rsidRPr="00062AC8">
        <w:rPr>
          <w:sz w:val="16"/>
        </w:rPr>
        <w:t xml:space="preserve"> </w:t>
      </w:r>
      <w:r>
        <w:rPr>
          <w:sz w:val="16"/>
        </w:rPr>
        <w:t>the</w:t>
      </w:r>
      <w:r w:rsidRPr="00062AC8">
        <w:rPr>
          <w:sz w:val="16"/>
        </w:rPr>
        <w:t xml:space="preserve">  </w:t>
      </w:r>
      <w:r w:rsidR="00416FFA">
        <w:rPr>
          <w:sz w:val="16"/>
        </w:rPr>
        <w:t xml:space="preserve"> University</w:t>
      </w:r>
      <w:r w:rsidRPr="00062AC8">
        <w:rPr>
          <w:sz w:val="16"/>
        </w:rPr>
        <w:t xml:space="preserve"> </w:t>
      </w:r>
      <w:r>
        <w:rPr>
          <w:sz w:val="16"/>
        </w:rPr>
        <w:t>has</w:t>
      </w:r>
      <w:r w:rsidRPr="00062AC8">
        <w:rPr>
          <w:sz w:val="16"/>
        </w:rPr>
        <w:t xml:space="preserve"> </w:t>
      </w:r>
      <w:r>
        <w:rPr>
          <w:sz w:val="16"/>
        </w:rPr>
        <w:t>received</w:t>
      </w:r>
      <w:r w:rsidRPr="00062AC8">
        <w:rPr>
          <w:sz w:val="16"/>
        </w:rPr>
        <w:t xml:space="preserve"> </w:t>
      </w:r>
      <w:r>
        <w:rPr>
          <w:sz w:val="16"/>
        </w:rPr>
        <w:t>a</w:t>
      </w:r>
      <w:r w:rsidRPr="00062AC8">
        <w:rPr>
          <w:sz w:val="16"/>
        </w:rPr>
        <w:t xml:space="preserve"> </w:t>
      </w:r>
      <w:r>
        <w:rPr>
          <w:sz w:val="16"/>
        </w:rPr>
        <w:t>waiver</w:t>
      </w:r>
      <w:r w:rsidRPr="00062AC8">
        <w:rPr>
          <w:sz w:val="16"/>
        </w:rPr>
        <w:t xml:space="preserve"> </w:t>
      </w:r>
      <w:r>
        <w:rPr>
          <w:sz w:val="16"/>
        </w:rPr>
        <w:t>of</w:t>
      </w:r>
      <w:r w:rsidRPr="00062AC8">
        <w:rPr>
          <w:sz w:val="16"/>
        </w:rPr>
        <w:t xml:space="preserve"> </w:t>
      </w:r>
      <w:r>
        <w:rPr>
          <w:sz w:val="16"/>
        </w:rPr>
        <w:t>subrogation</w:t>
      </w:r>
      <w:r w:rsidRPr="00062AC8">
        <w:rPr>
          <w:sz w:val="16"/>
        </w:rPr>
        <w:t xml:space="preserve"> </w:t>
      </w:r>
      <w:r>
        <w:rPr>
          <w:sz w:val="16"/>
        </w:rPr>
        <w:t>endorsement from the</w:t>
      </w:r>
      <w:r w:rsidRPr="00062AC8">
        <w:rPr>
          <w:sz w:val="16"/>
        </w:rPr>
        <w:t xml:space="preserve"> </w:t>
      </w:r>
      <w:r>
        <w:rPr>
          <w:sz w:val="16"/>
        </w:rPr>
        <w:t>insurer.</w:t>
      </w:r>
    </w:p>
    <w:p w14:paraId="39C4DD44" w14:textId="0B50116D" w:rsidR="006D560F" w:rsidRDefault="00BB3341" w:rsidP="00062AC8">
      <w:pPr>
        <w:pStyle w:val="ListParagraph"/>
        <w:numPr>
          <w:ilvl w:val="0"/>
          <w:numId w:val="32"/>
        </w:numPr>
        <w:tabs>
          <w:tab w:val="left" w:pos="310"/>
        </w:tabs>
        <w:rPr>
          <w:sz w:val="16"/>
        </w:rPr>
      </w:pPr>
      <w:r>
        <w:rPr>
          <w:sz w:val="16"/>
        </w:rPr>
        <w:t xml:space="preserve">Any deductibles or self-insured retentions must be declared to and approved by the </w:t>
      </w:r>
      <w:r w:rsidR="00062AC8">
        <w:rPr>
          <w:sz w:val="16"/>
        </w:rPr>
        <w:t>University</w:t>
      </w:r>
      <w:r>
        <w:rPr>
          <w:sz w:val="16"/>
        </w:rPr>
        <w:t xml:space="preserve">. The </w:t>
      </w:r>
      <w:r w:rsidR="00062AC8" w:rsidRPr="00062AC8">
        <w:rPr>
          <w:sz w:val="16"/>
        </w:rPr>
        <w:t xml:space="preserve"> </w:t>
      </w:r>
      <w:r w:rsidR="00062AC8">
        <w:rPr>
          <w:sz w:val="16"/>
        </w:rPr>
        <w:t>University</w:t>
      </w:r>
      <w:r>
        <w:rPr>
          <w:sz w:val="16"/>
        </w:rPr>
        <w:t xml:space="preserve"> may require the Contractor to purchase coverage with a lower deductible or retention or provide proof of ability to pay losses and related investigations, claim administration, and defense expenses within the</w:t>
      </w:r>
      <w:r w:rsidRPr="00062AC8">
        <w:rPr>
          <w:sz w:val="16"/>
        </w:rPr>
        <w:t xml:space="preserve"> </w:t>
      </w:r>
      <w:r>
        <w:rPr>
          <w:sz w:val="16"/>
        </w:rPr>
        <w:t>retention.</w:t>
      </w:r>
    </w:p>
    <w:p w14:paraId="50693B44" w14:textId="62A68B1B" w:rsidR="006D560F" w:rsidRDefault="00BB3341" w:rsidP="00062AC8">
      <w:pPr>
        <w:pStyle w:val="ListParagraph"/>
        <w:numPr>
          <w:ilvl w:val="0"/>
          <w:numId w:val="32"/>
        </w:numPr>
        <w:tabs>
          <w:tab w:val="left" w:pos="308"/>
        </w:tabs>
        <w:ind w:left="119" w:right="116" w:firstLine="0"/>
        <w:rPr>
          <w:sz w:val="16"/>
        </w:rPr>
      </w:pPr>
      <w:r>
        <w:rPr>
          <w:sz w:val="16"/>
        </w:rPr>
        <w:t>The</w:t>
      </w:r>
      <w:r>
        <w:rPr>
          <w:spacing w:val="-9"/>
          <w:sz w:val="16"/>
        </w:rPr>
        <w:t xml:space="preserve"> </w:t>
      </w:r>
      <w:r w:rsidR="00062AC8">
        <w:rPr>
          <w:sz w:val="16"/>
        </w:rPr>
        <w:t>University</w:t>
      </w:r>
      <w:r>
        <w:rPr>
          <w:spacing w:val="-12"/>
          <w:sz w:val="16"/>
        </w:rPr>
        <w:t xml:space="preserve"> </w:t>
      </w:r>
      <w:r>
        <w:rPr>
          <w:sz w:val="16"/>
        </w:rPr>
        <w:t>reserves</w:t>
      </w:r>
      <w:r>
        <w:rPr>
          <w:spacing w:val="-9"/>
          <w:sz w:val="16"/>
        </w:rPr>
        <w:t xml:space="preserve"> </w:t>
      </w:r>
      <w:r>
        <w:rPr>
          <w:sz w:val="16"/>
        </w:rPr>
        <w:t>the</w:t>
      </w:r>
      <w:r>
        <w:rPr>
          <w:spacing w:val="-9"/>
          <w:sz w:val="16"/>
        </w:rPr>
        <w:t xml:space="preserve"> </w:t>
      </w:r>
      <w:r>
        <w:rPr>
          <w:sz w:val="16"/>
        </w:rPr>
        <w:t>right</w:t>
      </w:r>
      <w:r>
        <w:rPr>
          <w:spacing w:val="-9"/>
          <w:sz w:val="16"/>
        </w:rPr>
        <w:t xml:space="preserve"> </w:t>
      </w:r>
      <w:r>
        <w:rPr>
          <w:sz w:val="16"/>
        </w:rPr>
        <w:t>to</w:t>
      </w:r>
      <w:r>
        <w:rPr>
          <w:spacing w:val="-12"/>
          <w:sz w:val="16"/>
        </w:rPr>
        <w:t xml:space="preserve"> </w:t>
      </w:r>
      <w:r>
        <w:rPr>
          <w:sz w:val="16"/>
        </w:rPr>
        <w:t>modify</w:t>
      </w:r>
      <w:r>
        <w:rPr>
          <w:spacing w:val="-9"/>
          <w:sz w:val="16"/>
        </w:rPr>
        <w:t xml:space="preserve"> </w:t>
      </w:r>
      <w:r>
        <w:rPr>
          <w:sz w:val="16"/>
        </w:rPr>
        <w:t>these</w:t>
      </w:r>
      <w:r>
        <w:rPr>
          <w:spacing w:val="-12"/>
          <w:sz w:val="16"/>
        </w:rPr>
        <w:t xml:space="preserve"> </w:t>
      </w:r>
      <w:r>
        <w:rPr>
          <w:sz w:val="16"/>
        </w:rPr>
        <w:t>requirements,</w:t>
      </w:r>
      <w:r>
        <w:rPr>
          <w:spacing w:val="-9"/>
          <w:sz w:val="16"/>
        </w:rPr>
        <w:t xml:space="preserve"> </w:t>
      </w:r>
      <w:r>
        <w:rPr>
          <w:sz w:val="16"/>
        </w:rPr>
        <w:t>including</w:t>
      </w:r>
      <w:r>
        <w:rPr>
          <w:spacing w:val="-9"/>
          <w:sz w:val="16"/>
        </w:rPr>
        <w:t xml:space="preserve"> </w:t>
      </w:r>
      <w:r>
        <w:rPr>
          <w:sz w:val="16"/>
        </w:rPr>
        <w:t>limits,</w:t>
      </w:r>
      <w:r>
        <w:rPr>
          <w:spacing w:val="-9"/>
          <w:sz w:val="16"/>
        </w:rPr>
        <w:t xml:space="preserve"> </w:t>
      </w:r>
      <w:r>
        <w:rPr>
          <w:sz w:val="16"/>
        </w:rPr>
        <w:t>based</w:t>
      </w:r>
      <w:r>
        <w:rPr>
          <w:spacing w:val="-9"/>
          <w:sz w:val="16"/>
        </w:rPr>
        <w:t xml:space="preserve"> </w:t>
      </w:r>
      <w:r>
        <w:rPr>
          <w:sz w:val="16"/>
        </w:rPr>
        <w:t>on</w:t>
      </w:r>
      <w:r>
        <w:rPr>
          <w:spacing w:val="-11"/>
          <w:sz w:val="16"/>
        </w:rPr>
        <w:t xml:space="preserve"> </w:t>
      </w:r>
      <w:r>
        <w:rPr>
          <w:sz w:val="16"/>
        </w:rPr>
        <w:t>the</w:t>
      </w:r>
      <w:r>
        <w:rPr>
          <w:spacing w:val="-12"/>
          <w:sz w:val="16"/>
        </w:rPr>
        <w:t xml:space="preserve"> </w:t>
      </w:r>
      <w:r>
        <w:rPr>
          <w:sz w:val="16"/>
        </w:rPr>
        <w:t>nature</w:t>
      </w:r>
      <w:r>
        <w:rPr>
          <w:spacing w:val="-8"/>
          <w:sz w:val="16"/>
        </w:rPr>
        <w:t xml:space="preserve"> </w:t>
      </w:r>
      <w:r>
        <w:rPr>
          <w:sz w:val="16"/>
        </w:rPr>
        <w:t>of</w:t>
      </w:r>
      <w:r>
        <w:rPr>
          <w:spacing w:val="-10"/>
          <w:sz w:val="16"/>
        </w:rPr>
        <w:t xml:space="preserve"> </w:t>
      </w:r>
      <w:r>
        <w:rPr>
          <w:sz w:val="16"/>
        </w:rPr>
        <w:t>the</w:t>
      </w:r>
      <w:r>
        <w:rPr>
          <w:spacing w:val="-8"/>
          <w:sz w:val="16"/>
        </w:rPr>
        <w:t xml:space="preserve"> </w:t>
      </w:r>
      <w:r>
        <w:rPr>
          <w:sz w:val="16"/>
        </w:rPr>
        <w:t>risk,</w:t>
      </w:r>
      <w:r>
        <w:rPr>
          <w:spacing w:val="-10"/>
          <w:sz w:val="16"/>
        </w:rPr>
        <w:t xml:space="preserve"> </w:t>
      </w:r>
      <w:r>
        <w:rPr>
          <w:sz w:val="16"/>
        </w:rPr>
        <w:t>prior</w:t>
      </w:r>
      <w:r>
        <w:rPr>
          <w:spacing w:val="-9"/>
          <w:sz w:val="16"/>
        </w:rPr>
        <w:t xml:space="preserve"> </w:t>
      </w:r>
      <w:r>
        <w:rPr>
          <w:sz w:val="16"/>
        </w:rPr>
        <w:t>experience,</w:t>
      </w:r>
      <w:r>
        <w:rPr>
          <w:spacing w:val="-9"/>
          <w:sz w:val="16"/>
        </w:rPr>
        <w:t xml:space="preserve"> </w:t>
      </w:r>
      <w:r>
        <w:rPr>
          <w:sz w:val="16"/>
        </w:rPr>
        <w:t>insurer, coverage, or other special</w:t>
      </w:r>
      <w:r>
        <w:rPr>
          <w:spacing w:val="-5"/>
          <w:sz w:val="16"/>
        </w:rPr>
        <w:t xml:space="preserve"> </w:t>
      </w:r>
      <w:r>
        <w:rPr>
          <w:sz w:val="16"/>
        </w:rPr>
        <w:t>circumstances.</w:t>
      </w:r>
    </w:p>
    <w:p w14:paraId="70137711" w14:textId="77777777" w:rsidR="006D560F" w:rsidRDefault="006D560F">
      <w:pPr>
        <w:pStyle w:val="BodyText"/>
        <w:spacing w:before="10"/>
        <w:ind w:left="0"/>
        <w:jc w:val="left"/>
        <w:rPr>
          <w:sz w:val="15"/>
        </w:rPr>
      </w:pPr>
    </w:p>
    <w:p w14:paraId="35CBBF70" w14:textId="687EF99E" w:rsidR="006D560F" w:rsidRDefault="00BB3341">
      <w:pPr>
        <w:pStyle w:val="BodyText"/>
        <w:ind w:right="115"/>
      </w:pPr>
      <w:r>
        <w:t>INTELLECTUAL PROPERTY INFRINGEMENT: (a) Without limitation and notwithstanding any provision in this Contract, Contractor shall, upon receipt of notification, defend and indemnify the University against all actions, proceedings or claims of any nature (and all damages,</w:t>
      </w:r>
      <w:r>
        <w:rPr>
          <w:spacing w:val="-9"/>
        </w:rPr>
        <w:t xml:space="preserve"> </w:t>
      </w:r>
      <w:r>
        <w:t>settlement</w:t>
      </w:r>
      <w:r>
        <w:rPr>
          <w:spacing w:val="-9"/>
        </w:rPr>
        <w:t xml:space="preserve"> </w:t>
      </w:r>
      <w:r>
        <w:t>payments,</w:t>
      </w:r>
      <w:r>
        <w:rPr>
          <w:spacing w:val="-8"/>
        </w:rPr>
        <w:t xml:space="preserve"> </w:t>
      </w:r>
      <w:r>
        <w:t>attorneys'</w:t>
      </w:r>
      <w:r>
        <w:rPr>
          <w:spacing w:val="-9"/>
        </w:rPr>
        <w:t xml:space="preserve"> </w:t>
      </w:r>
      <w:r>
        <w:t>fees</w:t>
      </w:r>
      <w:r>
        <w:rPr>
          <w:spacing w:val="-7"/>
        </w:rPr>
        <w:t xml:space="preserve"> </w:t>
      </w:r>
      <w:r>
        <w:t>(including</w:t>
      </w:r>
      <w:r>
        <w:rPr>
          <w:spacing w:val="-10"/>
        </w:rPr>
        <w:t xml:space="preserve"> </w:t>
      </w:r>
      <w:r>
        <w:t>inside</w:t>
      </w:r>
      <w:r>
        <w:rPr>
          <w:spacing w:val="-10"/>
        </w:rPr>
        <w:t xml:space="preserve"> </w:t>
      </w:r>
      <w:r>
        <w:t>counsel),</w:t>
      </w:r>
      <w:r>
        <w:rPr>
          <w:spacing w:val="-8"/>
        </w:rPr>
        <w:t xml:space="preserve"> </w:t>
      </w:r>
      <w:r>
        <w:t>costs,</w:t>
      </w:r>
      <w:r>
        <w:rPr>
          <w:spacing w:val="-9"/>
        </w:rPr>
        <w:t xml:space="preserve"> </w:t>
      </w:r>
      <w:r>
        <w:t>expenses,</w:t>
      </w:r>
      <w:r>
        <w:rPr>
          <w:spacing w:val="-8"/>
        </w:rPr>
        <w:t xml:space="preserve"> </w:t>
      </w:r>
      <w:r>
        <w:t>losses</w:t>
      </w:r>
      <w:r>
        <w:rPr>
          <w:spacing w:val="-8"/>
        </w:rPr>
        <w:t xml:space="preserve"> </w:t>
      </w:r>
      <w:r>
        <w:t>or</w:t>
      </w:r>
      <w:r>
        <w:rPr>
          <w:spacing w:val="-8"/>
        </w:rPr>
        <w:t xml:space="preserve"> </w:t>
      </w:r>
      <w:r>
        <w:t>liabilities</w:t>
      </w:r>
      <w:r>
        <w:rPr>
          <w:spacing w:val="-5"/>
        </w:rPr>
        <w:t xml:space="preserve"> </w:t>
      </w:r>
      <w:r>
        <w:t>attributable</w:t>
      </w:r>
      <w:r>
        <w:rPr>
          <w:spacing w:val="-8"/>
        </w:rPr>
        <w:t xml:space="preserve"> </w:t>
      </w:r>
      <w:r>
        <w:t>thereto)</w:t>
      </w:r>
      <w:r>
        <w:rPr>
          <w:spacing w:val="-10"/>
        </w:rPr>
        <w:t xml:space="preserve"> </w:t>
      </w:r>
      <w:r>
        <w:t>by any third party asserting or involving an IP right related to an acquired</w:t>
      </w:r>
      <w:r>
        <w:rPr>
          <w:spacing w:val="-4"/>
        </w:rPr>
        <w:t xml:space="preserve"> </w:t>
      </w:r>
      <w:r>
        <w:t>item.</w:t>
      </w:r>
    </w:p>
    <w:p w14:paraId="647BF3B1" w14:textId="78217155" w:rsidR="006D560F" w:rsidRDefault="00785532">
      <w:pPr>
        <w:pStyle w:val="ListParagraph"/>
        <w:numPr>
          <w:ilvl w:val="0"/>
          <w:numId w:val="18"/>
        </w:numPr>
        <w:tabs>
          <w:tab w:val="left" w:pos="344"/>
        </w:tabs>
        <w:ind w:right="117" w:firstLine="0"/>
        <w:rPr>
          <w:sz w:val="16"/>
        </w:rPr>
      </w:pPr>
      <w:r>
        <w:rPr>
          <w:noProof/>
        </w:rPr>
        <mc:AlternateContent>
          <mc:Choice Requires="wps">
            <w:drawing>
              <wp:anchor distT="0" distB="0" distL="114300" distR="114300" simplePos="0" relativeHeight="251658248" behindDoc="1" locked="0" layoutInCell="1" allowOverlap="1" wp14:anchorId="07CACEBF" wp14:editId="21A52069">
                <wp:simplePos x="0" y="0"/>
                <wp:positionH relativeFrom="page">
                  <wp:posOffset>4719955</wp:posOffset>
                </wp:positionH>
                <wp:positionV relativeFrom="paragraph">
                  <wp:posOffset>106045</wp:posOffset>
                </wp:positionV>
                <wp:extent cx="27305" cy="7620"/>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 cy="7620"/>
                        </a:xfrm>
                        <a:prstGeom prst="rect">
                          <a:avLst/>
                        </a:prstGeom>
                        <a:solidFill>
                          <a:srgbClr val="D1343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0B6F6A" id="Rectangle 5" o:spid="_x0000_s1026" style="position:absolute;margin-left:371.65pt;margin-top:8.35pt;width:2.15pt;height:.6pt;z-index:-251658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" fillcolor="#d13438" stroked="f">
                <w10:wrap anchorx="page"/>
              </v:rect>
            </w:pict>
          </mc:Fallback>
        </mc:AlternateContent>
      </w:r>
      <w:r w:rsidR="00BB3341">
        <w:rPr>
          <w:sz w:val="16"/>
        </w:rPr>
        <w:t>University</w:t>
      </w:r>
      <w:r w:rsidR="00BB3341">
        <w:rPr>
          <w:spacing w:val="-7"/>
          <w:sz w:val="16"/>
        </w:rPr>
        <w:t xml:space="preserve"> </w:t>
      </w:r>
      <w:r w:rsidR="00BB3341">
        <w:rPr>
          <w:sz w:val="16"/>
        </w:rPr>
        <w:t>shall</w:t>
      </w:r>
      <w:r w:rsidR="00BB3341">
        <w:rPr>
          <w:spacing w:val="-3"/>
          <w:sz w:val="16"/>
        </w:rPr>
        <w:t xml:space="preserve"> </w:t>
      </w:r>
      <w:r w:rsidR="00BB3341">
        <w:rPr>
          <w:sz w:val="16"/>
        </w:rPr>
        <w:t>allow</w:t>
      </w:r>
      <w:r w:rsidR="00BB3341">
        <w:rPr>
          <w:spacing w:val="-5"/>
          <w:sz w:val="16"/>
        </w:rPr>
        <w:t xml:space="preserve"> </w:t>
      </w:r>
      <w:r w:rsidR="00BB3341">
        <w:rPr>
          <w:sz w:val="16"/>
        </w:rPr>
        <w:t>Contractor</w:t>
      </w:r>
      <w:r w:rsidR="00BB3341">
        <w:rPr>
          <w:spacing w:val="-4"/>
          <w:sz w:val="16"/>
        </w:rPr>
        <w:t xml:space="preserve"> </w:t>
      </w:r>
      <w:r w:rsidR="00BB3341">
        <w:rPr>
          <w:sz w:val="16"/>
        </w:rPr>
        <w:t>to</w:t>
      </w:r>
      <w:r w:rsidR="00BB3341">
        <w:rPr>
          <w:spacing w:val="-4"/>
          <w:sz w:val="16"/>
        </w:rPr>
        <w:t xml:space="preserve"> </w:t>
      </w:r>
      <w:r w:rsidR="00BB3341">
        <w:rPr>
          <w:sz w:val="16"/>
        </w:rPr>
        <w:t>defend</w:t>
      </w:r>
      <w:r w:rsidR="00BB3341">
        <w:rPr>
          <w:spacing w:val="-4"/>
          <w:sz w:val="16"/>
        </w:rPr>
        <w:t xml:space="preserve"> </w:t>
      </w:r>
      <w:r w:rsidR="00BB3341">
        <w:rPr>
          <w:sz w:val="16"/>
        </w:rPr>
        <w:t>such</w:t>
      </w:r>
      <w:r w:rsidR="00BB3341">
        <w:rPr>
          <w:spacing w:val="-6"/>
          <w:sz w:val="16"/>
        </w:rPr>
        <w:t xml:space="preserve"> </w:t>
      </w:r>
      <w:r w:rsidR="00BB3341">
        <w:rPr>
          <w:sz w:val="16"/>
        </w:rPr>
        <w:t>claim</w:t>
      </w:r>
      <w:r w:rsidR="00BB3341">
        <w:rPr>
          <w:spacing w:val="-3"/>
          <w:sz w:val="16"/>
        </w:rPr>
        <w:t xml:space="preserve"> </w:t>
      </w:r>
      <w:r w:rsidR="00BB3341">
        <w:rPr>
          <w:sz w:val="16"/>
        </w:rPr>
        <w:t>to</w:t>
      </w:r>
      <w:r w:rsidR="00BB3341">
        <w:rPr>
          <w:spacing w:val="-7"/>
          <w:sz w:val="16"/>
        </w:rPr>
        <w:t xml:space="preserve"> </w:t>
      </w:r>
      <w:r w:rsidR="00BB3341">
        <w:rPr>
          <w:sz w:val="16"/>
        </w:rPr>
        <w:t>the</w:t>
      </w:r>
      <w:r w:rsidR="00BB3341">
        <w:rPr>
          <w:spacing w:val="-4"/>
          <w:sz w:val="16"/>
        </w:rPr>
        <w:t xml:space="preserve"> </w:t>
      </w:r>
      <w:r w:rsidR="00BB3341">
        <w:rPr>
          <w:sz w:val="16"/>
        </w:rPr>
        <w:t>extent</w:t>
      </w:r>
      <w:r w:rsidR="00BB3341">
        <w:rPr>
          <w:spacing w:val="-3"/>
          <w:sz w:val="16"/>
        </w:rPr>
        <w:t xml:space="preserve"> </w:t>
      </w:r>
      <w:r w:rsidR="00BB3341">
        <w:rPr>
          <w:sz w:val="16"/>
        </w:rPr>
        <w:t>allowed</w:t>
      </w:r>
      <w:r w:rsidR="00BB3341">
        <w:rPr>
          <w:spacing w:val="-4"/>
          <w:sz w:val="16"/>
        </w:rPr>
        <w:t xml:space="preserve"> </w:t>
      </w:r>
      <w:r w:rsidR="00BB3341">
        <w:rPr>
          <w:sz w:val="16"/>
        </w:rPr>
        <w:t>by</w:t>
      </w:r>
      <w:r w:rsidR="00BB3341">
        <w:rPr>
          <w:spacing w:val="-4"/>
          <w:sz w:val="16"/>
        </w:rPr>
        <w:t xml:space="preserve"> </w:t>
      </w:r>
      <w:r w:rsidR="00BB3341">
        <w:rPr>
          <w:sz w:val="16"/>
        </w:rPr>
        <w:t>law</w:t>
      </w:r>
      <w:r w:rsidR="00BB3341">
        <w:rPr>
          <w:spacing w:val="-4"/>
          <w:sz w:val="16"/>
        </w:rPr>
        <w:t xml:space="preserve"> </w:t>
      </w:r>
      <w:r w:rsidR="00ED4EAB">
        <w:rPr>
          <w:sz w:val="16"/>
        </w:rPr>
        <w:t>as</w:t>
      </w:r>
      <w:r w:rsidR="00ED4EAB">
        <w:rPr>
          <w:spacing w:val="-4"/>
          <w:sz w:val="16"/>
        </w:rPr>
        <w:t xml:space="preserve"> </w:t>
      </w:r>
      <w:r w:rsidR="00BB3341">
        <w:rPr>
          <w:sz w:val="16"/>
        </w:rPr>
        <w:t>long</w:t>
      </w:r>
      <w:r w:rsidR="00BB3341">
        <w:rPr>
          <w:spacing w:val="-7"/>
          <w:sz w:val="16"/>
        </w:rPr>
        <w:t xml:space="preserve"> </w:t>
      </w:r>
      <w:r w:rsidR="00BB3341">
        <w:rPr>
          <w:sz w:val="16"/>
        </w:rPr>
        <w:t>as</w:t>
      </w:r>
      <w:r w:rsidR="00BB3341">
        <w:rPr>
          <w:spacing w:val="-5"/>
          <w:sz w:val="16"/>
        </w:rPr>
        <w:t xml:space="preserve"> </w:t>
      </w:r>
      <w:r w:rsidR="00BB3341">
        <w:rPr>
          <w:sz w:val="16"/>
        </w:rPr>
        <w:t>the</w:t>
      </w:r>
      <w:r w:rsidR="00BB3341">
        <w:rPr>
          <w:spacing w:val="-4"/>
          <w:sz w:val="16"/>
        </w:rPr>
        <w:t xml:space="preserve"> </w:t>
      </w:r>
      <w:r w:rsidR="00BB3341">
        <w:rPr>
          <w:sz w:val="16"/>
        </w:rPr>
        <w:t>defense</w:t>
      </w:r>
      <w:r w:rsidR="00BB3341">
        <w:rPr>
          <w:spacing w:val="-4"/>
          <w:sz w:val="16"/>
        </w:rPr>
        <w:t xml:space="preserve"> </w:t>
      </w:r>
      <w:r w:rsidR="00BB3341">
        <w:rPr>
          <w:sz w:val="16"/>
        </w:rPr>
        <w:t>is</w:t>
      </w:r>
      <w:r w:rsidR="00BB3341">
        <w:rPr>
          <w:spacing w:val="-2"/>
          <w:sz w:val="16"/>
        </w:rPr>
        <w:t xml:space="preserve"> </w:t>
      </w:r>
      <w:r w:rsidR="00BB3341">
        <w:rPr>
          <w:sz w:val="16"/>
        </w:rPr>
        <w:t>diligently</w:t>
      </w:r>
      <w:r w:rsidR="00BB3341">
        <w:rPr>
          <w:spacing w:val="-1"/>
          <w:sz w:val="16"/>
        </w:rPr>
        <w:t xml:space="preserve"> </w:t>
      </w:r>
      <w:r w:rsidR="00BB3341">
        <w:rPr>
          <w:sz w:val="16"/>
        </w:rPr>
        <w:t>and</w:t>
      </w:r>
      <w:r w:rsidR="00BB3341">
        <w:rPr>
          <w:spacing w:val="-7"/>
          <w:sz w:val="16"/>
        </w:rPr>
        <w:t xml:space="preserve"> </w:t>
      </w:r>
      <w:r w:rsidR="00BB3341">
        <w:rPr>
          <w:sz w:val="16"/>
        </w:rPr>
        <w:t>capably prosecuted. University shall allow Contractor to settle such claim so long as (i) all settlement payments are made by Contractor,</w:t>
      </w:r>
      <w:r w:rsidR="00BB3341">
        <w:rPr>
          <w:spacing w:val="-2"/>
          <w:sz w:val="16"/>
        </w:rPr>
        <w:t xml:space="preserve"> </w:t>
      </w:r>
      <w:r w:rsidR="00BB3341">
        <w:rPr>
          <w:sz w:val="16"/>
        </w:rPr>
        <w:t>and</w:t>
      </w:r>
    </w:p>
    <w:p w14:paraId="0240BC80" w14:textId="77777777" w:rsidR="006D560F" w:rsidRDefault="00BB3341">
      <w:pPr>
        <w:pStyle w:val="BodyText"/>
        <w:spacing w:before="1"/>
        <w:ind w:right="116" w:hanging="1"/>
      </w:pPr>
      <w:r>
        <w:t>(ii) the settlement imposes no obligation upon University. University shall reasonably cooperate with Contractor's defense of such claim.</w:t>
      </w:r>
    </w:p>
    <w:p w14:paraId="088C1CE5" w14:textId="6B9DB41F" w:rsidR="006D560F" w:rsidRDefault="00BB3341">
      <w:pPr>
        <w:pStyle w:val="ListParagraph"/>
        <w:numPr>
          <w:ilvl w:val="0"/>
          <w:numId w:val="18"/>
        </w:numPr>
        <w:tabs>
          <w:tab w:val="left" w:pos="339"/>
        </w:tabs>
        <w:ind w:right="114" w:firstLine="0"/>
        <w:rPr>
          <w:sz w:val="16"/>
        </w:rPr>
      </w:pPr>
      <w:r>
        <w:rPr>
          <w:sz w:val="16"/>
        </w:rPr>
        <w:t xml:space="preserve">In the event an injunction or order </w:t>
      </w:r>
      <w:r w:rsidR="006B70E7">
        <w:rPr>
          <w:sz w:val="16"/>
        </w:rPr>
        <w:t>is</w:t>
      </w:r>
      <w:r>
        <w:rPr>
          <w:sz w:val="16"/>
        </w:rPr>
        <w:t xml:space="preserve"> obtained against University's use of any acquired item, or if in Contractor's opinion, the acquired item is likely to become the subject of a claim of infringement or violation of an IP right, Contractor shall without in any way limiting</w:t>
      </w:r>
      <w:r>
        <w:rPr>
          <w:spacing w:val="-7"/>
          <w:sz w:val="16"/>
        </w:rPr>
        <w:t xml:space="preserve"> </w:t>
      </w:r>
      <w:r>
        <w:rPr>
          <w:sz w:val="16"/>
        </w:rPr>
        <w:t>the</w:t>
      </w:r>
      <w:r>
        <w:rPr>
          <w:spacing w:val="-6"/>
          <w:sz w:val="16"/>
        </w:rPr>
        <w:t xml:space="preserve"> </w:t>
      </w:r>
      <w:r>
        <w:rPr>
          <w:sz w:val="16"/>
        </w:rPr>
        <w:t>foregoing,</w:t>
      </w:r>
      <w:r>
        <w:rPr>
          <w:spacing w:val="-5"/>
          <w:sz w:val="16"/>
        </w:rPr>
        <w:t xml:space="preserve"> </w:t>
      </w:r>
      <w:r>
        <w:rPr>
          <w:sz w:val="16"/>
        </w:rPr>
        <w:t>and</w:t>
      </w:r>
      <w:r>
        <w:rPr>
          <w:spacing w:val="-6"/>
          <w:sz w:val="16"/>
        </w:rPr>
        <w:t xml:space="preserve"> </w:t>
      </w:r>
      <w:r>
        <w:rPr>
          <w:sz w:val="16"/>
        </w:rPr>
        <w:t>at</w:t>
      </w:r>
      <w:r>
        <w:rPr>
          <w:spacing w:val="-5"/>
          <w:sz w:val="16"/>
        </w:rPr>
        <w:t xml:space="preserve"> </w:t>
      </w:r>
      <w:r>
        <w:rPr>
          <w:sz w:val="16"/>
        </w:rPr>
        <w:t>its</w:t>
      </w:r>
      <w:r>
        <w:rPr>
          <w:spacing w:val="-4"/>
          <w:sz w:val="16"/>
        </w:rPr>
        <w:t xml:space="preserve"> </w:t>
      </w:r>
      <w:r>
        <w:rPr>
          <w:sz w:val="16"/>
        </w:rPr>
        <w:t>expense,</w:t>
      </w:r>
      <w:r>
        <w:rPr>
          <w:spacing w:val="-5"/>
          <w:sz w:val="16"/>
        </w:rPr>
        <w:t xml:space="preserve"> </w:t>
      </w:r>
      <w:r>
        <w:rPr>
          <w:sz w:val="16"/>
        </w:rPr>
        <w:t>either:</w:t>
      </w:r>
      <w:r>
        <w:rPr>
          <w:spacing w:val="-4"/>
          <w:sz w:val="16"/>
        </w:rPr>
        <w:t xml:space="preserve"> </w:t>
      </w:r>
      <w:r>
        <w:rPr>
          <w:sz w:val="16"/>
        </w:rPr>
        <w:t>(i)</w:t>
      </w:r>
      <w:r>
        <w:rPr>
          <w:spacing w:val="-7"/>
          <w:sz w:val="16"/>
        </w:rPr>
        <w:t xml:space="preserve"> </w:t>
      </w:r>
      <w:r>
        <w:rPr>
          <w:sz w:val="16"/>
        </w:rPr>
        <w:t>procure</w:t>
      </w:r>
      <w:r>
        <w:rPr>
          <w:spacing w:val="-6"/>
          <w:sz w:val="16"/>
        </w:rPr>
        <w:t xml:space="preserve"> </w:t>
      </w:r>
      <w:r>
        <w:rPr>
          <w:sz w:val="16"/>
        </w:rPr>
        <w:t>for</w:t>
      </w:r>
      <w:r>
        <w:rPr>
          <w:spacing w:val="-7"/>
          <w:sz w:val="16"/>
        </w:rPr>
        <w:t xml:space="preserve"> </w:t>
      </w:r>
      <w:r>
        <w:rPr>
          <w:sz w:val="16"/>
        </w:rPr>
        <w:t>University</w:t>
      </w:r>
      <w:r>
        <w:rPr>
          <w:spacing w:val="-4"/>
          <w:sz w:val="16"/>
        </w:rPr>
        <w:t xml:space="preserve"> </w:t>
      </w:r>
      <w:r>
        <w:rPr>
          <w:sz w:val="16"/>
        </w:rPr>
        <w:t>the</w:t>
      </w:r>
      <w:r>
        <w:rPr>
          <w:spacing w:val="-7"/>
          <w:sz w:val="16"/>
        </w:rPr>
        <w:t xml:space="preserve"> </w:t>
      </w:r>
      <w:r>
        <w:rPr>
          <w:sz w:val="16"/>
        </w:rPr>
        <w:t>right</w:t>
      </w:r>
      <w:r>
        <w:rPr>
          <w:spacing w:val="-7"/>
          <w:sz w:val="16"/>
        </w:rPr>
        <w:t xml:space="preserve"> </w:t>
      </w:r>
      <w:r>
        <w:rPr>
          <w:sz w:val="16"/>
        </w:rPr>
        <w:t>to</w:t>
      </w:r>
      <w:r>
        <w:rPr>
          <w:spacing w:val="-6"/>
          <w:sz w:val="16"/>
        </w:rPr>
        <w:t xml:space="preserve"> </w:t>
      </w:r>
      <w:r>
        <w:rPr>
          <w:sz w:val="16"/>
        </w:rPr>
        <w:t>continue</w:t>
      </w:r>
      <w:r>
        <w:rPr>
          <w:spacing w:val="-7"/>
          <w:sz w:val="16"/>
        </w:rPr>
        <w:t xml:space="preserve"> </w:t>
      </w:r>
      <w:r>
        <w:rPr>
          <w:sz w:val="16"/>
        </w:rPr>
        <w:t>to</w:t>
      </w:r>
      <w:r>
        <w:rPr>
          <w:spacing w:val="-6"/>
          <w:sz w:val="16"/>
        </w:rPr>
        <w:t xml:space="preserve"> </w:t>
      </w:r>
      <w:r>
        <w:rPr>
          <w:sz w:val="16"/>
        </w:rPr>
        <w:t>use,</w:t>
      </w:r>
      <w:r>
        <w:rPr>
          <w:spacing w:val="-3"/>
          <w:sz w:val="16"/>
        </w:rPr>
        <w:t xml:space="preserve"> </w:t>
      </w:r>
      <w:r>
        <w:rPr>
          <w:sz w:val="16"/>
        </w:rPr>
        <w:t>or</w:t>
      </w:r>
      <w:r>
        <w:rPr>
          <w:spacing w:val="-6"/>
          <w:sz w:val="16"/>
        </w:rPr>
        <w:t xml:space="preserve"> </w:t>
      </w:r>
      <w:r>
        <w:rPr>
          <w:sz w:val="16"/>
        </w:rPr>
        <w:t>have</w:t>
      </w:r>
      <w:r>
        <w:rPr>
          <w:spacing w:val="-7"/>
          <w:sz w:val="16"/>
        </w:rPr>
        <w:t xml:space="preserve"> </w:t>
      </w:r>
      <w:r>
        <w:rPr>
          <w:sz w:val="16"/>
        </w:rPr>
        <w:t>used,</w:t>
      </w:r>
      <w:r>
        <w:rPr>
          <w:spacing w:val="-7"/>
          <w:sz w:val="16"/>
        </w:rPr>
        <w:t xml:space="preserve"> </w:t>
      </w:r>
      <w:r>
        <w:rPr>
          <w:sz w:val="16"/>
        </w:rPr>
        <w:t>the</w:t>
      </w:r>
      <w:r>
        <w:rPr>
          <w:spacing w:val="-4"/>
          <w:sz w:val="16"/>
        </w:rPr>
        <w:t xml:space="preserve"> </w:t>
      </w:r>
      <w:r>
        <w:rPr>
          <w:sz w:val="16"/>
        </w:rPr>
        <w:t>acquired</w:t>
      </w:r>
      <w:r>
        <w:rPr>
          <w:spacing w:val="-6"/>
          <w:sz w:val="16"/>
        </w:rPr>
        <w:t xml:space="preserve"> </w:t>
      </w:r>
      <w:r>
        <w:rPr>
          <w:sz w:val="16"/>
        </w:rPr>
        <w:t xml:space="preserve">item, or (ii) replace or modify the acquired item so that it becomes non-infringing but only if the modification or replacement does not adversely affect the specifications for the acquired item or its use by University. If neither option, is practical, University may require that Contractor remove the acquired item from University, refund to University any charges paid by University therefore, and take </w:t>
      </w:r>
      <w:r>
        <w:rPr>
          <w:spacing w:val="-3"/>
          <w:sz w:val="16"/>
        </w:rPr>
        <w:t xml:space="preserve">all </w:t>
      </w:r>
      <w:r>
        <w:rPr>
          <w:sz w:val="16"/>
        </w:rPr>
        <w:t>steps necessary to have University released from any further liability.</w:t>
      </w:r>
    </w:p>
    <w:p w14:paraId="023D3EFC" w14:textId="405D012A" w:rsidR="006D560F" w:rsidRDefault="00BB3341" w:rsidP="00B7593A">
      <w:pPr>
        <w:pStyle w:val="ListParagraph"/>
        <w:numPr>
          <w:ilvl w:val="0"/>
          <w:numId w:val="18"/>
        </w:numPr>
        <w:tabs>
          <w:tab w:val="left" w:pos="346"/>
        </w:tabs>
        <w:ind w:right="114" w:firstLine="0"/>
        <w:rPr>
          <w:sz w:val="16"/>
        </w:rPr>
      </w:pPr>
      <w:r w:rsidRPr="00B7593A">
        <w:rPr>
          <w:sz w:val="16"/>
        </w:rPr>
        <w:t>Contractors</w:t>
      </w:r>
      <w:r w:rsidRPr="00B7593A">
        <w:rPr>
          <w:spacing w:val="-10"/>
          <w:sz w:val="16"/>
        </w:rPr>
        <w:t xml:space="preserve"> </w:t>
      </w:r>
      <w:r w:rsidRPr="00B7593A">
        <w:rPr>
          <w:sz w:val="16"/>
        </w:rPr>
        <w:t>obligations</w:t>
      </w:r>
      <w:r w:rsidRPr="00B7593A">
        <w:rPr>
          <w:spacing w:val="-9"/>
          <w:sz w:val="16"/>
        </w:rPr>
        <w:t xml:space="preserve"> </w:t>
      </w:r>
      <w:r w:rsidRPr="00B7593A">
        <w:rPr>
          <w:sz w:val="16"/>
        </w:rPr>
        <w:t>under</w:t>
      </w:r>
      <w:r w:rsidRPr="00B7593A">
        <w:rPr>
          <w:spacing w:val="-11"/>
          <w:sz w:val="16"/>
        </w:rPr>
        <w:t xml:space="preserve"> </w:t>
      </w:r>
      <w:r w:rsidRPr="00B7593A">
        <w:rPr>
          <w:sz w:val="16"/>
        </w:rPr>
        <w:t>this</w:t>
      </w:r>
      <w:r w:rsidRPr="00B7593A">
        <w:rPr>
          <w:spacing w:val="-1"/>
          <w:sz w:val="16"/>
        </w:rPr>
        <w:t xml:space="preserve"> </w:t>
      </w:r>
      <w:r w:rsidRPr="00B7593A">
        <w:rPr>
          <w:sz w:val="16"/>
        </w:rPr>
        <w:t>clause</w:t>
      </w:r>
      <w:r w:rsidRPr="00B7593A">
        <w:rPr>
          <w:spacing w:val="-10"/>
          <w:sz w:val="16"/>
        </w:rPr>
        <w:t xml:space="preserve"> </w:t>
      </w:r>
      <w:r w:rsidRPr="00B7593A">
        <w:rPr>
          <w:sz w:val="16"/>
        </w:rPr>
        <w:t>do</w:t>
      </w:r>
      <w:r w:rsidRPr="00B7593A">
        <w:rPr>
          <w:spacing w:val="-12"/>
          <w:sz w:val="16"/>
        </w:rPr>
        <w:t xml:space="preserve"> </w:t>
      </w:r>
      <w:r w:rsidRPr="00B7593A">
        <w:rPr>
          <w:sz w:val="16"/>
        </w:rPr>
        <w:t>not</w:t>
      </w:r>
      <w:r w:rsidRPr="00B7593A">
        <w:rPr>
          <w:spacing w:val="-9"/>
          <w:sz w:val="16"/>
        </w:rPr>
        <w:t xml:space="preserve"> </w:t>
      </w:r>
      <w:r w:rsidRPr="00B7593A">
        <w:rPr>
          <w:sz w:val="16"/>
        </w:rPr>
        <w:t>apply</w:t>
      </w:r>
      <w:r w:rsidRPr="00B7593A">
        <w:rPr>
          <w:spacing w:val="-11"/>
          <w:sz w:val="16"/>
        </w:rPr>
        <w:t xml:space="preserve"> </w:t>
      </w:r>
      <w:r w:rsidRPr="00B7593A">
        <w:rPr>
          <w:sz w:val="16"/>
        </w:rPr>
        <w:t>to</w:t>
      </w:r>
      <w:r w:rsidRPr="00B7593A">
        <w:rPr>
          <w:spacing w:val="-11"/>
          <w:sz w:val="16"/>
        </w:rPr>
        <w:t xml:space="preserve"> </w:t>
      </w:r>
      <w:r w:rsidRPr="00B7593A">
        <w:rPr>
          <w:sz w:val="16"/>
        </w:rPr>
        <w:t>a</w:t>
      </w:r>
      <w:r w:rsidRPr="00B7593A">
        <w:rPr>
          <w:spacing w:val="-13"/>
          <w:sz w:val="16"/>
        </w:rPr>
        <w:t xml:space="preserve"> </w:t>
      </w:r>
      <w:r w:rsidRPr="00B7593A">
        <w:rPr>
          <w:sz w:val="16"/>
        </w:rPr>
        <w:t>claim</w:t>
      </w:r>
      <w:r w:rsidRPr="00B7593A">
        <w:rPr>
          <w:spacing w:val="-12"/>
          <w:sz w:val="16"/>
        </w:rPr>
        <w:t xml:space="preserve"> </w:t>
      </w:r>
      <w:r w:rsidRPr="00B7593A">
        <w:rPr>
          <w:sz w:val="16"/>
        </w:rPr>
        <w:t>to</w:t>
      </w:r>
      <w:r w:rsidRPr="00B7593A">
        <w:rPr>
          <w:spacing w:val="-11"/>
          <w:sz w:val="16"/>
        </w:rPr>
        <w:t xml:space="preserve"> </w:t>
      </w:r>
      <w:r w:rsidRPr="00B7593A">
        <w:rPr>
          <w:sz w:val="16"/>
        </w:rPr>
        <w:t>the</w:t>
      </w:r>
      <w:r w:rsidRPr="00B7593A">
        <w:rPr>
          <w:spacing w:val="-11"/>
          <w:sz w:val="16"/>
        </w:rPr>
        <w:t xml:space="preserve"> </w:t>
      </w:r>
      <w:r w:rsidRPr="00B7593A">
        <w:rPr>
          <w:sz w:val="16"/>
        </w:rPr>
        <w:t>extent</w:t>
      </w:r>
      <w:r w:rsidRPr="00B7593A">
        <w:rPr>
          <w:spacing w:val="-9"/>
          <w:sz w:val="16"/>
        </w:rPr>
        <w:t xml:space="preserve"> </w:t>
      </w:r>
      <w:r w:rsidRPr="00B7593A">
        <w:rPr>
          <w:sz w:val="16"/>
        </w:rPr>
        <w:t>(</w:t>
      </w:r>
      <w:r>
        <w:rPr>
          <w:sz w:val="16"/>
        </w:rPr>
        <w:t>i)</w:t>
      </w:r>
      <w:r>
        <w:rPr>
          <w:spacing w:val="-13"/>
          <w:sz w:val="16"/>
        </w:rPr>
        <w:t xml:space="preserve"> </w:t>
      </w:r>
      <w:r>
        <w:rPr>
          <w:sz w:val="16"/>
        </w:rPr>
        <w:t>that</w:t>
      </w:r>
      <w:r>
        <w:rPr>
          <w:spacing w:val="-12"/>
          <w:sz w:val="16"/>
        </w:rPr>
        <w:t xml:space="preserve"> </w:t>
      </w:r>
      <w:r>
        <w:rPr>
          <w:sz w:val="16"/>
        </w:rPr>
        <w:t>the</w:t>
      </w:r>
      <w:r>
        <w:rPr>
          <w:spacing w:val="-13"/>
          <w:sz w:val="16"/>
        </w:rPr>
        <w:t xml:space="preserve"> </w:t>
      </w:r>
      <w:r>
        <w:rPr>
          <w:sz w:val="16"/>
        </w:rPr>
        <w:t>claim</w:t>
      </w:r>
      <w:r>
        <w:rPr>
          <w:spacing w:val="-12"/>
          <w:sz w:val="16"/>
        </w:rPr>
        <w:t xml:space="preserve"> </w:t>
      </w:r>
      <w:r>
        <w:rPr>
          <w:sz w:val="16"/>
        </w:rPr>
        <w:t>is</w:t>
      </w:r>
      <w:r>
        <w:rPr>
          <w:spacing w:val="-11"/>
          <w:sz w:val="16"/>
        </w:rPr>
        <w:t xml:space="preserve"> </w:t>
      </w:r>
      <w:r>
        <w:rPr>
          <w:sz w:val="16"/>
        </w:rPr>
        <w:t>caused</w:t>
      </w:r>
      <w:r>
        <w:rPr>
          <w:spacing w:val="-11"/>
          <w:sz w:val="16"/>
        </w:rPr>
        <w:t xml:space="preserve"> </w:t>
      </w:r>
      <w:r>
        <w:rPr>
          <w:sz w:val="16"/>
        </w:rPr>
        <w:t>by</w:t>
      </w:r>
      <w:r>
        <w:rPr>
          <w:spacing w:val="-11"/>
          <w:sz w:val="16"/>
        </w:rPr>
        <w:t xml:space="preserve"> </w:t>
      </w:r>
      <w:r>
        <w:rPr>
          <w:sz w:val="16"/>
        </w:rPr>
        <w:t>Contractor's</w:t>
      </w:r>
      <w:r>
        <w:rPr>
          <w:spacing w:val="-11"/>
          <w:sz w:val="16"/>
        </w:rPr>
        <w:t xml:space="preserve"> </w:t>
      </w:r>
      <w:r>
        <w:rPr>
          <w:sz w:val="16"/>
        </w:rPr>
        <w:t>compliance with</w:t>
      </w:r>
      <w:r>
        <w:rPr>
          <w:spacing w:val="-13"/>
          <w:sz w:val="16"/>
        </w:rPr>
        <w:t xml:space="preserve"> </w:t>
      </w:r>
      <w:r>
        <w:rPr>
          <w:sz w:val="16"/>
        </w:rPr>
        <w:t>specifications</w:t>
      </w:r>
      <w:r>
        <w:rPr>
          <w:spacing w:val="-10"/>
          <w:sz w:val="16"/>
        </w:rPr>
        <w:t xml:space="preserve"> </w:t>
      </w:r>
      <w:r>
        <w:rPr>
          <w:sz w:val="16"/>
        </w:rPr>
        <w:t>furnished</w:t>
      </w:r>
      <w:r>
        <w:rPr>
          <w:spacing w:val="-9"/>
          <w:sz w:val="16"/>
        </w:rPr>
        <w:t xml:space="preserve"> </w:t>
      </w:r>
      <w:r>
        <w:rPr>
          <w:sz w:val="16"/>
        </w:rPr>
        <w:t>by</w:t>
      </w:r>
      <w:r>
        <w:rPr>
          <w:spacing w:val="-10"/>
          <w:sz w:val="16"/>
        </w:rPr>
        <w:t xml:space="preserve"> </w:t>
      </w:r>
      <w:r>
        <w:rPr>
          <w:sz w:val="16"/>
        </w:rPr>
        <w:t>the</w:t>
      </w:r>
      <w:r>
        <w:rPr>
          <w:spacing w:val="-13"/>
          <w:sz w:val="16"/>
        </w:rPr>
        <w:t xml:space="preserve"> </w:t>
      </w:r>
      <w:r>
        <w:rPr>
          <w:sz w:val="16"/>
        </w:rPr>
        <w:t>University</w:t>
      </w:r>
      <w:r>
        <w:rPr>
          <w:spacing w:val="-7"/>
          <w:sz w:val="16"/>
        </w:rPr>
        <w:t xml:space="preserve"> </w:t>
      </w:r>
      <w:r>
        <w:rPr>
          <w:sz w:val="16"/>
        </w:rPr>
        <w:t>unless</w:t>
      </w:r>
      <w:r>
        <w:rPr>
          <w:spacing w:val="-7"/>
          <w:sz w:val="16"/>
        </w:rPr>
        <w:t xml:space="preserve"> </w:t>
      </w:r>
      <w:r>
        <w:rPr>
          <w:sz w:val="16"/>
        </w:rPr>
        <w:t>Contractor</w:t>
      </w:r>
      <w:r>
        <w:rPr>
          <w:spacing w:val="-13"/>
          <w:sz w:val="16"/>
        </w:rPr>
        <w:t xml:space="preserve"> </w:t>
      </w:r>
      <w:r>
        <w:rPr>
          <w:sz w:val="16"/>
        </w:rPr>
        <w:t>knew</w:t>
      </w:r>
      <w:r>
        <w:rPr>
          <w:spacing w:val="-12"/>
          <w:sz w:val="16"/>
        </w:rPr>
        <w:t xml:space="preserve"> </w:t>
      </w:r>
      <w:r>
        <w:rPr>
          <w:sz w:val="16"/>
        </w:rPr>
        <w:t>its</w:t>
      </w:r>
      <w:r>
        <w:rPr>
          <w:spacing w:val="-10"/>
          <w:sz w:val="16"/>
        </w:rPr>
        <w:t xml:space="preserve"> </w:t>
      </w:r>
      <w:r>
        <w:rPr>
          <w:sz w:val="16"/>
        </w:rPr>
        <w:t>compliance</w:t>
      </w:r>
      <w:r>
        <w:rPr>
          <w:spacing w:val="-12"/>
          <w:sz w:val="16"/>
        </w:rPr>
        <w:t xml:space="preserve"> </w:t>
      </w:r>
      <w:r>
        <w:rPr>
          <w:sz w:val="16"/>
        </w:rPr>
        <w:t>with</w:t>
      </w:r>
      <w:r>
        <w:rPr>
          <w:spacing w:val="-12"/>
          <w:sz w:val="16"/>
        </w:rPr>
        <w:t xml:space="preserve"> </w:t>
      </w:r>
      <w:r>
        <w:rPr>
          <w:sz w:val="16"/>
        </w:rPr>
        <w:t>the</w:t>
      </w:r>
      <w:r>
        <w:rPr>
          <w:spacing w:val="-10"/>
          <w:sz w:val="16"/>
        </w:rPr>
        <w:t xml:space="preserve"> </w:t>
      </w:r>
      <w:r>
        <w:rPr>
          <w:sz w:val="16"/>
        </w:rPr>
        <w:t>University's</w:t>
      </w:r>
      <w:r>
        <w:rPr>
          <w:spacing w:val="-10"/>
          <w:sz w:val="16"/>
        </w:rPr>
        <w:t xml:space="preserve"> </w:t>
      </w:r>
      <w:r>
        <w:rPr>
          <w:sz w:val="16"/>
        </w:rPr>
        <w:t>specifications would</w:t>
      </w:r>
      <w:r>
        <w:rPr>
          <w:spacing w:val="-12"/>
          <w:sz w:val="16"/>
        </w:rPr>
        <w:t xml:space="preserve"> </w:t>
      </w:r>
      <w:r>
        <w:rPr>
          <w:sz w:val="16"/>
        </w:rPr>
        <w:t>infringe an IP right, or (ii) that the claim is caused by Contractor's compliance with specifications furnished by the University if the University knowingly relied on a third party's IP right to develop the specifications provided to Contractor and failed to identify such product to Contractor.</w:t>
      </w:r>
    </w:p>
    <w:p w14:paraId="02A60017" w14:textId="77777777" w:rsidR="006D560F" w:rsidRPr="00B7593A" w:rsidRDefault="00BB3341" w:rsidP="00B7593A">
      <w:pPr>
        <w:pStyle w:val="ListParagraph"/>
        <w:numPr>
          <w:ilvl w:val="0"/>
          <w:numId w:val="18"/>
        </w:numPr>
        <w:tabs>
          <w:tab w:val="left" w:pos="346"/>
        </w:tabs>
        <w:ind w:right="114" w:firstLine="0"/>
        <w:rPr>
          <w:sz w:val="16"/>
        </w:rPr>
      </w:pPr>
      <w:r w:rsidRPr="00B7593A">
        <w:rPr>
          <w:sz w:val="16"/>
        </w:rPr>
        <w:t>As used in this clause, these terms are defined as follows: "IP right(s)" means a patent, copyright, trademark, trade secret, or any other</w:t>
      </w:r>
      <w:r w:rsidRPr="00B7593A">
        <w:rPr>
          <w:spacing w:val="-5"/>
          <w:sz w:val="16"/>
        </w:rPr>
        <w:t xml:space="preserve"> </w:t>
      </w:r>
      <w:r w:rsidRPr="00B7593A">
        <w:rPr>
          <w:sz w:val="16"/>
        </w:rPr>
        <w:t>proprietary</w:t>
      </w:r>
      <w:r w:rsidRPr="00B7593A">
        <w:rPr>
          <w:spacing w:val="-6"/>
          <w:sz w:val="16"/>
        </w:rPr>
        <w:t xml:space="preserve"> </w:t>
      </w:r>
      <w:r w:rsidRPr="00B7593A">
        <w:rPr>
          <w:sz w:val="16"/>
        </w:rPr>
        <w:t>right.</w:t>
      </w:r>
      <w:r w:rsidRPr="00B7593A">
        <w:rPr>
          <w:spacing w:val="-5"/>
          <w:sz w:val="16"/>
        </w:rPr>
        <w:t xml:space="preserve"> </w:t>
      </w:r>
      <w:r w:rsidRPr="00B7593A">
        <w:rPr>
          <w:sz w:val="16"/>
        </w:rPr>
        <w:t>"Acquired</w:t>
      </w:r>
      <w:r w:rsidRPr="00B7593A">
        <w:rPr>
          <w:spacing w:val="-5"/>
          <w:sz w:val="16"/>
        </w:rPr>
        <w:t xml:space="preserve"> </w:t>
      </w:r>
      <w:r w:rsidRPr="00B7593A">
        <w:rPr>
          <w:sz w:val="16"/>
        </w:rPr>
        <w:t>item(s)"</w:t>
      </w:r>
      <w:r w:rsidRPr="00B7593A">
        <w:rPr>
          <w:spacing w:val="-6"/>
          <w:sz w:val="16"/>
        </w:rPr>
        <w:t xml:space="preserve"> </w:t>
      </w:r>
      <w:r w:rsidRPr="00B7593A">
        <w:rPr>
          <w:sz w:val="16"/>
        </w:rPr>
        <w:t>means</w:t>
      </w:r>
      <w:r w:rsidRPr="00B7593A">
        <w:rPr>
          <w:spacing w:val="-6"/>
          <w:sz w:val="16"/>
        </w:rPr>
        <w:t xml:space="preserve"> </w:t>
      </w:r>
      <w:r w:rsidRPr="00B7593A">
        <w:rPr>
          <w:sz w:val="16"/>
        </w:rPr>
        <w:t>the</w:t>
      </w:r>
      <w:r w:rsidRPr="00B7593A">
        <w:rPr>
          <w:spacing w:val="-7"/>
          <w:sz w:val="16"/>
        </w:rPr>
        <w:t xml:space="preserve"> </w:t>
      </w:r>
      <w:r w:rsidRPr="00B7593A">
        <w:rPr>
          <w:sz w:val="16"/>
        </w:rPr>
        <w:t>rights,</w:t>
      </w:r>
      <w:r w:rsidRPr="00B7593A">
        <w:rPr>
          <w:spacing w:val="-5"/>
          <w:sz w:val="16"/>
        </w:rPr>
        <w:t xml:space="preserve"> </w:t>
      </w:r>
      <w:r w:rsidRPr="00B7593A">
        <w:rPr>
          <w:sz w:val="16"/>
        </w:rPr>
        <w:t>goods,</w:t>
      </w:r>
      <w:r w:rsidRPr="00B7593A">
        <w:rPr>
          <w:spacing w:val="-6"/>
          <w:sz w:val="16"/>
        </w:rPr>
        <w:t xml:space="preserve"> </w:t>
      </w:r>
      <w:r w:rsidRPr="00B7593A">
        <w:rPr>
          <w:sz w:val="16"/>
        </w:rPr>
        <w:t>or</w:t>
      </w:r>
      <w:r w:rsidRPr="00B7593A">
        <w:rPr>
          <w:spacing w:val="-9"/>
          <w:sz w:val="16"/>
        </w:rPr>
        <w:t xml:space="preserve"> </w:t>
      </w:r>
      <w:r w:rsidRPr="00B7593A">
        <w:rPr>
          <w:sz w:val="16"/>
        </w:rPr>
        <w:t>services</w:t>
      </w:r>
      <w:r w:rsidRPr="00B7593A">
        <w:rPr>
          <w:spacing w:val="-8"/>
          <w:sz w:val="16"/>
        </w:rPr>
        <w:t xml:space="preserve"> </w:t>
      </w:r>
      <w:r w:rsidRPr="00B7593A">
        <w:rPr>
          <w:sz w:val="16"/>
        </w:rPr>
        <w:t>furnished</w:t>
      </w:r>
      <w:r w:rsidRPr="00B7593A">
        <w:rPr>
          <w:spacing w:val="-7"/>
          <w:sz w:val="16"/>
        </w:rPr>
        <w:t xml:space="preserve"> </w:t>
      </w:r>
      <w:r w:rsidRPr="00B7593A">
        <w:rPr>
          <w:sz w:val="16"/>
        </w:rPr>
        <w:t>under</w:t>
      </w:r>
      <w:r w:rsidRPr="00B7593A">
        <w:rPr>
          <w:spacing w:val="-7"/>
          <w:sz w:val="16"/>
        </w:rPr>
        <w:t xml:space="preserve"> </w:t>
      </w:r>
      <w:r w:rsidRPr="00B7593A">
        <w:rPr>
          <w:sz w:val="16"/>
        </w:rPr>
        <w:t>this</w:t>
      </w:r>
      <w:r w:rsidRPr="00B7593A">
        <w:rPr>
          <w:spacing w:val="-6"/>
          <w:sz w:val="16"/>
        </w:rPr>
        <w:t xml:space="preserve"> </w:t>
      </w:r>
      <w:r w:rsidRPr="00B7593A">
        <w:rPr>
          <w:sz w:val="16"/>
        </w:rPr>
        <w:t>Contract.</w:t>
      </w:r>
      <w:r w:rsidRPr="00B7593A">
        <w:rPr>
          <w:spacing w:val="-8"/>
          <w:sz w:val="16"/>
        </w:rPr>
        <w:t xml:space="preserve"> </w:t>
      </w:r>
      <w:r w:rsidRPr="00B7593A">
        <w:rPr>
          <w:sz w:val="16"/>
        </w:rPr>
        <w:t>"Specification(s)"</w:t>
      </w:r>
      <w:r w:rsidRPr="00B7593A">
        <w:rPr>
          <w:spacing w:val="-9"/>
          <w:sz w:val="16"/>
        </w:rPr>
        <w:t xml:space="preserve"> </w:t>
      </w:r>
      <w:r w:rsidRPr="00B7593A">
        <w:rPr>
          <w:sz w:val="16"/>
        </w:rPr>
        <w:t>means a detailed, exact statement of particulars such as a statement prescribing materials, dimensions, and quality of</w:t>
      </w:r>
      <w:r w:rsidRPr="00B7593A">
        <w:rPr>
          <w:spacing w:val="-21"/>
          <w:sz w:val="16"/>
        </w:rPr>
        <w:t xml:space="preserve"> </w:t>
      </w:r>
      <w:r w:rsidRPr="00B7593A">
        <w:rPr>
          <w:sz w:val="16"/>
        </w:rPr>
        <w:t>work.</w:t>
      </w:r>
    </w:p>
    <w:p w14:paraId="355E1F92" w14:textId="330A1C9D" w:rsidR="006D560F" w:rsidRDefault="00BB3341">
      <w:pPr>
        <w:pStyle w:val="ListParagraph"/>
        <w:numPr>
          <w:ilvl w:val="0"/>
          <w:numId w:val="18"/>
        </w:numPr>
        <w:tabs>
          <w:tab w:val="left" w:pos="303"/>
        </w:tabs>
        <w:ind w:left="302" w:right="0" w:hanging="198"/>
        <w:rPr>
          <w:sz w:val="16"/>
        </w:rPr>
      </w:pPr>
      <w:r>
        <w:rPr>
          <w:sz w:val="16"/>
        </w:rPr>
        <w:t>Contractor's obligations under this clause survive the termination, cancellation, rejection, or expiration of this</w:t>
      </w:r>
      <w:r>
        <w:rPr>
          <w:spacing w:val="-28"/>
          <w:sz w:val="16"/>
        </w:rPr>
        <w:t xml:space="preserve"> </w:t>
      </w:r>
      <w:r>
        <w:rPr>
          <w:sz w:val="16"/>
        </w:rPr>
        <w:t>Contract.</w:t>
      </w:r>
    </w:p>
    <w:p w14:paraId="76EDE3DC" w14:textId="77777777" w:rsidR="006D560F" w:rsidRDefault="006D560F">
      <w:pPr>
        <w:pStyle w:val="BodyText"/>
        <w:spacing w:before="10"/>
        <w:ind w:left="0"/>
        <w:jc w:val="left"/>
        <w:rPr>
          <w:sz w:val="15"/>
        </w:rPr>
      </w:pPr>
    </w:p>
    <w:p w14:paraId="1F4B754F" w14:textId="77777777" w:rsidR="006D560F" w:rsidRDefault="00BB3341">
      <w:pPr>
        <w:pStyle w:val="BodyText"/>
        <w:ind w:right="117"/>
      </w:pPr>
      <w:r>
        <w:t>INTELLECTUAL</w:t>
      </w:r>
      <w:r>
        <w:rPr>
          <w:spacing w:val="-7"/>
        </w:rPr>
        <w:t xml:space="preserve"> </w:t>
      </w:r>
      <w:r>
        <w:t>PROPERTY</w:t>
      </w:r>
      <w:r>
        <w:rPr>
          <w:spacing w:val="-3"/>
        </w:rPr>
        <w:t xml:space="preserve"> </w:t>
      </w:r>
      <w:r>
        <w:t>USE:</w:t>
      </w:r>
      <w:r>
        <w:rPr>
          <w:spacing w:val="-4"/>
        </w:rPr>
        <w:t xml:space="preserve"> </w:t>
      </w:r>
      <w:r>
        <w:t>This</w:t>
      </w:r>
      <w:r>
        <w:rPr>
          <w:spacing w:val="-4"/>
        </w:rPr>
        <w:t xml:space="preserve"> </w:t>
      </w:r>
      <w:r>
        <w:t>software/hardware</w:t>
      </w:r>
      <w:r>
        <w:rPr>
          <w:spacing w:val="-5"/>
        </w:rPr>
        <w:t xml:space="preserve"> </w:t>
      </w:r>
      <w:r>
        <w:t>may</w:t>
      </w:r>
      <w:r>
        <w:rPr>
          <w:spacing w:val="-3"/>
        </w:rPr>
        <w:t xml:space="preserve"> </w:t>
      </w:r>
      <w:r>
        <w:t>be</w:t>
      </w:r>
      <w:r>
        <w:rPr>
          <w:spacing w:val="-6"/>
        </w:rPr>
        <w:t xml:space="preserve"> </w:t>
      </w:r>
      <w:r>
        <w:t>used</w:t>
      </w:r>
      <w:r>
        <w:rPr>
          <w:spacing w:val="-5"/>
        </w:rPr>
        <w:t xml:space="preserve"> </w:t>
      </w:r>
      <w:r>
        <w:t>by</w:t>
      </w:r>
      <w:r>
        <w:rPr>
          <w:spacing w:val="-4"/>
        </w:rPr>
        <w:t xml:space="preserve"> </w:t>
      </w:r>
      <w:r>
        <w:t>the</w:t>
      </w:r>
      <w:r>
        <w:rPr>
          <w:spacing w:val="-5"/>
        </w:rPr>
        <w:t xml:space="preserve"> </w:t>
      </w:r>
      <w:r>
        <w:t>University</w:t>
      </w:r>
      <w:r>
        <w:rPr>
          <w:spacing w:val="-4"/>
        </w:rPr>
        <w:t xml:space="preserve"> </w:t>
      </w:r>
      <w:r>
        <w:t>for</w:t>
      </w:r>
      <w:r>
        <w:rPr>
          <w:spacing w:val="-5"/>
        </w:rPr>
        <w:t xml:space="preserve"> </w:t>
      </w:r>
      <w:r>
        <w:t>academic,</w:t>
      </w:r>
      <w:r>
        <w:rPr>
          <w:spacing w:val="-3"/>
        </w:rPr>
        <w:t xml:space="preserve"> </w:t>
      </w:r>
      <w:r>
        <w:t>research</w:t>
      </w:r>
      <w:r>
        <w:rPr>
          <w:spacing w:val="-4"/>
        </w:rPr>
        <w:t xml:space="preserve"> </w:t>
      </w:r>
      <w:r>
        <w:t>and</w:t>
      </w:r>
      <w:r>
        <w:rPr>
          <w:spacing w:val="-4"/>
        </w:rPr>
        <w:t xml:space="preserve"> </w:t>
      </w:r>
      <w:r>
        <w:t>development, or commercial</w:t>
      </w:r>
      <w:r>
        <w:rPr>
          <w:spacing w:val="-2"/>
        </w:rPr>
        <w:t xml:space="preserve"> </w:t>
      </w:r>
      <w:r>
        <w:t>purposes.</w:t>
      </w:r>
    </w:p>
    <w:p w14:paraId="2CE015AB" w14:textId="77777777" w:rsidR="006D560F" w:rsidRDefault="006D560F">
      <w:pPr>
        <w:pStyle w:val="BodyText"/>
        <w:ind w:left="0"/>
        <w:jc w:val="left"/>
      </w:pPr>
    </w:p>
    <w:p w14:paraId="2BABFCEA" w14:textId="473C2D58" w:rsidR="006D560F" w:rsidRDefault="00BB3341">
      <w:pPr>
        <w:pStyle w:val="BodyText"/>
        <w:ind w:left="119" w:right="113"/>
      </w:pPr>
      <w:r>
        <w:t>LIABILITY OF UNIVERSITY</w:t>
      </w:r>
      <w:r w:rsidR="00ED4EAB">
        <w:t>”</w:t>
      </w:r>
      <w:r>
        <w:t xml:space="preserve"> (A) UNIVERSITY </w:t>
      </w:r>
      <w:r w:rsidR="00315A5D">
        <w:t>IS NOT</w:t>
      </w:r>
      <w:r>
        <w:t xml:space="preserve"> RESPONSIBLE OR LIABLE WITH RESPECT TO ANY SUBJECT MATTER</w:t>
      </w:r>
      <w:r>
        <w:rPr>
          <w:spacing w:val="-7"/>
        </w:rPr>
        <w:t xml:space="preserve"> </w:t>
      </w:r>
      <w:r>
        <w:t>OF</w:t>
      </w:r>
      <w:r>
        <w:rPr>
          <w:spacing w:val="-6"/>
        </w:rPr>
        <w:t xml:space="preserve"> </w:t>
      </w:r>
      <w:r>
        <w:t>THIS</w:t>
      </w:r>
      <w:r>
        <w:rPr>
          <w:spacing w:val="-7"/>
        </w:rPr>
        <w:t xml:space="preserve"> </w:t>
      </w:r>
      <w:r>
        <w:t>AGREEMENT</w:t>
      </w:r>
      <w:r>
        <w:rPr>
          <w:spacing w:val="-8"/>
        </w:rPr>
        <w:t xml:space="preserve"> </w:t>
      </w:r>
      <w:r>
        <w:t>OR</w:t>
      </w:r>
      <w:r>
        <w:rPr>
          <w:spacing w:val="-5"/>
        </w:rPr>
        <w:t xml:space="preserve"> </w:t>
      </w:r>
      <w:r>
        <w:t>TERMS</w:t>
      </w:r>
      <w:r>
        <w:rPr>
          <w:spacing w:val="-4"/>
        </w:rPr>
        <w:t xml:space="preserve"> </w:t>
      </w:r>
      <w:r>
        <w:t>AND</w:t>
      </w:r>
      <w:r>
        <w:rPr>
          <w:spacing w:val="-7"/>
        </w:rPr>
        <w:t xml:space="preserve"> </w:t>
      </w:r>
      <w:r>
        <w:t>CONDITIONS</w:t>
      </w:r>
      <w:r>
        <w:rPr>
          <w:spacing w:val="-4"/>
        </w:rPr>
        <w:t xml:space="preserve"> </w:t>
      </w:r>
      <w:r>
        <w:t>RELATED</w:t>
      </w:r>
      <w:r>
        <w:rPr>
          <w:spacing w:val="-7"/>
        </w:rPr>
        <w:t xml:space="preserve"> </w:t>
      </w:r>
      <w:r>
        <w:t>THERETO</w:t>
      </w:r>
      <w:r>
        <w:rPr>
          <w:spacing w:val="-6"/>
        </w:rPr>
        <w:t xml:space="preserve"> </w:t>
      </w:r>
      <w:r>
        <w:t>UNDER</w:t>
      </w:r>
      <w:r>
        <w:rPr>
          <w:spacing w:val="-6"/>
        </w:rPr>
        <w:t xml:space="preserve"> </w:t>
      </w:r>
      <w:r>
        <w:t>ANY</w:t>
      </w:r>
      <w:r>
        <w:rPr>
          <w:spacing w:val="-8"/>
        </w:rPr>
        <w:t xml:space="preserve"> </w:t>
      </w:r>
      <w:r>
        <w:t>CONTRACT,</w:t>
      </w:r>
      <w:r>
        <w:rPr>
          <w:spacing w:val="-5"/>
        </w:rPr>
        <w:t xml:space="preserve"> </w:t>
      </w:r>
      <w:r>
        <w:t>NEGLIGENCE, STRICT LIABILITY OR OTHER THEORY: (i) FOR ERROR OR INTERRUPTION OF USE, (ii) FOR LOSS OR INACCURACY OR CORRUPTION OF DATA OR COST OF PROCUREMENT OF SUBSTITUTE GOODS, SERVICES OR TECHNOLOGY OR LOSS OF BUSINESS; OR (iii) FOR ANY INDIRECT OR NON-OBJECTIVELY MEASURABLE, EXEMPLARY, INCIDENTAL, SPECIAL OR CONSEQUENTIAL</w:t>
      </w:r>
      <w:r>
        <w:rPr>
          <w:spacing w:val="-1"/>
        </w:rPr>
        <w:t xml:space="preserve"> </w:t>
      </w:r>
      <w:r>
        <w:t>DAMAGES.</w:t>
      </w:r>
    </w:p>
    <w:p w14:paraId="001274E7" w14:textId="77777777" w:rsidR="006D560F" w:rsidRDefault="00BB3341">
      <w:pPr>
        <w:pStyle w:val="ListParagraph"/>
        <w:numPr>
          <w:ilvl w:val="0"/>
          <w:numId w:val="17"/>
        </w:numPr>
        <w:tabs>
          <w:tab w:val="left" w:pos="423"/>
        </w:tabs>
        <w:ind w:right="112" w:firstLine="0"/>
        <w:rPr>
          <w:sz w:val="16"/>
        </w:rPr>
      </w:pPr>
      <w:r>
        <w:rPr>
          <w:sz w:val="16"/>
        </w:rPr>
        <w:t>UNIVERSITY’S TOTAL LIABILITY TO CONTRACTOR WILL NOT EXCEED THE TOTAL AMOUNT OF FEES PAID TO CONTRACTOR UNDER THIS CONTRACT FOR THE 12-MONTH PERIOD PRIOR TO THE DATE OF THE CLAIM, WHETHER OR NOT THE CONTRACTOR HAS BEEN ADVISED OF THE POSSIBILITY OF SUCH</w:t>
      </w:r>
      <w:r>
        <w:rPr>
          <w:spacing w:val="-10"/>
          <w:sz w:val="16"/>
        </w:rPr>
        <w:t xml:space="preserve"> </w:t>
      </w:r>
      <w:r>
        <w:rPr>
          <w:sz w:val="16"/>
        </w:rPr>
        <w:t>DAMAGES.</w:t>
      </w:r>
    </w:p>
    <w:p w14:paraId="5F1B77DD" w14:textId="77777777" w:rsidR="006D560F" w:rsidRDefault="00BB3341">
      <w:pPr>
        <w:pStyle w:val="ListParagraph"/>
        <w:numPr>
          <w:ilvl w:val="0"/>
          <w:numId w:val="17"/>
        </w:numPr>
        <w:tabs>
          <w:tab w:val="left" w:pos="367"/>
        </w:tabs>
        <w:ind w:left="105" w:hanging="1"/>
        <w:rPr>
          <w:sz w:val="16"/>
        </w:rPr>
      </w:pPr>
      <w:r>
        <w:rPr>
          <w:sz w:val="16"/>
        </w:rPr>
        <w:t>ANY</w:t>
      </w:r>
      <w:r>
        <w:rPr>
          <w:spacing w:val="-5"/>
          <w:sz w:val="16"/>
        </w:rPr>
        <w:t xml:space="preserve"> </w:t>
      </w:r>
      <w:r>
        <w:rPr>
          <w:sz w:val="16"/>
        </w:rPr>
        <w:t>TERM</w:t>
      </w:r>
      <w:r>
        <w:rPr>
          <w:spacing w:val="-5"/>
          <w:sz w:val="16"/>
        </w:rPr>
        <w:t xml:space="preserve"> </w:t>
      </w:r>
      <w:r>
        <w:rPr>
          <w:sz w:val="16"/>
        </w:rPr>
        <w:t>OR</w:t>
      </w:r>
      <w:r>
        <w:rPr>
          <w:spacing w:val="-6"/>
          <w:sz w:val="16"/>
        </w:rPr>
        <w:t xml:space="preserve"> </w:t>
      </w:r>
      <w:r>
        <w:rPr>
          <w:sz w:val="16"/>
        </w:rPr>
        <w:t>CONDITION</w:t>
      </w:r>
      <w:r>
        <w:rPr>
          <w:spacing w:val="-8"/>
          <w:sz w:val="16"/>
        </w:rPr>
        <w:t xml:space="preserve"> </w:t>
      </w:r>
      <w:r>
        <w:rPr>
          <w:sz w:val="16"/>
        </w:rPr>
        <w:t>IS</w:t>
      </w:r>
      <w:r>
        <w:rPr>
          <w:spacing w:val="-5"/>
          <w:sz w:val="16"/>
        </w:rPr>
        <w:t xml:space="preserve"> </w:t>
      </w:r>
      <w:r>
        <w:rPr>
          <w:sz w:val="16"/>
        </w:rPr>
        <w:t>VOID</w:t>
      </w:r>
      <w:r>
        <w:rPr>
          <w:spacing w:val="-6"/>
          <w:sz w:val="16"/>
        </w:rPr>
        <w:t xml:space="preserve"> </w:t>
      </w:r>
      <w:r>
        <w:rPr>
          <w:sz w:val="16"/>
        </w:rPr>
        <w:t>TO</w:t>
      </w:r>
      <w:r>
        <w:rPr>
          <w:spacing w:val="-8"/>
          <w:sz w:val="16"/>
        </w:rPr>
        <w:t xml:space="preserve"> </w:t>
      </w:r>
      <w:r>
        <w:rPr>
          <w:sz w:val="16"/>
        </w:rPr>
        <w:t>THE</w:t>
      </w:r>
      <w:r>
        <w:rPr>
          <w:spacing w:val="-7"/>
          <w:sz w:val="16"/>
        </w:rPr>
        <w:t xml:space="preserve"> </w:t>
      </w:r>
      <w:r>
        <w:rPr>
          <w:sz w:val="16"/>
        </w:rPr>
        <w:t>EXTENT</w:t>
      </w:r>
      <w:r>
        <w:rPr>
          <w:spacing w:val="-7"/>
          <w:sz w:val="16"/>
        </w:rPr>
        <w:t xml:space="preserve"> </w:t>
      </w:r>
      <w:r>
        <w:rPr>
          <w:sz w:val="16"/>
        </w:rPr>
        <w:t>IT</w:t>
      </w:r>
      <w:r>
        <w:rPr>
          <w:spacing w:val="-5"/>
          <w:sz w:val="16"/>
        </w:rPr>
        <w:t xml:space="preserve"> </w:t>
      </w:r>
      <w:r>
        <w:rPr>
          <w:sz w:val="16"/>
        </w:rPr>
        <w:t>REQUIRES</w:t>
      </w:r>
      <w:r>
        <w:rPr>
          <w:spacing w:val="-8"/>
          <w:sz w:val="16"/>
        </w:rPr>
        <w:t xml:space="preserve"> </w:t>
      </w:r>
      <w:r>
        <w:rPr>
          <w:sz w:val="16"/>
        </w:rPr>
        <w:t>THE</w:t>
      </w:r>
      <w:r>
        <w:rPr>
          <w:spacing w:val="-4"/>
          <w:sz w:val="16"/>
        </w:rPr>
        <w:t xml:space="preserve"> </w:t>
      </w:r>
      <w:r>
        <w:rPr>
          <w:sz w:val="16"/>
        </w:rPr>
        <w:t>UNIVERSITY</w:t>
      </w:r>
      <w:r>
        <w:rPr>
          <w:spacing w:val="-7"/>
          <w:sz w:val="16"/>
        </w:rPr>
        <w:t xml:space="preserve"> </w:t>
      </w:r>
      <w:r>
        <w:rPr>
          <w:sz w:val="16"/>
        </w:rPr>
        <w:t>TO</w:t>
      </w:r>
      <w:r>
        <w:rPr>
          <w:spacing w:val="-8"/>
          <w:sz w:val="16"/>
        </w:rPr>
        <w:t xml:space="preserve"> </w:t>
      </w:r>
      <w:r>
        <w:rPr>
          <w:sz w:val="16"/>
        </w:rPr>
        <w:t>PAY</w:t>
      </w:r>
      <w:r>
        <w:rPr>
          <w:spacing w:val="-4"/>
          <w:sz w:val="16"/>
        </w:rPr>
        <w:t xml:space="preserve"> </w:t>
      </w:r>
      <w:r>
        <w:rPr>
          <w:sz w:val="16"/>
        </w:rPr>
        <w:t>LIQUIDATED</w:t>
      </w:r>
      <w:r>
        <w:rPr>
          <w:spacing w:val="-4"/>
          <w:sz w:val="16"/>
        </w:rPr>
        <w:t xml:space="preserve"> </w:t>
      </w:r>
      <w:r>
        <w:rPr>
          <w:sz w:val="16"/>
        </w:rPr>
        <w:t>DAMAGES TO ANYONE FOR ANY</w:t>
      </w:r>
      <w:r>
        <w:rPr>
          <w:spacing w:val="-4"/>
          <w:sz w:val="16"/>
        </w:rPr>
        <w:t xml:space="preserve"> </w:t>
      </w:r>
      <w:r>
        <w:rPr>
          <w:sz w:val="16"/>
        </w:rPr>
        <w:t>REASON.</w:t>
      </w:r>
    </w:p>
    <w:p w14:paraId="71FBB115" w14:textId="77777777" w:rsidR="00ED4EAB" w:rsidRDefault="00ED4EAB" w:rsidP="00ED4EAB">
      <w:pPr>
        <w:tabs>
          <w:tab w:val="left" w:pos="367"/>
        </w:tabs>
        <w:rPr>
          <w:sz w:val="16"/>
        </w:rPr>
      </w:pPr>
    </w:p>
    <w:p w14:paraId="055B316B" w14:textId="771BDD22" w:rsidR="00B7593A" w:rsidRPr="00ED4EAB" w:rsidRDefault="00ED4EAB" w:rsidP="00ED4EAB">
      <w:pPr>
        <w:tabs>
          <w:tab w:val="left" w:pos="367"/>
        </w:tabs>
        <w:ind w:left="105"/>
        <w:rPr>
          <w:sz w:val="16"/>
        </w:rPr>
      </w:pPr>
      <w:r>
        <w:rPr>
          <w:sz w:val="16"/>
        </w:rPr>
        <w:t xml:space="preserve">LIABILITY OF PARTIES, </w:t>
      </w:r>
      <w:r w:rsidR="00B7593A">
        <w:rPr>
          <w:caps/>
          <w:sz w:val="16"/>
        </w:rPr>
        <w:t>consequential damages</w:t>
      </w:r>
      <w:r>
        <w:rPr>
          <w:caps/>
          <w:sz w:val="16"/>
        </w:rPr>
        <w:t>:</w:t>
      </w:r>
      <w:r w:rsidR="00B7593A">
        <w:rPr>
          <w:caps/>
          <w:sz w:val="16"/>
        </w:rPr>
        <w:t xml:space="preserve"> </w:t>
      </w:r>
      <w:r w:rsidR="00B7593A" w:rsidRPr="00500209">
        <w:rPr>
          <w:caps/>
          <w:sz w:val="16"/>
        </w:rPr>
        <w:t>Notwithstanding anything else in th</w:t>
      </w:r>
      <w:r>
        <w:rPr>
          <w:caps/>
          <w:sz w:val="16"/>
        </w:rPr>
        <w:t>E</w:t>
      </w:r>
      <w:r w:rsidR="00B7593A" w:rsidRPr="00500209">
        <w:rPr>
          <w:caps/>
          <w:sz w:val="16"/>
        </w:rPr>
        <w:t xml:space="preserve"> </w:t>
      </w:r>
      <w:r w:rsidR="00B7593A">
        <w:rPr>
          <w:caps/>
          <w:sz w:val="16"/>
        </w:rPr>
        <w:t>Contract</w:t>
      </w:r>
      <w:r w:rsidR="00B7593A" w:rsidRPr="00500209">
        <w:rPr>
          <w:caps/>
          <w:sz w:val="16"/>
        </w:rPr>
        <w:t>, neither Party will be liable for any consequential or indirect damages arising out of or relating to th</w:t>
      </w:r>
      <w:r>
        <w:rPr>
          <w:caps/>
          <w:sz w:val="16"/>
        </w:rPr>
        <w:t>E</w:t>
      </w:r>
      <w:r w:rsidR="00B7593A" w:rsidRPr="00500209">
        <w:rPr>
          <w:caps/>
          <w:sz w:val="16"/>
        </w:rPr>
        <w:t xml:space="preserve"> </w:t>
      </w:r>
      <w:r w:rsidR="00B7593A">
        <w:rPr>
          <w:caps/>
          <w:sz w:val="16"/>
        </w:rPr>
        <w:t>CONTRAC</w:t>
      </w:r>
      <w:r w:rsidR="00B7593A" w:rsidRPr="00500209">
        <w:rPr>
          <w:caps/>
          <w:sz w:val="16"/>
        </w:rPr>
        <w:t>t, whether or not such loss or damage is based on tort, strict liability, or breach of contract, except: (i) to the extent such loss or damage arises from such Party’s gross negligence, willful misconduct, or fraud; (ii) to the extent amounts are recoverable under a policy or policies of insurance required to be maintained by the indemnifying Party; (iii) to the extent such loss or damage arises from awards or assessments of punitive damages; or (iv) pursuant to the indemnity obligations of the indemnifying Party identified in this Agreement</w:t>
      </w:r>
      <w:r w:rsidR="00B7593A">
        <w:rPr>
          <w:caps/>
          <w:sz w:val="16"/>
        </w:rPr>
        <w:t>.</w:t>
      </w:r>
    </w:p>
    <w:p w14:paraId="0E7DFE35" w14:textId="5B9F575C" w:rsidR="002B272F" w:rsidRDefault="002B272F" w:rsidP="002B272F">
      <w:pPr>
        <w:pStyle w:val="ListParagraph"/>
        <w:tabs>
          <w:tab w:val="left" w:pos="367"/>
        </w:tabs>
        <w:ind w:left="105"/>
        <w:rPr>
          <w:sz w:val="16"/>
        </w:rPr>
      </w:pPr>
    </w:p>
    <w:p w14:paraId="128DEDBB" w14:textId="47AB0AE1" w:rsidR="006D560F" w:rsidRDefault="00BB3341">
      <w:pPr>
        <w:pStyle w:val="BodyText"/>
        <w:spacing w:before="81"/>
        <w:ind w:right="114" w:hanging="1"/>
      </w:pPr>
      <w:r>
        <w:t xml:space="preserve">LICENSES AND PERMITS: During the term of the Contract, the Contractor </w:t>
      </w:r>
      <w:r w:rsidR="006B70E7">
        <w:t>is</w:t>
      </w:r>
      <w:r>
        <w:t xml:space="preserve"> responsible for obtaining, and maintaining in good</w:t>
      </w:r>
      <w:r>
        <w:rPr>
          <w:spacing w:val="-10"/>
        </w:rPr>
        <w:t xml:space="preserve"> </w:t>
      </w:r>
      <w:r>
        <w:t>standing,</w:t>
      </w:r>
      <w:r>
        <w:rPr>
          <w:spacing w:val="-9"/>
        </w:rPr>
        <w:t xml:space="preserve"> </w:t>
      </w:r>
      <w:r>
        <w:t>all</w:t>
      </w:r>
      <w:r>
        <w:rPr>
          <w:spacing w:val="-9"/>
        </w:rPr>
        <w:t xml:space="preserve"> </w:t>
      </w:r>
      <w:r>
        <w:t>licenses</w:t>
      </w:r>
      <w:r>
        <w:rPr>
          <w:spacing w:val="-10"/>
        </w:rPr>
        <w:t xml:space="preserve"> </w:t>
      </w:r>
      <w:r>
        <w:t>(including</w:t>
      </w:r>
      <w:r>
        <w:rPr>
          <w:spacing w:val="-10"/>
        </w:rPr>
        <w:t xml:space="preserve"> </w:t>
      </w:r>
      <w:r>
        <w:t>professional</w:t>
      </w:r>
      <w:r>
        <w:rPr>
          <w:spacing w:val="-11"/>
        </w:rPr>
        <w:t xml:space="preserve"> </w:t>
      </w:r>
      <w:r>
        <w:t>licenses,</w:t>
      </w:r>
      <w:r>
        <w:rPr>
          <w:spacing w:val="-11"/>
        </w:rPr>
        <w:t xml:space="preserve"> </w:t>
      </w:r>
      <w:r>
        <w:t>if</w:t>
      </w:r>
      <w:r>
        <w:rPr>
          <w:spacing w:val="-11"/>
        </w:rPr>
        <w:t xml:space="preserve"> </w:t>
      </w:r>
      <w:r>
        <w:t>any),</w:t>
      </w:r>
      <w:r>
        <w:rPr>
          <w:spacing w:val="-8"/>
        </w:rPr>
        <w:t xml:space="preserve"> </w:t>
      </w:r>
      <w:r>
        <w:t>permits,</w:t>
      </w:r>
      <w:r>
        <w:rPr>
          <w:spacing w:val="-11"/>
        </w:rPr>
        <w:t xml:space="preserve"> </w:t>
      </w:r>
      <w:r>
        <w:t>inspections</w:t>
      </w:r>
      <w:r>
        <w:rPr>
          <w:spacing w:val="-11"/>
        </w:rPr>
        <w:t xml:space="preserve"> </w:t>
      </w:r>
      <w:r>
        <w:t>and</w:t>
      </w:r>
      <w:r>
        <w:rPr>
          <w:spacing w:val="-9"/>
        </w:rPr>
        <w:t xml:space="preserve"> </w:t>
      </w:r>
      <w:r>
        <w:t>related</w:t>
      </w:r>
      <w:r>
        <w:rPr>
          <w:spacing w:val="-13"/>
        </w:rPr>
        <w:t xml:space="preserve"> </w:t>
      </w:r>
      <w:r>
        <w:t>fees</w:t>
      </w:r>
      <w:r>
        <w:rPr>
          <w:spacing w:val="-10"/>
        </w:rPr>
        <w:t xml:space="preserve"> </w:t>
      </w:r>
      <w:r>
        <w:t>for</w:t>
      </w:r>
      <w:r>
        <w:rPr>
          <w:spacing w:val="-10"/>
        </w:rPr>
        <w:t xml:space="preserve"> </w:t>
      </w:r>
      <w:r>
        <w:t>each</w:t>
      </w:r>
      <w:r>
        <w:rPr>
          <w:spacing w:val="-10"/>
        </w:rPr>
        <w:t xml:space="preserve"> </w:t>
      </w:r>
      <w:r>
        <w:t>or</w:t>
      </w:r>
      <w:r>
        <w:rPr>
          <w:spacing w:val="-9"/>
        </w:rPr>
        <w:t xml:space="preserve"> </w:t>
      </w:r>
      <w:r>
        <w:t>any</w:t>
      </w:r>
      <w:r>
        <w:rPr>
          <w:spacing w:val="-9"/>
        </w:rPr>
        <w:t xml:space="preserve"> </w:t>
      </w:r>
      <w:r>
        <w:t>such</w:t>
      </w:r>
      <w:r>
        <w:rPr>
          <w:spacing w:val="-10"/>
        </w:rPr>
        <w:t xml:space="preserve"> </w:t>
      </w:r>
      <w:r>
        <w:t>licenses, permits and /or inspections required by the State, county, city or other government entity to accomplish the work specified in this solicitation and the</w:t>
      </w:r>
      <w:r>
        <w:rPr>
          <w:spacing w:val="-3"/>
        </w:rPr>
        <w:t xml:space="preserve"> </w:t>
      </w:r>
      <w:r>
        <w:t>Contract.</w:t>
      </w:r>
    </w:p>
    <w:p w14:paraId="69E5D46E" w14:textId="77777777" w:rsidR="006D560F" w:rsidRDefault="006D560F">
      <w:pPr>
        <w:pStyle w:val="BodyText"/>
        <w:spacing w:before="10"/>
        <w:ind w:left="0"/>
        <w:jc w:val="left"/>
        <w:rPr>
          <w:sz w:val="15"/>
        </w:rPr>
      </w:pPr>
    </w:p>
    <w:p w14:paraId="31137453" w14:textId="0AE73BDE" w:rsidR="006D560F" w:rsidRDefault="00BB3341">
      <w:pPr>
        <w:pStyle w:val="BodyText"/>
        <w:ind w:right="115"/>
      </w:pPr>
      <w:r>
        <w:t>MATERIAL AND WORKMANSHIP: Unless otherwise specifically provided in this Contract, all equipment, material, and articles incorporated in the work covered by this Contract are to be new and of the most suitable grade for the purpose intended.</w:t>
      </w:r>
    </w:p>
    <w:p w14:paraId="5262715D" w14:textId="77777777" w:rsidR="006D560F" w:rsidRDefault="006D560F">
      <w:pPr>
        <w:pStyle w:val="BodyText"/>
        <w:ind w:left="0"/>
        <w:jc w:val="left"/>
      </w:pPr>
    </w:p>
    <w:p w14:paraId="25A3D521" w14:textId="77777777" w:rsidR="006D560F" w:rsidRDefault="00BB3341">
      <w:pPr>
        <w:pStyle w:val="BodyText"/>
        <w:ind w:right="114"/>
      </w:pPr>
      <w:r>
        <w:t>NO INDEMNITY OR DEFENSE BY UNIVERSITY: Any term or condition is void to the extent it requires the University to indemnify, defend or pay attorney’s fees to anyone for any reason. If the work contains software, the Contractor will not create a logon or any other access statement that requires the user to indemnify or hold the Contractor harmless.</w:t>
      </w:r>
    </w:p>
    <w:p w14:paraId="19340C63" w14:textId="77777777" w:rsidR="006D560F" w:rsidRDefault="006D560F">
      <w:pPr>
        <w:pStyle w:val="BodyText"/>
        <w:spacing w:before="1"/>
        <w:ind w:left="0"/>
        <w:jc w:val="left"/>
      </w:pPr>
    </w:p>
    <w:p w14:paraId="7CCBEAAF" w14:textId="77777777" w:rsidR="006D560F" w:rsidRDefault="00BB3341">
      <w:pPr>
        <w:pStyle w:val="BodyText"/>
        <w:spacing w:line="183" w:lineRule="exact"/>
      </w:pPr>
      <w:r>
        <w:t>NOTICE: (a) After award, any notices shall be in writing and shall be deemed duly given (i) upon actual delivery, if delivery is by hand,</w:t>
      </w:r>
    </w:p>
    <w:p w14:paraId="35F728AC" w14:textId="77777777" w:rsidR="006D560F" w:rsidRDefault="00BB3341">
      <w:pPr>
        <w:pStyle w:val="BodyText"/>
        <w:ind w:right="114" w:hanging="1"/>
      </w:pPr>
      <w:r>
        <w:t>(ii)</w:t>
      </w:r>
      <w:r>
        <w:rPr>
          <w:spacing w:val="-12"/>
        </w:rPr>
        <w:t xml:space="preserve"> </w:t>
      </w:r>
      <w:r>
        <w:t>upon</w:t>
      </w:r>
      <w:r>
        <w:rPr>
          <w:spacing w:val="-12"/>
        </w:rPr>
        <w:t xml:space="preserve"> </w:t>
      </w:r>
      <w:r>
        <w:t>receipt</w:t>
      </w:r>
      <w:r>
        <w:rPr>
          <w:spacing w:val="-12"/>
        </w:rPr>
        <w:t xml:space="preserve"> </w:t>
      </w:r>
      <w:r>
        <w:t>by</w:t>
      </w:r>
      <w:r>
        <w:rPr>
          <w:spacing w:val="-14"/>
        </w:rPr>
        <w:t xml:space="preserve"> </w:t>
      </w:r>
      <w:r>
        <w:t>the</w:t>
      </w:r>
      <w:r>
        <w:rPr>
          <w:spacing w:val="-14"/>
        </w:rPr>
        <w:t xml:space="preserve"> </w:t>
      </w:r>
      <w:r>
        <w:t>transmitting</w:t>
      </w:r>
      <w:r>
        <w:rPr>
          <w:spacing w:val="-13"/>
        </w:rPr>
        <w:t xml:space="preserve"> </w:t>
      </w:r>
      <w:r>
        <w:t>party</w:t>
      </w:r>
      <w:r>
        <w:rPr>
          <w:spacing w:val="-12"/>
        </w:rPr>
        <w:t xml:space="preserve"> </w:t>
      </w:r>
      <w:r>
        <w:t>of</w:t>
      </w:r>
      <w:r>
        <w:rPr>
          <w:spacing w:val="-12"/>
        </w:rPr>
        <w:t xml:space="preserve"> </w:t>
      </w:r>
      <w:r>
        <w:t>automated</w:t>
      </w:r>
      <w:r>
        <w:rPr>
          <w:spacing w:val="-13"/>
        </w:rPr>
        <w:t xml:space="preserve"> </w:t>
      </w:r>
      <w:r>
        <w:t>confirmation</w:t>
      </w:r>
      <w:r>
        <w:rPr>
          <w:spacing w:val="-14"/>
        </w:rPr>
        <w:t xml:space="preserve"> </w:t>
      </w:r>
      <w:r>
        <w:t>or</w:t>
      </w:r>
      <w:r>
        <w:rPr>
          <w:spacing w:val="-16"/>
        </w:rPr>
        <w:t xml:space="preserve"> </w:t>
      </w:r>
      <w:r>
        <w:t>answer</w:t>
      </w:r>
      <w:r>
        <w:rPr>
          <w:spacing w:val="-12"/>
        </w:rPr>
        <w:t xml:space="preserve"> </w:t>
      </w:r>
      <w:r>
        <w:t>back</w:t>
      </w:r>
      <w:r>
        <w:rPr>
          <w:spacing w:val="-12"/>
        </w:rPr>
        <w:t xml:space="preserve"> </w:t>
      </w:r>
      <w:r>
        <w:t>from</w:t>
      </w:r>
      <w:r>
        <w:rPr>
          <w:spacing w:val="-14"/>
        </w:rPr>
        <w:t xml:space="preserve"> </w:t>
      </w:r>
      <w:r>
        <w:t>the</w:t>
      </w:r>
      <w:r>
        <w:rPr>
          <w:spacing w:val="-12"/>
        </w:rPr>
        <w:t xml:space="preserve"> </w:t>
      </w:r>
      <w:r>
        <w:t>recipient's</w:t>
      </w:r>
      <w:r>
        <w:rPr>
          <w:spacing w:val="-12"/>
        </w:rPr>
        <w:t xml:space="preserve"> </w:t>
      </w:r>
      <w:r>
        <w:t>device</w:t>
      </w:r>
      <w:r>
        <w:rPr>
          <w:spacing w:val="-13"/>
        </w:rPr>
        <w:t xml:space="preserve"> </w:t>
      </w:r>
      <w:r>
        <w:t>if</w:t>
      </w:r>
      <w:r>
        <w:rPr>
          <w:spacing w:val="-12"/>
        </w:rPr>
        <w:t xml:space="preserve"> </w:t>
      </w:r>
      <w:r>
        <w:t>delivery</w:t>
      </w:r>
      <w:r>
        <w:rPr>
          <w:spacing w:val="-11"/>
        </w:rPr>
        <w:t xml:space="preserve"> </w:t>
      </w:r>
      <w:r>
        <w:t>is</w:t>
      </w:r>
      <w:r>
        <w:rPr>
          <w:spacing w:val="-12"/>
        </w:rPr>
        <w:t xml:space="preserve"> </w:t>
      </w:r>
      <w:r>
        <w:t>by</w:t>
      </w:r>
      <w:r>
        <w:rPr>
          <w:spacing w:val="-1"/>
        </w:rPr>
        <w:t xml:space="preserve"> </w:t>
      </w:r>
      <w:r>
        <w:t>facsimile, or electronic mail, or (iii) upon deposit into the United States mail, if postage is prepaid, a return receipt is requested, and either registered or certified mail is</w:t>
      </w:r>
      <w:r>
        <w:rPr>
          <w:spacing w:val="-7"/>
        </w:rPr>
        <w:t xml:space="preserve"> </w:t>
      </w:r>
      <w:r>
        <w:t>used.</w:t>
      </w:r>
    </w:p>
    <w:p w14:paraId="65E013F1" w14:textId="6E05B0A7" w:rsidR="006D560F" w:rsidRDefault="00BB3341">
      <w:pPr>
        <w:pStyle w:val="BodyText"/>
        <w:ind w:left="120" w:right="114"/>
      </w:pPr>
      <w:r>
        <w:t>(b)</w:t>
      </w:r>
      <w:r>
        <w:rPr>
          <w:spacing w:val="-8"/>
        </w:rPr>
        <w:t xml:space="preserve"> </w:t>
      </w:r>
      <w:r>
        <w:t>Notice</w:t>
      </w:r>
      <w:r>
        <w:rPr>
          <w:spacing w:val="-9"/>
        </w:rPr>
        <w:t xml:space="preserve"> </w:t>
      </w:r>
      <w:r>
        <w:t>to</w:t>
      </w:r>
      <w:r>
        <w:rPr>
          <w:spacing w:val="-10"/>
        </w:rPr>
        <w:t xml:space="preserve"> </w:t>
      </w:r>
      <w:r>
        <w:t>shall</w:t>
      </w:r>
      <w:r>
        <w:rPr>
          <w:spacing w:val="-7"/>
        </w:rPr>
        <w:t xml:space="preserve"> </w:t>
      </w:r>
      <w:r>
        <w:t>be</w:t>
      </w:r>
      <w:r w:rsidR="00315A5D">
        <w:t xml:space="preserve"> sent</w:t>
      </w:r>
      <w:r>
        <w:rPr>
          <w:spacing w:val="-8"/>
        </w:rPr>
        <w:t xml:space="preserve"> </w:t>
      </w:r>
      <w:r>
        <w:t>to</w:t>
      </w:r>
      <w:r>
        <w:rPr>
          <w:spacing w:val="-8"/>
        </w:rPr>
        <w:t xml:space="preserve"> </w:t>
      </w:r>
      <w:r>
        <w:t>the</w:t>
      </w:r>
      <w:r>
        <w:rPr>
          <w:spacing w:val="-8"/>
        </w:rPr>
        <w:t xml:space="preserve"> </w:t>
      </w:r>
      <w:r>
        <w:t>address</w:t>
      </w:r>
      <w:r>
        <w:rPr>
          <w:spacing w:val="-7"/>
        </w:rPr>
        <w:t xml:space="preserve"> </w:t>
      </w:r>
      <w:r>
        <w:t>identified</w:t>
      </w:r>
      <w:r>
        <w:rPr>
          <w:spacing w:val="-8"/>
        </w:rPr>
        <w:t xml:space="preserve"> </w:t>
      </w:r>
      <w:r>
        <w:t>as</w:t>
      </w:r>
      <w:r>
        <w:rPr>
          <w:spacing w:val="-9"/>
        </w:rPr>
        <w:t xml:space="preserve"> </w:t>
      </w:r>
      <w:r>
        <w:t>the</w:t>
      </w:r>
      <w:r>
        <w:rPr>
          <w:spacing w:val="-8"/>
        </w:rPr>
        <w:t xml:space="preserve"> </w:t>
      </w:r>
      <w:r>
        <w:t>Notice</w:t>
      </w:r>
      <w:r>
        <w:rPr>
          <w:spacing w:val="-8"/>
        </w:rPr>
        <w:t xml:space="preserve"> </w:t>
      </w:r>
      <w:r>
        <w:t>Address</w:t>
      </w:r>
      <w:r>
        <w:rPr>
          <w:spacing w:val="-9"/>
        </w:rPr>
        <w:t xml:space="preserve"> </w:t>
      </w:r>
      <w:r>
        <w:t>by</w:t>
      </w:r>
      <w:r>
        <w:rPr>
          <w:spacing w:val="-6"/>
        </w:rPr>
        <w:t xml:space="preserve"> </w:t>
      </w:r>
      <w:r>
        <w:t>the Contractor.</w:t>
      </w:r>
      <w:r>
        <w:rPr>
          <w:spacing w:val="-7"/>
        </w:rPr>
        <w:t xml:space="preserve"> </w:t>
      </w:r>
      <w:r>
        <w:t>Notice</w:t>
      </w:r>
      <w:r>
        <w:rPr>
          <w:spacing w:val="-8"/>
        </w:rPr>
        <w:t xml:space="preserve"> </w:t>
      </w:r>
      <w:r>
        <w:t>to</w:t>
      </w:r>
      <w:r>
        <w:rPr>
          <w:spacing w:val="-8"/>
        </w:rPr>
        <w:t xml:space="preserve"> </w:t>
      </w:r>
      <w:r>
        <w:t>the</w:t>
      </w:r>
      <w:r>
        <w:rPr>
          <w:spacing w:val="-10"/>
        </w:rPr>
        <w:t xml:space="preserve"> </w:t>
      </w:r>
      <w:r w:rsidR="00D26731">
        <w:t>University</w:t>
      </w:r>
      <w:r w:rsidR="00D26731" w:rsidDel="00D26731">
        <w:t xml:space="preserve"> </w:t>
      </w:r>
      <w:r>
        <w:rPr>
          <w:spacing w:val="-8"/>
        </w:rPr>
        <w:t xml:space="preserve"> </w:t>
      </w:r>
      <w:r>
        <w:t>shall</w:t>
      </w:r>
      <w:r>
        <w:rPr>
          <w:spacing w:val="-7"/>
        </w:rPr>
        <w:t xml:space="preserve"> </w:t>
      </w:r>
      <w:r>
        <w:t>be</w:t>
      </w:r>
      <w:r>
        <w:rPr>
          <w:spacing w:val="-8"/>
        </w:rPr>
        <w:t xml:space="preserve"> </w:t>
      </w:r>
      <w:r>
        <w:t>to</w:t>
      </w:r>
      <w:r>
        <w:rPr>
          <w:spacing w:val="-11"/>
        </w:rPr>
        <w:t xml:space="preserve"> </w:t>
      </w:r>
      <w:r>
        <w:t>the</w:t>
      </w:r>
      <w:r>
        <w:rPr>
          <w:spacing w:val="-8"/>
        </w:rPr>
        <w:t xml:space="preserve"> </w:t>
      </w:r>
      <w:r>
        <w:t>Procurement Officer's address at Clemson Centre, 391 College Avenue, Suite 203, SC 29634 or to the address indicated in the Contract. Either party may designate a different address for notice by giving notice in accordance with this</w:t>
      </w:r>
      <w:r>
        <w:rPr>
          <w:spacing w:val="-17"/>
        </w:rPr>
        <w:t xml:space="preserve"> </w:t>
      </w:r>
      <w:r>
        <w:t>clause.</w:t>
      </w:r>
    </w:p>
    <w:p w14:paraId="6069ED00" w14:textId="77777777" w:rsidR="006D560F" w:rsidRDefault="006D560F">
      <w:pPr>
        <w:pStyle w:val="BodyText"/>
        <w:ind w:left="0"/>
        <w:jc w:val="left"/>
      </w:pPr>
    </w:p>
    <w:p w14:paraId="5AB5FAC8" w14:textId="34EF07DA" w:rsidR="006D560F" w:rsidRPr="0089125D" w:rsidRDefault="00BB3341">
      <w:pPr>
        <w:pStyle w:val="BodyText"/>
        <w:ind w:left="120" w:right="143"/>
        <w:jc w:val="left"/>
      </w:pPr>
      <w:r>
        <w:t>OPEN TRADE REPRESENTATION: Contractor represents that Contractor is not currently engaged in the boycott of a person or an entity based in or doing business with a jurisdiction with whom South Carolina can enjoy open trade, as defined in S.C</w:t>
      </w:r>
      <w:r w:rsidR="006E523F">
        <w:t>.</w:t>
      </w:r>
      <w:r>
        <w:t xml:space="preserve"> Code </w:t>
      </w:r>
      <w:r w:rsidR="006E523F">
        <w:t xml:space="preserve">Ann. </w:t>
      </w:r>
      <w:r>
        <w:t xml:space="preserve">§ 11- 35-5300. During the Contract term, including any renewals or extensions, Contractor will not engage in the boycott of a person or an entity based in or doing business with a jurisdiction with whom South Carolina can enjoy open trade, as </w:t>
      </w:r>
      <w:r w:rsidRPr="0089125D">
        <w:t>defined in S.C</w:t>
      </w:r>
      <w:r w:rsidR="006E523F" w:rsidRPr="0089125D">
        <w:t>.</w:t>
      </w:r>
      <w:r w:rsidRPr="0089125D">
        <w:t xml:space="preserve"> Code</w:t>
      </w:r>
      <w:r w:rsidR="006E523F" w:rsidRPr="0089125D">
        <w:t xml:space="preserve"> Ann.</w:t>
      </w:r>
      <w:r w:rsidRPr="0089125D">
        <w:t xml:space="preserve"> § 11- 35-5300.</w:t>
      </w:r>
    </w:p>
    <w:p w14:paraId="1262A612" w14:textId="77777777" w:rsidR="006D560F" w:rsidRPr="0089125D" w:rsidRDefault="006D560F">
      <w:pPr>
        <w:pStyle w:val="BodyText"/>
        <w:spacing w:before="11"/>
        <w:ind w:left="0"/>
        <w:jc w:val="left"/>
        <w:rPr>
          <w:sz w:val="15"/>
        </w:rPr>
      </w:pPr>
    </w:p>
    <w:p w14:paraId="6D89CB17" w14:textId="5BF112C8" w:rsidR="006D560F" w:rsidRDefault="00BB3341">
      <w:pPr>
        <w:pStyle w:val="BodyText"/>
        <w:ind w:left="106" w:right="112" w:hanging="1"/>
      </w:pPr>
      <w:bookmarkStart w:id="7" w:name="_Hlk181017723"/>
      <w:r w:rsidRPr="0089125D">
        <w:t>OPTION</w:t>
      </w:r>
      <w:r w:rsidRPr="0089125D">
        <w:rPr>
          <w:spacing w:val="-2"/>
        </w:rPr>
        <w:t xml:space="preserve"> </w:t>
      </w:r>
      <w:r w:rsidRPr="0089125D">
        <w:t>TO</w:t>
      </w:r>
      <w:r w:rsidRPr="0089125D">
        <w:rPr>
          <w:spacing w:val="-2"/>
        </w:rPr>
        <w:t xml:space="preserve"> </w:t>
      </w:r>
      <w:r w:rsidRPr="0089125D">
        <w:t>RENEW:</w:t>
      </w:r>
      <w:r w:rsidRPr="0089125D">
        <w:rPr>
          <w:spacing w:val="-3"/>
        </w:rPr>
        <w:t xml:space="preserve"> </w:t>
      </w:r>
      <w:r w:rsidRPr="0089125D">
        <w:t>At</w:t>
      </w:r>
      <w:r w:rsidRPr="0089125D">
        <w:rPr>
          <w:spacing w:val="-2"/>
        </w:rPr>
        <w:t xml:space="preserve"> </w:t>
      </w:r>
      <w:r w:rsidRPr="0089125D">
        <w:t>the</w:t>
      </w:r>
      <w:r w:rsidRPr="0089125D">
        <w:rPr>
          <w:spacing w:val="-4"/>
        </w:rPr>
        <w:t xml:space="preserve"> </w:t>
      </w:r>
      <w:r w:rsidRPr="0089125D">
        <w:t>end</w:t>
      </w:r>
      <w:r w:rsidRPr="0089125D">
        <w:rPr>
          <w:spacing w:val="-6"/>
        </w:rPr>
        <w:t xml:space="preserve"> </w:t>
      </w:r>
      <w:r w:rsidRPr="0089125D">
        <w:t>of</w:t>
      </w:r>
      <w:r w:rsidRPr="0089125D">
        <w:rPr>
          <w:spacing w:val="-3"/>
        </w:rPr>
        <w:t xml:space="preserve"> </w:t>
      </w:r>
      <w:r w:rsidRPr="0089125D">
        <w:t>the</w:t>
      </w:r>
      <w:r w:rsidRPr="0089125D">
        <w:rPr>
          <w:spacing w:val="-2"/>
        </w:rPr>
        <w:t xml:space="preserve"> </w:t>
      </w:r>
      <w:r w:rsidRPr="0089125D">
        <w:t>initial</w:t>
      </w:r>
      <w:r w:rsidRPr="0089125D">
        <w:rPr>
          <w:spacing w:val="-5"/>
        </w:rPr>
        <w:t xml:space="preserve"> </w:t>
      </w:r>
      <w:r w:rsidRPr="0089125D">
        <w:t>term,</w:t>
      </w:r>
      <w:r w:rsidRPr="0089125D">
        <w:rPr>
          <w:spacing w:val="-3"/>
        </w:rPr>
        <w:t xml:space="preserve"> </w:t>
      </w:r>
      <w:r w:rsidRPr="0089125D">
        <w:t>and</w:t>
      </w:r>
      <w:r w:rsidRPr="0089125D">
        <w:rPr>
          <w:spacing w:val="-2"/>
        </w:rPr>
        <w:t xml:space="preserve"> </w:t>
      </w:r>
      <w:r w:rsidRPr="0089125D">
        <w:t>at</w:t>
      </w:r>
      <w:r w:rsidRPr="0089125D">
        <w:rPr>
          <w:spacing w:val="-2"/>
        </w:rPr>
        <w:t xml:space="preserve"> </w:t>
      </w:r>
      <w:r w:rsidRPr="0089125D">
        <w:t>the</w:t>
      </w:r>
      <w:r w:rsidRPr="0089125D">
        <w:rPr>
          <w:spacing w:val="-4"/>
        </w:rPr>
        <w:t xml:space="preserve"> </w:t>
      </w:r>
      <w:r w:rsidRPr="0089125D">
        <w:t>end</w:t>
      </w:r>
      <w:r w:rsidRPr="0089125D">
        <w:rPr>
          <w:spacing w:val="-2"/>
        </w:rPr>
        <w:t xml:space="preserve"> </w:t>
      </w:r>
      <w:r w:rsidRPr="0089125D">
        <w:t>of each</w:t>
      </w:r>
      <w:r w:rsidRPr="0089125D">
        <w:rPr>
          <w:spacing w:val="-1"/>
        </w:rPr>
        <w:t xml:space="preserve"> </w:t>
      </w:r>
      <w:r w:rsidRPr="0089125D">
        <w:t>renewal</w:t>
      </w:r>
      <w:r w:rsidRPr="0089125D">
        <w:rPr>
          <w:spacing w:val="-3"/>
        </w:rPr>
        <w:t xml:space="preserve"> </w:t>
      </w:r>
      <w:r w:rsidRPr="0089125D">
        <w:t>term,</w:t>
      </w:r>
      <w:r w:rsidRPr="0089125D">
        <w:rPr>
          <w:spacing w:val="-3"/>
        </w:rPr>
        <w:t xml:space="preserve"> </w:t>
      </w:r>
      <w:r w:rsidRPr="0089125D">
        <w:t>this</w:t>
      </w:r>
      <w:r w:rsidRPr="0089125D">
        <w:rPr>
          <w:spacing w:val="-1"/>
        </w:rPr>
        <w:t xml:space="preserve"> </w:t>
      </w:r>
      <w:r w:rsidRPr="0089125D">
        <w:t>Contract</w:t>
      </w:r>
      <w:r w:rsidRPr="0089125D">
        <w:rPr>
          <w:spacing w:val="-3"/>
        </w:rPr>
        <w:t xml:space="preserve"> </w:t>
      </w:r>
      <w:r w:rsidRPr="0089125D">
        <w:t>shall</w:t>
      </w:r>
      <w:r w:rsidRPr="0089125D">
        <w:rPr>
          <w:spacing w:val="-3"/>
        </w:rPr>
        <w:t xml:space="preserve"> </w:t>
      </w:r>
      <w:r w:rsidRPr="0089125D">
        <w:t>automatically</w:t>
      </w:r>
      <w:r w:rsidRPr="0089125D">
        <w:rPr>
          <w:spacing w:val="1"/>
        </w:rPr>
        <w:t xml:space="preserve"> </w:t>
      </w:r>
      <w:r w:rsidRPr="0089125D">
        <w:t>renew</w:t>
      </w:r>
      <w:r w:rsidRPr="0089125D">
        <w:rPr>
          <w:spacing w:val="-5"/>
        </w:rPr>
        <w:t xml:space="preserve"> </w:t>
      </w:r>
      <w:r w:rsidRPr="0089125D">
        <w:t>for</w:t>
      </w:r>
      <w:r w:rsidRPr="0089125D">
        <w:rPr>
          <w:spacing w:val="-2"/>
        </w:rPr>
        <w:t xml:space="preserve"> </w:t>
      </w:r>
      <w:r w:rsidRPr="0089125D">
        <w:t>a period</w:t>
      </w:r>
      <w:r w:rsidRPr="0089125D">
        <w:rPr>
          <w:spacing w:val="-3"/>
        </w:rPr>
        <w:t xml:space="preserve"> </w:t>
      </w:r>
      <w:r w:rsidRPr="0089125D">
        <w:t>one</w:t>
      </w:r>
      <w:r w:rsidRPr="0089125D">
        <w:rPr>
          <w:spacing w:val="-4"/>
        </w:rPr>
        <w:t xml:space="preserve"> </w:t>
      </w:r>
      <w:r w:rsidR="003F3475" w:rsidRPr="0089125D">
        <w:rPr>
          <w:spacing w:val="-4"/>
        </w:rPr>
        <w:t xml:space="preserve">(1) </w:t>
      </w:r>
      <w:r w:rsidRPr="0089125D">
        <w:t>year,</w:t>
      </w:r>
      <w:r w:rsidRPr="0089125D">
        <w:rPr>
          <w:spacing w:val="-3"/>
        </w:rPr>
        <w:t xml:space="preserve"> </w:t>
      </w:r>
      <w:r w:rsidRPr="0089125D">
        <w:t>unless</w:t>
      </w:r>
      <w:r w:rsidRPr="0089125D">
        <w:rPr>
          <w:spacing w:val="-2"/>
        </w:rPr>
        <w:t xml:space="preserve"> </w:t>
      </w:r>
      <w:r w:rsidRPr="0089125D">
        <w:t>Contractor</w:t>
      </w:r>
      <w:r w:rsidRPr="0089125D">
        <w:rPr>
          <w:spacing w:val="-4"/>
        </w:rPr>
        <w:t xml:space="preserve"> </w:t>
      </w:r>
      <w:r w:rsidRPr="0089125D">
        <w:t>receives</w:t>
      </w:r>
      <w:r w:rsidRPr="0089125D">
        <w:rPr>
          <w:spacing w:val="-2"/>
        </w:rPr>
        <w:t xml:space="preserve"> </w:t>
      </w:r>
      <w:r w:rsidRPr="0089125D">
        <w:t>notice</w:t>
      </w:r>
      <w:r w:rsidRPr="0089125D">
        <w:rPr>
          <w:spacing w:val="-4"/>
        </w:rPr>
        <w:t xml:space="preserve"> </w:t>
      </w:r>
      <w:r w:rsidRPr="0089125D">
        <w:t>that</w:t>
      </w:r>
      <w:r w:rsidRPr="0089125D">
        <w:rPr>
          <w:spacing w:val="-3"/>
        </w:rPr>
        <w:t xml:space="preserve"> </w:t>
      </w:r>
      <w:r w:rsidRPr="0089125D">
        <w:t>the</w:t>
      </w:r>
      <w:r w:rsidRPr="0089125D">
        <w:rPr>
          <w:spacing w:val="-4"/>
        </w:rPr>
        <w:t xml:space="preserve"> </w:t>
      </w:r>
      <w:r w:rsidRPr="0089125D">
        <w:t>University</w:t>
      </w:r>
      <w:r w:rsidRPr="0089125D">
        <w:rPr>
          <w:spacing w:val="-3"/>
        </w:rPr>
        <w:t xml:space="preserve"> </w:t>
      </w:r>
      <w:r w:rsidRPr="0089125D">
        <w:t>elects</w:t>
      </w:r>
      <w:r w:rsidRPr="0089125D">
        <w:rPr>
          <w:spacing w:val="-3"/>
        </w:rPr>
        <w:t xml:space="preserve"> </w:t>
      </w:r>
      <w:r w:rsidRPr="0089125D">
        <w:t>not</w:t>
      </w:r>
      <w:r w:rsidRPr="0089125D">
        <w:rPr>
          <w:spacing w:val="-5"/>
        </w:rPr>
        <w:t xml:space="preserve"> </w:t>
      </w:r>
      <w:r w:rsidRPr="0089125D">
        <w:t>to</w:t>
      </w:r>
      <w:r w:rsidRPr="0089125D">
        <w:rPr>
          <w:spacing w:val="-2"/>
        </w:rPr>
        <w:t xml:space="preserve"> </w:t>
      </w:r>
      <w:r w:rsidRPr="0089125D">
        <w:t>renew</w:t>
      </w:r>
      <w:r w:rsidRPr="0089125D">
        <w:rPr>
          <w:spacing w:val="-5"/>
        </w:rPr>
        <w:t xml:space="preserve"> </w:t>
      </w:r>
      <w:r w:rsidRPr="0089125D">
        <w:t>the</w:t>
      </w:r>
      <w:r w:rsidRPr="0089125D">
        <w:rPr>
          <w:spacing w:val="-4"/>
        </w:rPr>
        <w:t xml:space="preserve"> </w:t>
      </w:r>
      <w:r w:rsidRPr="0089125D">
        <w:t>Contract</w:t>
      </w:r>
      <w:r w:rsidRPr="0089125D">
        <w:rPr>
          <w:spacing w:val="-2"/>
        </w:rPr>
        <w:t xml:space="preserve"> </w:t>
      </w:r>
      <w:r w:rsidRPr="0089125D">
        <w:t>at</w:t>
      </w:r>
      <w:r w:rsidRPr="0089125D">
        <w:rPr>
          <w:spacing w:val="-3"/>
        </w:rPr>
        <w:t xml:space="preserve"> </w:t>
      </w:r>
      <w:r w:rsidRPr="0089125D">
        <w:t>least</w:t>
      </w:r>
      <w:r w:rsidRPr="0089125D">
        <w:rPr>
          <w:spacing w:val="-3"/>
        </w:rPr>
        <w:t xml:space="preserve"> </w:t>
      </w:r>
      <w:r w:rsidRPr="0089125D">
        <w:t>thirty</w:t>
      </w:r>
      <w:r w:rsidRPr="0089125D">
        <w:rPr>
          <w:spacing w:val="-2"/>
        </w:rPr>
        <w:t xml:space="preserve"> </w:t>
      </w:r>
      <w:r w:rsidRPr="0089125D">
        <w:t>(30)</w:t>
      </w:r>
      <w:r w:rsidRPr="0089125D">
        <w:rPr>
          <w:spacing w:val="-3"/>
        </w:rPr>
        <w:t xml:space="preserve"> </w:t>
      </w:r>
      <w:r w:rsidRPr="0089125D">
        <w:t>days</w:t>
      </w:r>
      <w:r w:rsidRPr="0089125D">
        <w:rPr>
          <w:spacing w:val="-2"/>
        </w:rPr>
        <w:t xml:space="preserve"> </w:t>
      </w:r>
      <w:r w:rsidRPr="0089125D">
        <w:t>prior</w:t>
      </w:r>
      <w:r w:rsidRPr="0089125D">
        <w:rPr>
          <w:spacing w:val="-5"/>
        </w:rPr>
        <w:t xml:space="preserve"> </w:t>
      </w:r>
      <w:r w:rsidRPr="0089125D">
        <w:t>to the</w:t>
      </w:r>
      <w:r w:rsidRPr="0089125D">
        <w:rPr>
          <w:spacing w:val="-12"/>
        </w:rPr>
        <w:t xml:space="preserve"> </w:t>
      </w:r>
      <w:r w:rsidRPr="0089125D">
        <w:t>date</w:t>
      </w:r>
      <w:r w:rsidRPr="0089125D">
        <w:rPr>
          <w:spacing w:val="-14"/>
        </w:rPr>
        <w:t xml:space="preserve"> </w:t>
      </w:r>
      <w:r w:rsidRPr="0089125D">
        <w:t>of</w:t>
      </w:r>
      <w:r w:rsidRPr="0089125D">
        <w:rPr>
          <w:spacing w:val="-10"/>
        </w:rPr>
        <w:t xml:space="preserve"> </w:t>
      </w:r>
      <w:r w:rsidRPr="0089125D">
        <w:t>renewal</w:t>
      </w:r>
      <w:r w:rsidR="0006386D" w:rsidRPr="0089125D">
        <w:t xml:space="preserve"> or as otherwise provided in the Contract</w:t>
      </w:r>
      <w:r w:rsidRPr="0089125D">
        <w:t>.</w:t>
      </w:r>
      <w:r w:rsidRPr="0089125D">
        <w:rPr>
          <w:spacing w:val="-15"/>
        </w:rPr>
        <w:t xml:space="preserve"> </w:t>
      </w:r>
      <w:r w:rsidRPr="0089125D">
        <w:t>Said</w:t>
      </w:r>
      <w:r w:rsidRPr="0089125D">
        <w:rPr>
          <w:spacing w:val="-12"/>
        </w:rPr>
        <w:t xml:space="preserve"> </w:t>
      </w:r>
      <w:r w:rsidRPr="0089125D">
        <w:t>renewals</w:t>
      </w:r>
      <w:r w:rsidRPr="0089125D">
        <w:rPr>
          <w:spacing w:val="-15"/>
        </w:rPr>
        <w:t xml:space="preserve"> </w:t>
      </w:r>
      <w:r w:rsidRPr="0089125D">
        <w:t>may</w:t>
      </w:r>
      <w:r w:rsidRPr="0089125D">
        <w:rPr>
          <w:spacing w:val="-11"/>
        </w:rPr>
        <w:t xml:space="preserve"> </w:t>
      </w:r>
      <w:r w:rsidRPr="0089125D">
        <w:t>be</w:t>
      </w:r>
      <w:r w:rsidRPr="0089125D">
        <w:rPr>
          <w:spacing w:val="-12"/>
        </w:rPr>
        <w:t xml:space="preserve"> </w:t>
      </w:r>
      <w:r w:rsidRPr="0089125D">
        <w:t>less</w:t>
      </w:r>
      <w:r w:rsidRPr="0089125D">
        <w:rPr>
          <w:spacing w:val="-12"/>
        </w:rPr>
        <w:t xml:space="preserve"> </w:t>
      </w:r>
      <w:r w:rsidRPr="0089125D">
        <w:t>than,</w:t>
      </w:r>
      <w:r w:rsidRPr="0089125D">
        <w:rPr>
          <w:spacing w:val="-10"/>
        </w:rPr>
        <w:t xml:space="preserve"> </w:t>
      </w:r>
      <w:r w:rsidRPr="0089125D">
        <w:t>but</w:t>
      </w:r>
      <w:r w:rsidRPr="0089125D">
        <w:rPr>
          <w:spacing w:val="-12"/>
        </w:rPr>
        <w:t xml:space="preserve"> </w:t>
      </w:r>
      <w:r w:rsidRPr="0089125D">
        <w:t>will</w:t>
      </w:r>
      <w:r w:rsidRPr="0089125D">
        <w:rPr>
          <w:spacing w:val="-13"/>
        </w:rPr>
        <w:t xml:space="preserve"> </w:t>
      </w:r>
      <w:r w:rsidRPr="0089125D">
        <w:t>not</w:t>
      </w:r>
      <w:r w:rsidRPr="0089125D">
        <w:rPr>
          <w:spacing w:val="-12"/>
        </w:rPr>
        <w:t xml:space="preserve"> </w:t>
      </w:r>
      <w:r w:rsidRPr="0089125D">
        <w:t>exceed,</w:t>
      </w:r>
      <w:r w:rsidRPr="0089125D">
        <w:rPr>
          <w:spacing w:val="-10"/>
        </w:rPr>
        <w:t xml:space="preserve"> </w:t>
      </w:r>
      <w:r w:rsidRPr="0089125D">
        <w:t>four</w:t>
      </w:r>
      <w:r w:rsidRPr="0089125D">
        <w:rPr>
          <w:spacing w:val="-12"/>
        </w:rPr>
        <w:t xml:space="preserve"> </w:t>
      </w:r>
      <w:r w:rsidRPr="0089125D">
        <w:t>(4)</w:t>
      </w:r>
      <w:r w:rsidRPr="0089125D">
        <w:rPr>
          <w:spacing w:val="-12"/>
        </w:rPr>
        <w:t xml:space="preserve"> </w:t>
      </w:r>
      <w:r w:rsidRPr="0089125D">
        <w:t>additional</w:t>
      </w:r>
      <w:r w:rsidRPr="0089125D">
        <w:rPr>
          <w:spacing w:val="-12"/>
        </w:rPr>
        <w:t xml:space="preserve"> </w:t>
      </w:r>
      <w:r w:rsidRPr="0089125D">
        <w:t>one-year</w:t>
      </w:r>
      <w:r w:rsidRPr="0089125D">
        <w:rPr>
          <w:spacing w:val="-12"/>
        </w:rPr>
        <w:t xml:space="preserve"> </w:t>
      </w:r>
      <w:r w:rsidRPr="0089125D">
        <w:t>periods.</w:t>
      </w:r>
      <w:r w:rsidRPr="0089125D">
        <w:rPr>
          <w:spacing w:val="-10"/>
        </w:rPr>
        <w:t xml:space="preserve"> </w:t>
      </w:r>
      <w:r w:rsidRPr="0089125D">
        <w:t>Regardless,</w:t>
      </w:r>
      <w:r w:rsidRPr="0089125D">
        <w:rPr>
          <w:spacing w:val="-12"/>
        </w:rPr>
        <w:t xml:space="preserve"> </w:t>
      </w:r>
      <w:r w:rsidRPr="0089125D">
        <w:t>this</w:t>
      </w:r>
      <w:r w:rsidRPr="0089125D">
        <w:rPr>
          <w:spacing w:val="-10"/>
        </w:rPr>
        <w:t xml:space="preserve"> </w:t>
      </w:r>
      <w:r w:rsidRPr="0089125D">
        <w:t>Contract expires no later than the last date stated on the final statement of</w:t>
      </w:r>
      <w:r w:rsidRPr="0089125D">
        <w:rPr>
          <w:spacing w:val="-19"/>
        </w:rPr>
        <w:t xml:space="preserve"> </w:t>
      </w:r>
      <w:r w:rsidRPr="0089125D">
        <w:t>award.</w:t>
      </w:r>
    </w:p>
    <w:bookmarkEnd w:id="7"/>
    <w:p w14:paraId="5A41274B" w14:textId="77777777" w:rsidR="006D560F" w:rsidRDefault="006D560F">
      <w:pPr>
        <w:pStyle w:val="BodyText"/>
        <w:ind w:left="0"/>
        <w:jc w:val="left"/>
      </w:pPr>
    </w:p>
    <w:p w14:paraId="15A31DE0" w14:textId="255AEA7E" w:rsidR="00BB3341" w:rsidRDefault="00BB3341">
      <w:pPr>
        <w:pStyle w:val="BodyText"/>
        <w:ind w:left="120" w:right="114" w:hanging="1"/>
      </w:pPr>
      <w:r>
        <w:t>OWNERSHIP OF DATA</w:t>
      </w:r>
      <w:r w:rsidR="007405B2">
        <w:t xml:space="preserve">. </w:t>
      </w:r>
      <w:r>
        <w:t xml:space="preserve"> MATERIALS</w:t>
      </w:r>
      <w:r w:rsidR="007405B2">
        <w:t>,  AND ARTIFICAL INTELLIGENCE</w:t>
      </w:r>
      <w:r>
        <w:t xml:space="preserve">: This is a work-for-hire Contract. All data, material and documentation prepared for or developed by the </w:t>
      </w:r>
      <w:r w:rsidR="00D26731">
        <w:t>University</w:t>
      </w:r>
      <w:r>
        <w:t xml:space="preserve"> pursuant to this Contract belong</w:t>
      </w:r>
      <w:r w:rsidR="0006386D">
        <w:t>s</w:t>
      </w:r>
      <w:r>
        <w:t xml:space="preserve"> exclusively to the University. Contractor shall retain all copyright and other  proprietary  rights</w:t>
      </w:r>
      <w:r w:rsidR="006E523F">
        <w:t xml:space="preserve"> in the work product developed, including</w:t>
      </w:r>
      <w:r>
        <w:t xml:space="preserve">  in any  software or hardware.  </w:t>
      </w:r>
    </w:p>
    <w:p w14:paraId="2DBDD366" w14:textId="77777777" w:rsidR="006D560F" w:rsidRDefault="006D560F">
      <w:pPr>
        <w:pStyle w:val="BodyText"/>
        <w:spacing w:before="11"/>
        <w:ind w:left="0"/>
        <w:jc w:val="left"/>
        <w:rPr>
          <w:sz w:val="15"/>
        </w:rPr>
      </w:pPr>
    </w:p>
    <w:p w14:paraId="118BE041" w14:textId="0F66B64B" w:rsidR="007405B2" w:rsidRPr="007405B2" w:rsidRDefault="007405B2" w:rsidP="007405B2">
      <w:pPr>
        <w:pStyle w:val="BodyText"/>
        <w:ind w:left="120" w:right="114" w:hanging="1"/>
      </w:pPr>
      <w:r w:rsidRPr="007405B2">
        <w:t>University hereby grants Contractor a limited, royalty-free, non-transferrable, non-sublicensable (except with respect to Subcontractors approved by University) license for the term of the Contract to use Input and Output Content as strictly necessary for Contractor to provide the Services</w:t>
      </w:r>
      <w:r>
        <w:t xml:space="preserve"> whether or not that includes Artificial Intelligence</w:t>
      </w:r>
      <w:r w:rsidRPr="007405B2">
        <w:t>. University owns all right, title, and interest in and to all Input and Output Content and both parties acknowledge and agree that University conveys no other interests, rights, and licenses in and to any Input or Output Content other than the limited license explicitly granted in this</w:t>
      </w:r>
      <w:r>
        <w:t xml:space="preserve"> Section</w:t>
      </w:r>
      <w:r w:rsidRPr="007405B2">
        <w:t>.</w:t>
      </w:r>
    </w:p>
    <w:p w14:paraId="5F0638BF" w14:textId="77777777" w:rsidR="007405B2" w:rsidRDefault="007405B2">
      <w:pPr>
        <w:pStyle w:val="BodyText"/>
        <w:spacing w:before="11"/>
        <w:ind w:left="0"/>
        <w:jc w:val="left"/>
        <w:rPr>
          <w:sz w:val="15"/>
        </w:rPr>
      </w:pPr>
    </w:p>
    <w:p w14:paraId="6663AC4C" w14:textId="51C6EFC4" w:rsidR="006D560F" w:rsidRDefault="00BB3341">
      <w:pPr>
        <w:pStyle w:val="BodyText"/>
        <w:ind w:left="121" w:right="236" w:hanging="1"/>
        <w:jc w:val="left"/>
      </w:pPr>
      <w:r>
        <w:t>PARKING PERMIT: Contractor must comply with university parking regulations. Contractors must obtain a visitor’s permit at the Parking Services Office or online (https:/</w:t>
      </w:r>
      <w:hyperlink r:id="rId14">
        <w:r>
          <w:t xml:space="preserve">/www.clemson.edu/campus-life/parking/visitors/index.html). </w:t>
        </w:r>
      </w:hyperlink>
      <w:r>
        <w:t xml:space="preserve">Contractor may also park at metered parking. Contractors are required to adhere to the University parking rules and regulations. Costs associated with parking permits are Contractor’s responsibility for paying and arranging for. The Parking Services Office is located at </w:t>
      </w:r>
      <w:r w:rsidR="006E523F">
        <w:t xml:space="preserve">310 Klugh Ave, Suite </w:t>
      </w:r>
      <w:r>
        <w:t>Clemson, SC 29634. Parking Services is open Monday through Friday from 7:30 until 4:30. If you have additional questions, call 864-656-2270.</w:t>
      </w:r>
    </w:p>
    <w:p w14:paraId="18D5BAF3" w14:textId="77777777" w:rsidR="006D560F" w:rsidRDefault="006D560F">
      <w:pPr>
        <w:pStyle w:val="BodyText"/>
        <w:spacing w:before="1"/>
        <w:ind w:left="0"/>
        <w:jc w:val="left"/>
      </w:pPr>
    </w:p>
    <w:p w14:paraId="5A71BFDD" w14:textId="0AFEDB2C" w:rsidR="006D560F" w:rsidRDefault="00BB3341">
      <w:pPr>
        <w:pStyle w:val="BodyText"/>
        <w:ind w:left="120" w:right="119" w:hanging="1"/>
      </w:pPr>
      <w:r>
        <w:t xml:space="preserve">PAYMENT &amp; INTEREST: (a) University is not responsible for </w:t>
      </w:r>
      <w:r w:rsidR="006E523F">
        <w:t xml:space="preserve">payment or </w:t>
      </w:r>
      <w:r>
        <w:t>interest if Contractor has not completed registration in University’s online payment system.</w:t>
      </w:r>
    </w:p>
    <w:p w14:paraId="58DA54FB" w14:textId="57E905D2" w:rsidR="006D560F" w:rsidRDefault="00BB3341">
      <w:pPr>
        <w:pStyle w:val="ListParagraph"/>
        <w:numPr>
          <w:ilvl w:val="0"/>
          <w:numId w:val="16"/>
        </w:numPr>
        <w:tabs>
          <w:tab w:val="left" w:pos="368"/>
        </w:tabs>
        <w:ind w:right="117" w:firstLine="0"/>
        <w:rPr>
          <w:sz w:val="16"/>
        </w:rPr>
      </w:pPr>
      <w:r>
        <w:rPr>
          <w:sz w:val="16"/>
        </w:rPr>
        <w:t xml:space="preserve">Unless otherwise provided in this Solicitation, the </w:t>
      </w:r>
      <w:r w:rsidR="00D26731">
        <w:rPr>
          <w:sz w:val="16"/>
        </w:rPr>
        <w:t xml:space="preserve">University </w:t>
      </w:r>
      <w:r>
        <w:rPr>
          <w:sz w:val="16"/>
        </w:rPr>
        <w:t>shall pay Contractor, after the submission of a proper invoice, the prices stipulated</w:t>
      </w:r>
      <w:r>
        <w:rPr>
          <w:spacing w:val="-10"/>
          <w:sz w:val="16"/>
        </w:rPr>
        <w:t xml:space="preserve"> </w:t>
      </w:r>
      <w:r>
        <w:rPr>
          <w:sz w:val="16"/>
        </w:rPr>
        <w:t>in</w:t>
      </w:r>
      <w:r>
        <w:rPr>
          <w:spacing w:val="-11"/>
          <w:sz w:val="16"/>
        </w:rPr>
        <w:t xml:space="preserve"> </w:t>
      </w:r>
      <w:r>
        <w:rPr>
          <w:sz w:val="16"/>
        </w:rPr>
        <w:t>this</w:t>
      </w:r>
      <w:r>
        <w:rPr>
          <w:spacing w:val="-7"/>
          <w:sz w:val="16"/>
        </w:rPr>
        <w:t xml:space="preserve"> </w:t>
      </w:r>
      <w:r>
        <w:rPr>
          <w:sz w:val="16"/>
        </w:rPr>
        <w:t>Contract</w:t>
      </w:r>
      <w:r>
        <w:rPr>
          <w:spacing w:val="-10"/>
          <w:sz w:val="16"/>
        </w:rPr>
        <w:t xml:space="preserve"> </w:t>
      </w:r>
      <w:r>
        <w:rPr>
          <w:sz w:val="16"/>
        </w:rPr>
        <w:t>for</w:t>
      </w:r>
      <w:r>
        <w:rPr>
          <w:spacing w:val="-10"/>
          <w:sz w:val="16"/>
        </w:rPr>
        <w:t xml:space="preserve"> </w:t>
      </w:r>
      <w:r>
        <w:rPr>
          <w:sz w:val="16"/>
        </w:rPr>
        <w:t>supplies</w:t>
      </w:r>
      <w:r>
        <w:rPr>
          <w:spacing w:val="-7"/>
          <w:sz w:val="16"/>
        </w:rPr>
        <w:t xml:space="preserve"> </w:t>
      </w:r>
      <w:r>
        <w:rPr>
          <w:sz w:val="16"/>
        </w:rPr>
        <w:t>delivered</w:t>
      </w:r>
      <w:r>
        <w:rPr>
          <w:spacing w:val="-9"/>
          <w:sz w:val="16"/>
        </w:rPr>
        <w:t xml:space="preserve"> </w:t>
      </w:r>
      <w:r>
        <w:rPr>
          <w:sz w:val="16"/>
        </w:rPr>
        <w:t>and</w:t>
      </w:r>
      <w:r>
        <w:rPr>
          <w:spacing w:val="-10"/>
          <w:sz w:val="16"/>
        </w:rPr>
        <w:t xml:space="preserve"> </w:t>
      </w:r>
      <w:r>
        <w:rPr>
          <w:sz w:val="16"/>
        </w:rPr>
        <w:t>accepted</w:t>
      </w:r>
      <w:r>
        <w:rPr>
          <w:spacing w:val="-9"/>
          <w:sz w:val="16"/>
        </w:rPr>
        <w:t xml:space="preserve"> </w:t>
      </w:r>
      <w:r>
        <w:rPr>
          <w:sz w:val="16"/>
        </w:rPr>
        <w:t>or</w:t>
      </w:r>
      <w:r>
        <w:rPr>
          <w:spacing w:val="-12"/>
          <w:sz w:val="16"/>
        </w:rPr>
        <w:t xml:space="preserve"> </w:t>
      </w:r>
      <w:r>
        <w:rPr>
          <w:sz w:val="16"/>
        </w:rPr>
        <w:t>services</w:t>
      </w:r>
      <w:r>
        <w:rPr>
          <w:spacing w:val="-10"/>
          <w:sz w:val="16"/>
        </w:rPr>
        <w:t xml:space="preserve"> </w:t>
      </w:r>
      <w:r>
        <w:rPr>
          <w:sz w:val="16"/>
        </w:rPr>
        <w:t>rendered</w:t>
      </w:r>
      <w:r>
        <w:rPr>
          <w:spacing w:val="-9"/>
          <w:sz w:val="16"/>
        </w:rPr>
        <w:t xml:space="preserve"> </w:t>
      </w:r>
      <w:r>
        <w:rPr>
          <w:sz w:val="16"/>
        </w:rPr>
        <w:t>and</w:t>
      </w:r>
      <w:r>
        <w:rPr>
          <w:spacing w:val="-10"/>
          <w:sz w:val="16"/>
        </w:rPr>
        <w:t xml:space="preserve"> </w:t>
      </w:r>
      <w:r>
        <w:rPr>
          <w:sz w:val="16"/>
        </w:rPr>
        <w:t>accepted,</w:t>
      </w:r>
      <w:r>
        <w:rPr>
          <w:spacing w:val="-8"/>
          <w:sz w:val="16"/>
        </w:rPr>
        <w:t xml:space="preserve"> </w:t>
      </w:r>
      <w:r>
        <w:rPr>
          <w:sz w:val="16"/>
        </w:rPr>
        <w:t>less</w:t>
      </w:r>
      <w:r>
        <w:rPr>
          <w:spacing w:val="-7"/>
          <w:sz w:val="16"/>
        </w:rPr>
        <w:t xml:space="preserve"> </w:t>
      </w:r>
      <w:r>
        <w:rPr>
          <w:sz w:val="16"/>
        </w:rPr>
        <w:t>any</w:t>
      </w:r>
      <w:r>
        <w:rPr>
          <w:spacing w:val="-8"/>
          <w:sz w:val="16"/>
        </w:rPr>
        <w:t xml:space="preserve"> </w:t>
      </w:r>
      <w:r>
        <w:rPr>
          <w:sz w:val="16"/>
        </w:rPr>
        <w:t>deductions</w:t>
      </w:r>
      <w:r>
        <w:rPr>
          <w:spacing w:val="-10"/>
          <w:sz w:val="16"/>
        </w:rPr>
        <w:t xml:space="preserve"> </w:t>
      </w:r>
      <w:r>
        <w:rPr>
          <w:sz w:val="16"/>
        </w:rPr>
        <w:t>provided</w:t>
      </w:r>
      <w:r>
        <w:rPr>
          <w:spacing w:val="-9"/>
          <w:sz w:val="16"/>
        </w:rPr>
        <w:t xml:space="preserve"> </w:t>
      </w:r>
      <w:r>
        <w:rPr>
          <w:sz w:val="16"/>
        </w:rPr>
        <w:t>in</w:t>
      </w:r>
      <w:r>
        <w:rPr>
          <w:spacing w:val="-3"/>
          <w:sz w:val="16"/>
        </w:rPr>
        <w:t xml:space="preserve"> </w:t>
      </w:r>
      <w:r>
        <w:rPr>
          <w:sz w:val="16"/>
        </w:rPr>
        <w:t>this Contract. Unless otherwise specified herein, including the purchase order, payment shall not be made on partial deliveries accepted by the</w:t>
      </w:r>
      <w:r>
        <w:rPr>
          <w:spacing w:val="-2"/>
          <w:sz w:val="16"/>
        </w:rPr>
        <w:t xml:space="preserve"> </w:t>
      </w:r>
      <w:r>
        <w:rPr>
          <w:sz w:val="16"/>
        </w:rPr>
        <w:t>University.</w:t>
      </w:r>
    </w:p>
    <w:p w14:paraId="4AFAF6E7" w14:textId="77777777" w:rsidR="006D560F" w:rsidRDefault="00BB3341">
      <w:pPr>
        <w:pStyle w:val="ListParagraph"/>
        <w:numPr>
          <w:ilvl w:val="0"/>
          <w:numId w:val="16"/>
        </w:numPr>
        <w:tabs>
          <w:tab w:val="left" w:pos="353"/>
        </w:tabs>
        <w:ind w:left="352" w:right="0" w:hanging="233"/>
        <w:rPr>
          <w:sz w:val="16"/>
        </w:rPr>
      </w:pPr>
      <w:r>
        <w:rPr>
          <w:sz w:val="16"/>
        </w:rPr>
        <w:t>The Contractor is responsible for paying any bank or conversion fees incurred for an international</w:t>
      </w:r>
      <w:r>
        <w:rPr>
          <w:spacing w:val="-15"/>
          <w:sz w:val="16"/>
        </w:rPr>
        <w:t xml:space="preserve"> </w:t>
      </w:r>
      <w:r>
        <w:rPr>
          <w:sz w:val="16"/>
        </w:rPr>
        <w:t>payment.</w:t>
      </w:r>
    </w:p>
    <w:p w14:paraId="18DECDF8" w14:textId="7E760EFB" w:rsidR="006D560F" w:rsidRDefault="00BB3341">
      <w:pPr>
        <w:pStyle w:val="ListParagraph"/>
        <w:numPr>
          <w:ilvl w:val="0"/>
          <w:numId w:val="16"/>
        </w:numPr>
        <w:tabs>
          <w:tab w:val="left" w:pos="363"/>
        </w:tabs>
        <w:spacing w:before="1"/>
        <w:ind w:firstLine="0"/>
        <w:rPr>
          <w:sz w:val="16"/>
        </w:rPr>
      </w:pPr>
      <w:r>
        <w:rPr>
          <w:sz w:val="16"/>
        </w:rPr>
        <w:t xml:space="preserve">Unless prearranged by University, all payments will be NET 30. Payments will be issued </w:t>
      </w:r>
      <w:r w:rsidR="009916DB">
        <w:rPr>
          <w:sz w:val="16"/>
        </w:rPr>
        <w:t>thirty (</w:t>
      </w:r>
      <w:r>
        <w:rPr>
          <w:sz w:val="16"/>
        </w:rPr>
        <w:t>30</w:t>
      </w:r>
      <w:r w:rsidR="009916DB">
        <w:rPr>
          <w:sz w:val="16"/>
        </w:rPr>
        <w:t>)</w:t>
      </w:r>
      <w:r>
        <w:rPr>
          <w:sz w:val="16"/>
        </w:rPr>
        <w:t xml:space="preserve"> days from the date the goods are accepted as satisfactory by the ordering department and a proper invoice has been received, whichever is later. To be considered a proper invoice, the invoice must contain the correct Purchase Order</w:t>
      </w:r>
      <w:r>
        <w:rPr>
          <w:spacing w:val="-26"/>
          <w:sz w:val="16"/>
        </w:rPr>
        <w:t xml:space="preserve"> </w:t>
      </w:r>
      <w:r>
        <w:rPr>
          <w:sz w:val="16"/>
        </w:rPr>
        <w:t>number.</w:t>
      </w:r>
    </w:p>
    <w:p w14:paraId="36905299" w14:textId="11CD5F53" w:rsidR="006D560F" w:rsidRDefault="00BB3341" w:rsidP="2C4D92B3">
      <w:pPr>
        <w:pStyle w:val="ListParagraph"/>
        <w:numPr>
          <w:ilvl w:val="0"/>
          <w:numId w:val="16"/>
        </w:numPr>
        <w:tabs>
          <w:tab w:val="left" w:pos="363"/>
        </w:tabs>
        <w:ind w:left="120" w:right="114" w:hanging="1"/>
        <w:rPr>
          <w:sz w:val="16"/>
          <w:szCs w:val="16"/>
        </w:rPr>
      </w:pPr>
      <w:r w:rsidRPr="2C4D92B3">
        <w:rPr>
          <w:sz w:val="16"/>
          <w:szCs w:val="16"/>
        </w:rPr>
        <w:t xml:space="preserve">an </w:t>
      </w:r>
    </w:p>
    <w:p w14:paraId="59BD9790" w14:textId="297C38EB" w:rsidR="006D560F" w:rsidRDefault="00BB3341">
      <w:pPr>
        <w:pStyle w:val="ListParagraph"/>
        <w:numPr>
          <w:ilvl w:val="0"/>
          <w:numId w:val="16"/>
        </w:numPr>
        <w:tabs>
          <w:tab w:val="left" w:pos="317"/>
        </w:tabs>
        <w:ind w:left="120" w:right="114" w:firstLine="0"/>
        <w:rPr>
          <w:sz w:val="16"/>
        </w:rPr>
      </w:pPr>
      <w:r>
        <w:rPr>
          <w:sz w:val="16"/>
        </w:rPr>
        <w:t xml:space="preserve">Notwithstanding any other provision, payment shall be made in accordance with S.C. Code § 11-35-45, which provides the Contractor's exclusive means of recovering any type of interest. Contractor waives imposition of an interest penalty unless the invoice submitted specifies that the late penalty is applicable. Except as set forth in this paragraph, the </w:t>
      </w:r>
      <w:r w:rsidR="00D26731">
        <w:rPr>
          <w:sz w:val="16"/>
        </w:rPr>
        <w:t xml:space="preserve">University </w:t>
      </w:r>
      <w:r>
        <w:rPr>
          <w:sz w:val="16"/>
        </w:rPr>
        <w:t>shall not be liable for the payment of interest on any debt or claim arising out of or related to this Contract for any</w:t>
      </w:r>
      <w:r>
        <w:rPr>
          <w:spacing w:val="-16"/>
          <w:sz w:val="16"/>
        </w:rPr>
        <w:t xml:space="preserve"> </w:t>
      </w:r>
      <w:r>
        <w:rPr>
          <w:sz w:val="16"/>
        </w:rPr>
        <w:t>reason.</w:t>
      </w:r>
    </w:p>
    <w:p w14:paraId="596C634D" w14:textId="77777777" w:rsidR="006D560F" w:rsidRDefault="00BB3341">
      <w:pPr>
        <w:pStyle w:val="ListParagraph"/>
        <w:numPr>
          <w:ilvl w:val="0"/>
          <w:numId w:val="16"/>
        </w:numPr>
        <w:tabs>
          <w:tab w:val="left" w:pos="370"/>
        </w:tabs>
        <w:spacing w:line="183" w:lineRule="exact"/>
        <w:ind w:left="369" w:right="0" w:hanging="250"/>
        <w:rPr>
          <w:sz w:val="16"/>
        </w:rPr>
      </w:pPr>
      <w:r>
        <w:rPr>
          <w:sz w:val="16"/>
        </w:rPr>
        <w:t>Any</w:t>
      </w:r>
      <w:r>
        <w:rPr>
          <w:spacing w:val="7"/>
          <w:sz w:val="16"/>
        </w:rPr>
        <w:t xml:space="preserve"> </w:t>
      </w:r>
      <w:r>
        <w:rPr>
          <w:sz w:val="16"/>
        </w:rPr>
        <w:t>other</w:t>
      </w:r>
      <w:r>
        <w:rPr>
          <w:spacing w:val="7"/>
          <w:sz w:val="16"/>
        </w:rPr>
        <w:t xml:space="preserve"> </w:t>
      </w:r>
      <w:r>
        <w:rPr>
          <w:sz w:val="16"/>
        </w:rPr>
        <w:t>basis</w:t>
      </w:r>
      <w:r>
        <w:rPr>
          <w:spacing w:val="8"/>
          <w:sz w:val="16"/>
        </w:rPr>
        <w:t xml:space="preserve"> </w:t>
      </w:r>
      <w:r>
        <w:rPr>
          <w:sz w:val="16"/>
        </w:rPr>
        <w:t>for</w:t>
      </w:r>
      <w:r>
        <w:rPr>
          <w:spacing w:val="6"/>
          <w:sz w:val="16"/>
        </w:rPr>
        <w:t xml:space="preserve"> </w:t>
      </w:r>
      <w:r>
        <w:rPr>
          <w:sz w:val="16"/>
        </w:rPr>
        <w:t>interest,</w:t>
      </w:r>
      <w:r>
        <w:rPr>
          <w:spacing w:val="8"/>
          <w:sz w:val="16"/>
        </w:rPr>
        <w:t xml:space="preserve"> </w:t>
      </w:r>
      <w:r>
        <w:rPr>
          <w:sz w:val="16"/>
        </w:rPr>
        <w:t>including</w:t>
      </w:r>
      <w:r>
        <w:rPr>
          <w:spacing w:val="8"/>
          <w:sz w:val="16"/>
        </w:rPr>
        <w:t xml:space="preserve"> </w:t>
      </w:r>
      <w:r>
        <w:rPr>
          <w:sz w:val="16"/>
        </w:rPr>
        <w:t>but</w:t>
      </w:r>
      <w:r>
        <w:rPr>
          <w:spacing w:val="9"/>
          <w:sz w:val="16"/>
        </w:rPr>
        <w:t xml:space="preserve"> </w:t>
      </w:r>
      <w:r>
        <w:rPr>
          <w:sz w:val="16"/>
        </w:rPr>
        <w:t>not</w:t>
      </w:r>
      <w:r>
        <w:rPr>
          <w:spacing w:val="7"/>
          <w:sz w:val="16"/>
        </w:rPr>
        <w:t xml:space="preserve"> </w:t>
      </w:r>
      <w:r>
        <w:rPr>
          <w:sz w:val="16"/>
        </w:rPr>
        <w:t>limited</w:t>
      </w:r>
      <w:r>
        <w:rPr>
          <w:spacing w:val="5"/>
          <w:sz w:val="16"/>
        </w:rPr>
        <w:t xml:space="preserve"> </w:t>
      </w:r>
      <w:r>
        <w:rPr>
          <w:sz w:val="16"/>
        </w:rPr>
        <w:t>to</w:t>
      </w:r>
      <w:r>
        <w:rPr>
          <w:spacing w:val="5"/>
          <w:sz w:val="16"/>
        </w:rPr>
        <w:t xml:space="preserve"> </w:t>
      </w:r>
      <w:r>
        <w:rPr>
          <w:sz w:val="16"/>
        </w:rPr>
        <w:t>general</w:t>
      </w:r>
      <w:r>
        <w:rPr>
          <w:spacing w:val="7"/>
          <w:sz w:val="16"/>
        </w:rPr>
        <w:t xml:space="preserve"> </w:t>
      </w:r>
      <w:r>
        <w:rPr>
          <w:sz w:val="16"/>
        </w:rPr>
        <w:t>(pre-</w:t>
      </w:r>
      <w:r>
        <w:rPr>
          <w:spacing w:val="8"/>
          <w:sz w:val="16"/>
        </w:rPr>
        <w:t xml:space="preserve"> </w:t>
      </w:r>
      <w:r>
        <w:rPr>
          <w:sz w:val="16"/>
        </w:rPr>
        <w:t>and</w:t>
      </w:r>
      <w:r>
        <w:rPr>
          <w:spacing w:val="8"/>
          <w:sz w:val="16"/>
        </w:rPr>
        <w:t xml:space="preserve"> </w:t>
      </w:r>
      <w:r>
        <w:rPr>
          <w:sz w:val="16"/>
        </w:rPr>
        <w:t>post</w:t>
      </w:r>
      <w:r>
        <w:rPr>
          <w:spacing w:val="9"/>
          <w:sz w:val="16"/>
        </w:rPr>
        <w:t xml:space="preserve"> </w:t>
      </w:r>
      <w:r>
        <w:rPr>
          <w:sz w:val="16"/>
        </w:rPr>
        <w:t>-judgment)</w:t>
      </w:r>
      <w:r>
        <w:rPr>
          <w:spacing w:val="7"/>
          <w:sz w:val="16"/>
        </w:rPr>
        <w:t xml:space="preserve"> </w:t>
      </w:r>
      <w:r>
        <w:rPr>
          <w:sz w:val="16"/>
        </w:rPr>
        <w:t>or</w:t>
      </w:r>
      <w:r>
        <w:rPr>
          <w:spacing w:val="5"/>
          <w:sz w:val="16"/>
        </w:rPr>
        <w:t xml:space="preserve"> </w:t>
      </w:r>
      <w:r>
        <w:rPr>
          <w:sz w:val="16"/>
        </w:rPr>
        <w:t>specific</w:t>
      </w:r>
      <w:r>
        <w:rPr>
          <w:spacing w:val="9"/>
          <w:sz w:val="16"/>
        </w:rPr>
        <w:t xml:space="preserve"> </w:t>
      </w:r>
      <w:r>
        <w:rPr>
          <w:sz w:val="16"/>
        </w:rPr>
        <w:t>interest</w:t>
      </w:r>
      <w:r>
        <w:rPr>
          <w:spacing w:val="4"/>
          <w:sz w:val="16"/>
        </w:rPr>
        <w:t xml:space="preserve"> </w:t>
      </w:r>
      <w:r>
        <w:rPr>
          <w:sz w:val="16"/>
        </w:rPr>
        <w:t>statutes,</w:t>
      </w:r>
      <w:r>
        <w:rPr>
          <w:spacing w:val="7"/>
          <w:sz w:val="16"/>
        </w:rPr>
        <w:t xml:space="preserve"> </w:t>
      </w:r>
      <w:r>
        <w:rPr>
          <w:sz w:val="16"/>
        </w:rPr>
        <w:t>including</w:t>
      </w:r>
    </w:p>
    <w:p w14:paraId="2E2A61B5" w14:textId="4F93269E" w:rsidR="006D560F" w:rsidRDefault="00BB3341">
      <w:pPr>
        <w:pStyle w:val="BodyText"/>
        <w:spacing w:before="1"/>
        <w:ind w:left="120" w:right="115" w:hanging="1"/>
      </w:pPr>
      <w:r>
        <w:t xml:space="preserve">S.C. Code </w:t>
      </w:r>
      <w:r w:rsidR="001B5BB2">
        <w:t xml:space="preserve">Ann. Ann. </w:t>
      </w:r>
      <w:r>
        <w:t>§ 34-31-20, are expressly waived by both parties. If a court, despite this clause, requires that interest be paid on any debt by</w:t>
      </w:r>
      <w:r>
        <w:rPr>
          <w:spacing w:val="-6"/>
        </w:rPr>
        <w:t xml:space="preserve"> </w:t>
      </w:r>
      <w:r>
        <w:t>either</w:t>
      </w:r>
      <w:r>
        <w:rPr>
          <w:spacing w:val="-6"/>
        </w:rPr>
        <w:t xml:space="preserve"> </w:t>
      </w:r>
      <w:r>
        <w:t>party</w:t>
      </w:r>
      <w:r>
        <w:rPr>
          <w:spacing w:val="-7"/>
        </w:rPr>
        <w:t xml:space="preserve"> </w:t>
      </w:r>
      <w:r>
        <w:t>other</w:t>
      </w:r>
      <w:r>
        <w:rPr>
          <w:spacing w:val="-9"/>
        </w:rPr>
        <w:t xml:space="preserve"> </w:t>
      </w:r>
      <w:r>
        <w:t>than</w:t>
      </w:r>
      <w:r>
        <w:rPr>
          <w:spacing w:val="-9"/>
        </w:rPr>
        <w:t xml:space="preserve"> </w:t>
      </w:r>
      <w:r>
        <w:t>as</w:t>
      </w:r>
      <w:r>
        <w:rPr>
          <w:spacing w:val="-7"/>
        </w:rPr>
        <w:t xml:space="preserve"> </w:t>
      </w:r>
      <w:r>
        <w:t>provided</w:t>
      </w:r>
      <w:r>
        <w:rPr>
          <w:spacing w:val="-7"/>
        </w:rPr>
        <w:t xml:space="preserve"> </w:t>
      </w:r>
      <w:r>
        <w:t>by</w:t>
      </w:r>
      <w:r>
        <w:rPr>
          <w:spacing w:val="-7"/>
        </w:rPr>
        <w:t xml:space="preserve"> </w:t>
      </w:r>
      <w:r>
        <w:t>paragraph</w:t>
      </w:r>
      <w:r>
        <w:rPr>
          <w:spacing w:val="-6"/>
        </w:rPr>
        <w:t xml:space="preserve"> </w:t>
      </w:r>
      <w:r>
        <w:t>(</w:t>
      </w:r>
      <w:r w:rsidR="0006386D">
        <w:t>e</w:t>
      </w:r>
      <w:r>
        <w:t>),</w:t>
      </w:r>
      <w:r>
        <w:rPr>
          <w:spacing w:val="-10"/>
        </w:rPr>
        <w:t xml:space="preserve"> </w:t>
      </w:r>
      <w:r>
        <w:t>the</w:t>
      </w:r>
      <w:r>
        <w:rPr>
          <w:spacing w:val="-7"/>
        </w:rPr>
        <w:t xml:space="preserve"> </w:t>
      </w:r>
      <w:r>
        <w:t>parties</w:t>
      </w:r>
      <w:r>
        <w:rPr>
          <w:spacing w:val="-7"/>
        </w:rPr>
        <w:t xml:space="preserve"> </w:t>
      </w:r>
      <w:r>
        <w:t>further</w:t>
      </w:r>
      <w:r>
        <w:rPr>
          <w:spacing w:val="-6"/>
        </w:rPr>
        <w:t xml:space="preserve"> </w:t>
      </w:r>
      <w:r>
        <w:t>agree</w:t>
      </w:r>
      <w:r>
        <w:rPr>
          <w:spacing w:val="-7"/>
        </w:rPr>
        <w:t xml:space="preserve"> </w:t>
      </w:r>
      <w:r>
        <w:t>that</w:t>
      </w:r>
      <w:r>
        <w:rPr>
          <w:spacing w:val="-10"/>
        </w:rPr>
        <w:t xml:space="preserve"> </w:t>
      </w:r>
      <w:r>
        <w:t>the</w:t>
      </w:r>
      <w:r>
        <w:rPr>
          <w:spacing w:val="-7"/>
        </w:rPr>
        <w:t xml:space="preserve"> </w:t>
      </w:r>
      <w:r>
        <w:t>applicable</w:t>
      </w:r>
      <w:r>
        <w:rPr>
          <w:spacing w:val="-9"/>
        </w:rPr>
        <w:t xml:space="preserve"> </w:t>
      </w:r>
      <w:r>
        <w:t>interest</w:t>
      </w:r>
      <w:r>
        <w:rPr>
          <w:spacing w:val="-8"/>
        </w:rPr>
        <w:t xml:space="preserve"> </w:t>
      </w:r>
      <w:r>
        <w:t>rate</w:t>
      </w:r>
      <w:r>
        <w:rPr>
          <w:spacing w:val="-9"/>
        </w:rPr>
        <w:t xml:space="preserve"> </w:t>
      </w:r>
      <w:r>
        <w:t>for</w:t>
      </w:r>
      <w:r>
        <w:rPr>
          <w:spacing w:val="-9"/>
        </w:rPr>
        <w:t xml:space="preserve"> </w:t>
      </w:r>
      <w:r>
        <w:t>any</w:t>
      </w:r>
      <w:r>
        <w:rPr>
          <w:spacing w:val="-6"/>
        </w:rPr>
        <w:t xml:space="preserve"> </w:t>
      </w:r>
      <w:r>
        <w:t>given</w:t>
      </w:r>
      <w:r>
        <w:rPr>
          <w:spacing w:val="-9"/>
        </w:rPr>
        <w:t xml:space="preserve"> </w:t>
      </w:r>
      <w:r>
        <w:t>calendar year shall be the lowest prime rate as listed in the first edition of the Wall Street Journal published for each year, applied as simple interest without</w:t>
      </w:r>
      <w:r>
        <w:rPr>
          <w:spacing w:val="-3"/>
        </w:rPr>
        <w:t xml:space="preserve"> </w:t>
      </w:r>
      <w:r>
        <w:t>compounding</w:t>
      </w:r>
      <w:r w:rsidR="0006386D">
        <w:t xml:space="preserve"> </w:t>
      </w:r>
      <w:r w:rsidR="00A02427">
        <w:t>i</w:t>
      </w:r>
      <w:r w:rsidR="0006386D">
        <w:t>f that rate is lower</w:t>
      </w:r>
      <w:r w:rsidR="0089125D">
        <w:t>.</w:t>
      </w:r>
    </w:p>
    <w:p w14:paraId="2AF32357" w14:textId="77777777" w:rsidR="006D560F" w:rsidRDefault="006D560F">
      <w:pPr>
        <w:pStyle w:val="BodyText"/>
        <w:ind w:left="0"/>
        <w:jc w:val="left"/>
        <w:rPr>
          <w:sz w:val="18"/>
        </w:rPr>
      </w:pPr>
    </w:p>
    <w:p w14:paraId="7F3F8874" w14:textId="71CFF07A" w:rsidR="006D560F" w:rsidRDefault="00BB3341" w:rsidP="00F84ADB">
      <w:pPr>
        <w:pStyle w:val="BodyText"/>
        <w:ind w:right="116"/>
      </w:pPr>
      <w:r>
        <w:t>PRICE</w:t>
      </w:r>
      <w:r>
        <w:rPr>
          <w:spacing w:val="-8"/>
        </w:rPr>
        <w:t xml:space="preserve"> </w:t>
      </w:r>
      <w:r>
        <w:t>ADJUSTMENT</w:t>
      </w:r>
      <w:r>
        <w:rPr>
          <w:spacing w:val="-5"/>
        </w:rPr>
        <w:t xml:space="preserve"> </w:t>
      </w:r>
      <w:r>
        <w:t>-</w:t>
      </w:r>
      <w:r>
        <w:rPr>
          <w:spacing w:val="-6"/>
        </w:rPr>
        <w:t xml:space="preserve"> </w:t>
      </w:r>
      <w:r>
        <w:t>LIMITED</w:t>
      </w:r>
      <w:r>
        <w:rPr>
          <w:spacing w:val="-9"/>
        </w:rPr>
        <w:t xml:space="preserve"> </w:t>
      </w:r>
      <w:r>
        <w:t>-</w:t>
      </w:r>
      <w:r>
        <w:rPr>
          <w:spacing w:val="-6"/>
        </w:rPr>
        <w:t xml:space="preserve"> </w:t>
      </w:r>
      <w:r>
        <w:t>AFTER</w:t>
      </w:r>
      <w:r>
        <w:rPr>
          <w:spacing w:val="-8"/>
        </w:rPr>
        <w:t xml:space="preserve"> </w:t>
      </w:r>
      <w:r>
        <w:t>INITIAL</w:t>
      </w:r>
      <w:r>
        <w:rPr>
          <w:spacing w:val="-8"/>
        </w:rPr>
        <w:t xml:space="preserve"> </w:t>
      </w:r>
      <w:r>
        <w:t>TERM</w:t>
      </w:r>
      <w:r>
        <w:rPr>
          <w:spacing w:val="-5"/>
        </w:rPr>
        <w:t xml:space="preserve"> </w:t>
      </w:r>
      <w:r>
        <w:t>ONLY:</w:t>
      </w:r>
      <w:r>
        <w:rPr>
          <w:spacing w:val="-5"/>
        </w:rPr>
        <w:t xml:space="preserve"> </w:t>
      </w:r>
      <w:r>
        <w:t>Unless</w:t>
      </w:r>
      <w:r>
        <w:rPr>
          <w:spacing w:val="-4"/>
        </w:rPr>
        <w:t xml:space="preserve"> </w:t>
      </w:r>
      <w:r>
        <w:t>otherwise</w:t>
      </w:r>
      <w:r>
        <w:rPr>
          <w:spacing w:val="-6"/>
        </w:rPr>
        <w:t xml:space="preserve"> </w:t>
      </w:r>
      <w:r>
        <w:t>prohibited</w:t>
      </w:r>
      <w:r>
        <w:rPr>
          <w:spacing w:val="-8"/>
        </w:rPr>
        <w:t xml:space="preserve"> </w:t>
      </w:r>
      <w:r>
        <w:t>in</w:t>
      </w:r>
      <w:r>
        <w:rPr>
          <w:spacing w:val="-6"/>
        </w:rPr>
        <w:t xml:space="preserve"> </w:t>
      </w:r>
      <w:r>
        <w:t>the</w:t>
      </w:r>
      <w:r>
        <w:rPr>
          <w:spacing w:val="-8"/>
        </w:rPr>
        <w:t xml:space="preserve"> </w:t>
      </w:r>
      <w:r>
        <w:t>solicitation,</w:t>
      </w:r>
      <w:r>
        <w:rPr>
          <w:spacing w:val="-4"/>
        </w:rPr>
        <w:t xml:space="preserve"> </w:t>
      </w:r>
      <w:r>
        <w:t>upon</w:t>
      </w:r>
      <w:r>
        <w:rPr>
          <w:spacing w:val="-7"/>
        </w:rPr>
        <w:t xml:space="preserve"> </w:t>
      </w:r>
      <w:r>
        <w:t>approval</w:t>
      </w:r>
      <w:r>
        <w:rPr>
          <w:spacing w:val="-5"/>
        </w:rPr>
        <w:t xml:space="preserve"> </w:t>
      </w:r>
      <w:r>
        <w:t>of</w:t>
      </w:r>
      <w:r>
        <w:rPr>
          <w:spacing w:val="-7"/>
        </w:rPr>
        <w:t xml:space="preserve"> </w:t>
      </w:r>
      <w:r>
        <w:t>the Procurement Officer, prices may be adjusted for any renewal term. Prices shall not be increased during the initial term. Any request for</w:t>
      </w:r>
      <w:r>
        <w:rPr>
          <w:spacing w:val="-4"/>
        </w:rPr>
        <w:t xml:space="preserve"> </w:t>
      </w:r>
      <w:r>
        <w:t>a</w:t>
      </w:r>
      <w:r>
        <w:rPr>
          <w:spacing w:val="-7"/>
        </w:rPr>
        <w:t xml:space="preserve"> </w:t>
      </w:r>
      <w:r>
        <w:t>price</w:t>
      </w:r>
      <w:r>
        <w:rPr>
          <w:spacing w:val="-6"/>
        </w:rPr>
        <w:t xml:space="preserve"> </w:t>
      </w:r>
      <w:r>
        <w:t>increase</w:t>
      </w:r>
      <w:r>
        <w:rPr>
          <w:spacing w:val="-7"/>
        </w:rPr>
        <w:t xml:space="preserve"> </w:t>
      </w:r>
      <w:r>
        <w:t>must</w:t>
      </w:r>
      <w:r>
        <w:rPr>
          <w:spacing w:val="-4"/>
        </w:rPr>
        <w:t xml:space="preserve"> </w:t>
      </w:r>
      <w:r>
        <w:t>be</w:t>
      </w:r>
      <w:r>
        <w:rPr>
          <w:spacing w:val="-4"/>
        </w:rPr>
        <w:t xml:space="preserve"> </w:t>
      </w:r>
      <w:r>
        <w:t>received</w:t>
      </w:r>
      <w:r>
        <w:rPr>
          <w:spacing w:val="-4"/>
        </w:rPr>
        <w:t xml:space="preserve"> </w:t>
      </w:r>
      <w:r>
        <w:t>by</w:t>
      </w:r>
      <w:r>
        <w:rPr>
          <w:spacing w:val="-4"/>
        </w:rPr>
        <w:t xml:space="preserve"> </w:t>
      </w:r>
      <w:r>
        <w:t>the</w:t>
      </w:r>
      <w:r>
        <w:rPr>
          <w:spacing w:val="-7"/>
        </w:rPr>
        <w:t xml:space="preserve"> </w:t>
      </w:r>
      <w:r>
        <w:t>Procurement</w:t>
      </w:r>
      <w:r>
        <w:rPr>
          <w:spacing w:val="-4"/>
        </w:rPr>
        <w:t xml:space="preserve"> </w:t>
      </w:r>
      <w:r>
        <w:t>Officer</w:t>
      </w:r>
      <w:r>
        <w:rPr>
          <w:spacing w:val="-4"/>
        </w:rPr>
        <w:t xml:space="preserve"> </w:t>
      </w:r>
      <w:r>
        <w:t>at</w:t>
      </w:r>
      <w:r>
        <w:rPr>
          <w:spacing w:val="-5"/>
        </w:rPr>
        <w:t xml:space="preserve"> </w:t>
      </w:r>
      <w:r>
        <w:t>least</w:t>
      </w:r>
      <w:r>
        <w:rPr>
          <w:spacing w:val="-4"/>
        </w:rPr>
        <w:t xml:space="preserve"> </w:t>
      </w:r>
      <w:r>
        <w:t>ninety</w:t>
      </w:r>
      <w:r>
        <w:rPr>
          <w:spacing w:val="-5"/>
        </w:rPr>
        <w:t xml:space="preserve"> </w:t>
      </w:r>
      <w:r>
        <w:t>(90)</w:t>
      </w:r>
      <w:r>
        <w:rPr>
          <w:spacing w:val="-4"/>
        </w:rPr>
        <w:t xml:space="preserve"> </w:t>
      </w:r>
      <w:r>
        <w:t>days</w:t>
      </w:r>
      <w:r>
        <w:rPr>
          <w:spacing w:val="-4"/>
        </w:rPr>
        <w:t xml:space="preserve"> </w:t>
      </w:r>
      <w:r>
        <w:t>prior</w:t>
      </w:r>
      <w:r>
        <w:rPr>
          <w:spacing w:val="-4"/>
        </w:rPr>
        <w:t xml:space="preserve"> </w:t>
      </w:r>
      <w:r>
        <w:t>to</w:t>
      </w:r>
      <w:r>
        <w:rPr>
          <w:spacing w:val="-8"/>
        </w:rPr>
        <w:t xml:space="preserve"> </w:t>
      </w:r>
      <w:r>
        <w:t>the</w:t>
      </w:r>
      <w:r>
        <w:rPr>
          <w:spacing w:val="-4"/>
        </w:rPr>
        <w:t xml:space="preserve"> </w:t>
      </w:r>
      <w:r>
        <w:t>expiration</w:t>
      </w:r>
      <w:r>
        <w:rPr>
          <w:spacing w:val="-7"/>
        </w:rPr>
        <w:t xml:space="preserve"> </w:t>
      </w:r>
      <w:r>
        <w:t>of</w:t>
      </w:r>
      <w:r>
        <w:rPr>
          <w:spacing w:val="-4"/>
        </w:rPr>
        <w:t xml:space="preserve"> </w:t>
      </w:r>
      <w:r>
        <w:t>the</w:t>
      </w:r>
      <w:r>
        <w:rPr>
          <w:spacing w:val="-7"/>
        </w:rPr>
        <w:t xml:space="preserve"> </w:t>
      </w:r>
      <w:r>
        <w:t>applicable</w:t>
      </w:r>
      <w:r>
        <w:rPr>
          <w:spacing w:val="-6"/>
        </w:rPr>
        <w:t xml:space="preserve"> </w:t>
      </w:r>
      <w:r>
        <w:t>term and</w:t>
      </w:r>
      <w:r>
        <w:rPr>
          <w:spacing w:val="-5"/>
        </w:rPr>
        <w:t xml:space="preserve"> </w:t>
      </w:r>
      <w:r>
        <w:t>must</w:t>
      </w:r>
      <w:r>
        <w:rPr>
          <w:spacing w:val="-3"/>
        </w:rPr>
        <w:t xml:space="preserve"> </w:t>
      </w:r>
      <w:r>
        <w:t>be</w:t>
      </w:r>
      <w:r>
        <w:rPr>
          <w:spacing w:val="-7"/>
        </w:rPr>
        <w:t xml:space="preserve"> </w:t>
      </w:r>
      <w:r>
        <w:t>accompanied</w:t>
      </w:r>
      <w:r>
        <w:rPr>
          <w:spacing w:val="-4"/>
        </w:rPr>
        <w:t xml:space="preserve"> </w:t>
      </w:r>
      <w:r>
        <w:t>by</w:t>
      </w:r>
      <w:r>
        <w:rPr>
          <w:spacing w:val="-5"/>
        </w:rPr>
        <w:t xml:space="preserve"> </w:t>
      </w:r>
      <w:r>
        <w:t>sufficient</w:t>
      </w:r>
      <w:r>
        <w:rPr>
          <w:spacing w:val="-5"/>
        </w:rPr>
        <w:t xml:space="preserve"> </w:t>
      </w:r>
      <w:r>
        <w:t>documentation</w:t>
      </w:r>
      <w:r>
        <w:rPr>
          <w:spacing w:val="-7"/>
        </w:rPr>
        <w:t xml:space="preserve"> </w:t>
      </w:r>
      <w:r>
        <w:t>to</w:t>
      </w:r>
      <w:r>
        <w:rPr>
          <w:spacing w:val="-7"/>
        </w:rPr>
        <w:t xml:space="preserve"> </w:t>
      </w:r>
      <w:r>
        <w:t>justify</w:t>
      </w:r>
      <w:r>
        <w:rPr>
          <w:spacing w:val="-5"/>
        </w:rPr>
        <w:t xml:space="preserve"> </w:t>
      </w:r>
      <w:r>
        <w:t>the</w:t>
      </w:r>
      <w:r>
        <w:rPr>
          <w:spacing w:val="-6"/>
        </w:rPr>
        <w:t xml:space="preserve"> </w:t>
      </w:r>
      <w:r>
        <w:t>increase.</w:t>
      </w:r>
      <w:r>
        <w:rPr>
          <w:spacing w:val="-5"/>
        </w:rPr>
        <w:t xml:space="preserve"> </w:t>
      </w:r>
      <w:r>
        <w:t>If</w:t>
      </w:r>
      <w:r>
        <w:rPr>
          <w:spacing w:val="-4"/>
        </w:rPr>
        <w:t xml:space="preserve"> </w:t>
      </w:r>
      <w:r>
        <w:t>approved,</w:t>
      </w:r>
      <w:r>
        <w:rPr>
          <w:spacing w:val="-3"/>
        </w:rPr>
        <w:t xml:space="preserve"> </w:t>
      </w:r>
      <w:r>
        <w:t>a</w:t>
      </w:r>
      <w:r>
        <w:rPr>
          <w:spacing w:val="-7"/>
        </w:rPr>
        <w:t xml:space="preserve"> </w:t>
      </w:r>
      <w:r>
        <w:t>price</w:t>
      </w:r>
      <w:r>
        <w:rPr>
          <w:spacing w:val="-7"/>
        </w:rPr>
        <w:t xml:space="preserve"> </w:t>
      </w:r>
      <w:r>
        <w:t>increase</w:t>
      </w:r>
      <w:r>
        <w:rPr>
          <w:spacing w:val="-4"/>
        </w:rPr>
        <w:t xml:space="preserve"> </w:t>
      </w:r>
      <w:r>
        <w:t>becomes</w:t>
      </w:r>
      <w:r>
        <w:rPr>
          <w:spacing w:val="-5"/>
        </w:rPr>
        <w:t xml:space="preserve"> </w:t>
      </w:r>
      <w:r>
        <w:t>effective</w:t>
      </w:r>
      <w:r>
        <w:rPr>
          <w:spacing w:val="-7"/>
        </w:rPr>
        <w:t xml:space="preserve"> </w:t>
      </w:r>
      <w:r>
        <w:t>starting</w:t>
      </w:r>
      <w:r w:rsidR="00F84ADB">
        <w:t xml:space="preserve"> </w:t>
      </w:r>
      <w:r>
        <w:t>with the term beginning after approval. Contractor may terminate this Contract at the end of the then current term if a price increase request</w:t>
      </w:r>
      <w:r>
        <w:rPr>
          <w:spacing w:val="-1"/>
        </w:rPr>
        <w:t xml:space="preserve"> </w:t>
      </w:r>
      <w:r>
        <w:t>is</w:t>
      </w:r>
      <w:r>
        <w:rPr>
          <w:spacing w:val="-1"/>
        </w:rPr>
        <w:t xml:space="preserve"> </w:t>
      </w:r>
      <w:r>
        <w:t>denied.</w:t>
      </w:r>
      <w:r>
        <w:rPr>
          <w:spacing w:val="-3"/>
        </w:rPr>
        <w:t xml:space="preserve"> </w:t>
      </w:r>
      <w:r>
        <w:t>Notice</w:t>
      </w:r>
      <w:r>
        <w:rPr>
          <w:spacing w:val="-2"/>
        </w:rPr>
        <w:t xml:space="preserve"> </w:t>
      </w:r>
      <w:r>
        <w:t>of</w:t>
      </w:r>
      <w:r>
        <w:rPr>
          <w:spacing w:val="-3"/>
        </w:rPr>
        <w:t xml:space="preserve"> </w:t>
      </w:r>
      <w:r>
        <w:t>termination</w:t>
      </w:r>
      <w:r>
        <w:rPr>
          <w:spacing w:val="-2"/>
        </w:rPr>
        <w:t xml:space="preserve"> </w:t>
      </w:r>
      <w:r>
        <w:t>pursuant</w:t>
      </w:r>
      <w:r>
        <w:rPr>
          <w:spacing w:val="-3"/>
        </w:rPr>
        <w:t xml:space="preserve"> </w:t>
      </w:r>
      <w:r>
        <w:t>to</w:t>
      </w:r>
      <w:r>
        <w:rPr>
          <w:spacing w:val="-4"/>
        </w:rPr>
        <w:t xml:space="preserve"> </w:t>
      </w:r>
      <w:r>
        <w:t>this</w:t>
      </w:r>
      <w:r>
        <w:rPr>
          <w:spacing w:val="-4"/>
        </w:rPr>
        <w:t xml:space="preserve"> </w:t>
      </w:r>
      <w:r>
        <w:t>clause</w:t>
      </w:r>
      <w:r>
        <w:rPr>
          <w:spacing w:val="-4"/>
        </w:rPr>
        <w:t xml:space="preserve"> </w:t>
      </w:r>
      <w:r>
        <w:t>must</w:t>
      </w:r>
      <w:r>
        <w:rPr>
          <w:spacing w:val="-3"/>
        </w:rPr>
        <w:t xml:space="preserve"> </w:t>
      </w:r>
      <w:r>
        <w:t>be</w:t>
      </w:r>
      <w:r>
        <w:rPr>
          <w:spacing w:val="-2"/>
        </w:rPr>
        <w:t xml:space="preserve"> </w:t>
      </w:r>
      <w:r>
        <w:t>received</w:t>
      </w:r>
      <w:r>
        <w:rPr>
          <w:spacing w:val="-2"/>
        </w:rPr>
        <w:t xml:space="preserve"> </w:t>
      </w:r>
      <w:r>
        <w:t>by</w:t>
      </w:r>
      <w:r>
        <w:rPr>
          <w:spacing w:val="-2"/>
        </w:rPr>
        <w:t xml:space="preserve"> </w:t>
      </w:r>
      <w:r>
        <w:t>the</w:t>
      </w:r>
      <w:r>
        <w:rPr>
          <w:spacing w:val="-4"/>
        </w:rPr>
        <w:t xml:space="preserve"> </w:t>
      </w:r>
      <w:r>
        <w:t>Procurement Officer</w:t>
      </w:r>
      <w:r>
        <w:rPr>
          <w:spacing w:val="-2"/>
        </w:rPr>
        <w:t xml:space="preserve"> </w:t>
      </w:r>
      <w:r>
        <w:t>no</w:t>
      </w:r>
      <w:r>
        <w:rPr>
          <w:spacing w:val="-4"/>
        </w:rPr>
        <w:t xml:space="preserve"> </w:t>
      </w:r>
      <w:r>
        <w:t>later</w:t>
      </w:r>
      <w:r>
        <w:rPr>
          <w:spacing w:val="-5"/>
        </w:rPr>
        <w:t xml:space="preserve"> </w:t>
      </w:r>
      <w:r>
        <w:t>than</w:t>
      </w:r>
      <w:r>
        <w:rPr>
          <w:spacing w:val="-4"/>
        </w:rPr>
        <w:t xml:space="preserve"> </w:t>
      </w:r>
      <w:r>
        <w:t>fifteen</w:t>
      </w:r>
      <w:r>
        <w:rPr>
          <w:spacing w:val="-2"/>
        </w:rPr>
        <w:t xml:space="preserve"> </w:t>
      </w:r>
      <w:r>
        <w:t>(15) days after the Procurement Officer sends Contractor notice rejecting the requested price</w:t>
      </w:r>
      <w:r>
        <w:rPr>
          <w:spacing w:val="-14"/>
        </w:rPr>
        <w:t xml:space="preserve"> </w:t>
      </w:r>
      <w:r>
        <w:t>increase.</w:t>
      </w:r>
    </w:p>
    <w:p w14:paraId="4362D2F6" w14:textId="77777777" w:rsidR="006D560F" w:rsidRDefault="006D560F">
      <w:pPr>
        <w:pStyle w:val="BodyText"/>
        <w:spacing w:before="10"/>
        <w:ind w:left="0"/>
        <w:jc w:val="left"/>
        <w:rPr>
          <w:sz w:val="15"/>
        </w:rPr>
      </w:pPr>
    </w:p>
    <w:p w14:paraId="4143F4EB" w14:textId="77777777" w:rsidR="006D560F" w:rsidRDefault="00BB3341">
      <w:pPr>
        <w:pStyle w:val="BodyText"/>
        <w:ind w:right="114"/>
      </w:pPr>
      <w:r>
        <w:t>PRICE ADJUSTMENTS – LIMITED BY CPI “All Items”: Unless otherwise prohibited in the solicitation, upon request and adequate justification,</w:t>
      </w:r>
      <w:r>
        <w:rPr>
          <w:spacing w:val="-3"/>
        </w:rPr>
        <w:t xml:space="preserve"> </w:t>
      </w:r>
      <w:r>
        <w:t>the</w:t>
      </w:r>
      <w:r>
        <w:rPr>
          <w:spacing w:val="-4"/>
        </w:rPr>
        <w:t xml:space="preserve"> </w:t>
      </w:r>
      <w:r>
        <w:t>Procurement</w:t>
      </w:r>
      <w:r>
        <w:rPr>
          <w:spacing w:val="-3"/>
        </w:rPr>
        <w:t xml:space="preserve"> </w:t>
      </w:r>
      <w:r>
        <w:t>Officer</w:t>
      </w:r>
      <w:r>
        <w:rPr>
          <w:spacing w:val="-4"/>
        </w:rPr>
        <w:t xml:space="preserve"> </w:t>
      </w:r>
      <w:r>
        <w:t>may</w:t>
      </w:r>
      <w:r>
        <w:rPr>
          <w:spacing w:val="-2"/>
        </w:rPr>
        <w:t xml:space="preserve"> </w:t>
      </w:r>
      <w:r>
        <w:t>grant</w:t>
      </w:r>
      <w:r>
        <w:rPr>
          <w:spacing w:val="-3"/>
        </w:rPr>
        <w:t xml:space="preserve"> </w:t>
      </w:r>
      <w:r>
        <w:t>a</w:t>
      </w:r>
      <w:r>
        <w:rPr>
          <w:spacing w:val="-4"/>
        </w:rPr>
        <w:t xml:space="preserve"> </w:t>
      </w:r>
      <w:r>
        <w:t>price</w:t>
      </w:r>
      <w:r>
        <w:rPr>
          <w:spacing w:val="-4"/>
        </w:rPr>
        <w:t xml:space="preserve"> </w:t>
      </w:r>
      <w:r>
        <w:t>increase</w:t>
      </w:r>
      <w:r>
        <w:rPr>
          <w:spacing w:val="-4"/>
        </w:rPr>
        <w:t xml:space="preserve"> </w:t>
      </w:r>
      <w:r>
        <w:t>up</w:t>
      </w:r>
      <w:r>
        <w:rPr>
          <w:spacing w:val="-3"/>
        </w:rPr>
        <w:t xml:space="preserve"> </w:t>
      </w:r>
      <w:r>
        <w:t>to,</w:t>
      </w:r>
      <w:r>
        <w:rPr>
          <w:spacing w:val="-3"/>
        </w:rPr>
        <w:t xml:space="preserve"> </w:t>
      </w:r>
      <w:r>
        <w:t>but</w:t>
      </w:r>
      <w:r>
        <w:rPr>
          <w:spacing w:val="-3"/>
        </w:rPr>
        <w:t xml:space="preserve"> </w:t>
      </w:r>
      <w:r>
        <w:t>not</w:t>
      </w:r>
      <w:r>
        <w:rPr>
          <w:spacing w:val="-3"/>
        </w:rPr>
        <w:t xml:space="preserve"> </w:t>
      </w:r>
      <w:r>
        <w:t>to</w:t>
      </w:r>
      <w:r>
        <w:rPr>
          <w:spacing w:val="-4"/>
        </w:rPr>
        <w:t xml:space="preserve"> </w:t>
      </w:r>
      <w:r>
        <w:t>exceed,</w:t>
      </w:r>
      <w:r>
        <w:rPr>
          <w:spacing w:val="-2"/>
        </w:rPr>
        <w:t xml:space="preserve"> </w:t>
      </w:r>
      <w:r>
        <w:t>the</w:t>
      </w:r>
      <w:r>
        <w:rPr>
          <w:spacing w:val="-4"/>
        </w:rPr>
        <w:t xml:space="preserve"> </w:t>
      </w:r>
      <w:r>
        <w:t>unadjusted</w:t>
      </w:r>
      <w:r>
        <w:rPr>
          <w:spacing w:val="-4"/>
        </w:rPr>
        <w:t xml:space="preserve"> </w:t>
      </w:r>
      <w:r>
        <w:t>percent</w:t>
      </w:r>
      <w:r>
        <w:rPr>
          <w:spacing w:val="-3"/>
        </w:rPr>
        <w:t xml:space="preserve"> </w:t>
      </w:r>
      <w:r>
        <w:t>change</w:t>
      </w:r>
      <w:r>
        <w:rPr>
          <w:spacing w:val="-3"/>
        </w:rPr>
        <w:t xml:space="preserve"> </w:t>
      </w:r>
      <w:r>
        <w:t>for</w:t>
      </w:r>
      <w:r>
        <w:rPr>
          <w:spacing w:val="-3"/>
        </w:rPr>
        <w:t xml:space="preserve"> </w:t>
      </w:r>
      <w:r>
        <w:t>the</w:t>
      </w:r>
      <w:r>
        <w:rPr>
          <w:spacing w:val="-7"/>
        </w:rPr>
        <w:t xml:space="preserve"> </w:t>
      </w:r>
      <w:r>
        <w:t>most recent</w:t>
      </w:r>
      <w:r>
        <w:rPr>
          <w:spacing w:val="-5"/>
        </w:rPr>
        <w:t xml:space="preserve"> </w:t>
      </w:r>
      <w:r>
        <w:t>12</w:t>
      </w:r>
      <w:r>
        <w:rPr>
          <w:spacing w:val="-6"/>
        </w:rPr>
        <w:t xml:space="preserve"> </w:t>
      </w:r>
      <w:r>
        <w:t>months</w:t>
      </w:r>
      <w:r>
        <w:rPr>
          <w:spacing w:val="-6"/>
        </w:rPr>
        <w:t xml:space="preserve"> </w:t>
      </w:r>
      <w:r>
        <w:t>for</w:t>
      </w:r>
      <w:r>
        <w:rPr>
          <w:spacing w:val="-6"/>
        </w:rPr>
        <w:t xml:space="preserve"> </w:t>
      </w:r>
      <w:r>
        <w:t>which</w:t>
      </w:r>
      <w:r>
        <w:rPr>
          <w:spacing w:val="-6"/>
        </w:rPr>
        <w:t xml:space="preserve"> </w:t>
      </w:r>
      <w:r>
        <w:t>data</w:t>
      </w:r>
      <w:r>
        <w:rPr>
          <w:spacing w:val="-6"/>
        </w:rPr>
        <w:t xml:space="preserve"> </w:t>
      </w:r>
      <w:r>
        <w:t>is</w:t>
      </w:r>
      <w:r>
        <w:rPr>
          <w:spacing w:val="-6"/>
        </w:rPr>
        <w:t xml:space="preserve"> </w:t>
      </w:r>
      <w:r>
        <w:t>available,</w:t>
      </w:r>
      <w:r>
        <w:rPr>
          <w:spacing w:val="-7"/>
        </w:rPr>
        <w:t xml:space="preserve"> </w:t>
      </w:r>
      <w:r>
        <w:t>that</w:t>
      </w:r>
      <w:r>
        <w:rPr>
          <w:spacing w:val="-4"/>
        </w:rPr>
        <w:t xml:space="preserve"> </w:t>
      </w:r>
      <w:r>
        <w:t>is</w:t>
      </w:r>
      <w:r>
        <w:rPr>
          <w:spacing w:val="-4"/>
        </w:rPr>
        <w:t xml:space="preserve"> </w:t>
      </w:r>
      <w:r>
        <w:t>not</w:t>
      </w:r>
      <w:r>
        <w:rPr>
          <w:spacing w:val="-7"/>
        </w:rPr>
        <w:t xml:space="preserve"> </w:t>
      </w:r>
      <w:r>
        <w:t>subject</w:t>
      </w:r>
      <w:r>
        <w:rPr>
          <w:spacing w:val="-7"/>
        </w:rPr>
        <w:t xml:space="preserve"> </w:t>
      </w:r>
      <w:r>
        <w:t>to</w:t>
      </w:r>
      <w:r>
        <w:rPr>
          <w:spacing w:val="-6"/>
        </w:rPr>
        <w:t xml:space="preserve"> </w:t>
      </w:r>
      <w:r>
        <w:t>revision,</w:t>
      </w:r>
      <w:r>
        <w:rPr>
          <w:spacing w:val="-4"/>
        </w:rPr>
        <w:t xml:space="preserve"> </w:t>
      </w:r>
      <w:r>
        <w:t>in</w:t>
      </w:r>
      <w:r>
        <w:rPr>
          <w:spacing w:val="-8"/>
        </w:rPr>
        <w:t xml:space="preserve"> </w:t>
      </w:r>
      <w:r>
        <w:t>the</w:t>
      </w:r>
      <w:r>
        <w:rPr>
          <w:spacing w:val="-6"/>
        </w:rPr>
        <w:t xml:space="preserve"> </w:t>
      </w:r>
      <w:r>
        <w:t>Consumer</w:t>
      </w:r>
      <w:r>
        <w:rPr>
          <w:spacing w:val="-6"/>
        </w:rPr>
        <w:t xml:space="preserve"> </w:t>
      </w:r>
      <w:r>
        <w:t>Price</w:t>
      </w:r>
      <w:r>
        <w:rPr>
          <w:spacing w:val="-8"/>
        </w:rPr>
        <w:t xml:space="preserve"> </w:t>
      </w:r>
      <w:r>
        <w:t>Index</w:t>
      </w:r>
      <w:r>
        <w:rPr>
          <w:spacing w:val="-6"/>
        </w:rPr>
        <w:t xml:space="preserve"> </w:t>
      </w:r>
      <w:r>
        <w:t>(CPI)</w:t>
      </w:r>
      <w:r>
        <w:rPr>
          <w:spacing w:val="-6"/>
        </w:rPr>
        <w:t xml:space="preserve"> </w:t>
      </w:r>
      <w:r>
        <w:t>for</w:t>
      </w:r>
      <w:r>
        <w:rPr>
          <w:spacing w:val="-6"/>
        </w:rPr>
        <w:t xml:space="preserve"> </w:t>
      </w:r>
      <w:r>
        <w:t>all</w:t>
      </w:r>
      <w:r>
        <w:rPr>
          <w:spacing w:val="-5"/>
        </w:rPr>
        <w:t xml:space="preserve"> </w:t>
      </w:r>
      <w:r>
        <w:t>urban</w:t>
      </w:r>
      <w:r>
        <w:rPr>
          <w:spacing w:val="-6"/>
        </w:rPr>
        <w:t xml:space="preserve"> </w:t>
      </w:r>
      <w:r>
        <w:t>consumers (CPI-U), “all items” for services, as determined by the Procurement Officer. The Procurement Officers, at their sole discretion, may choose an alternate index if it is deemed more appropriate to the specific procurement. The Bureau of Labor and Statistics publishes this information on the web at</w:t>
      </w:r>
      <w:r>
        <w:rPr>
          <w:spacing w:val="-6"/>
        </w:rPr>
        <w:t xml:space="preserve"> </w:t>
      </w:r>
      <w:hyperlink r:id="rId15">
        <w:r>
          <w:t>www.bls.gov</w:t>
        </w:r>
      </w:hyperlink>
      <w:hyperlink r:id="rId16">
        <w:r>
          <w:t>.</w:t>
        </w:r>
      </w:hyperlink>
    </w:p>
    <w:p w14:paraId="6717B522" w14:textId="77777777" w:rsidR="006D560F" w:rsidRDefault="006D560F">
      <w:pPr>
        <w:pStyle w:val="BodyText"/>
        <w:spacing w:before="1"/>
        <w:ind w:left="0"/>
        <w:jc w:val="left"/>
      </w:pPr>
    </w:p>
    <w:p w14:paraId="1B3E4862" w14:textId="6EB503E9" w:rsidR="006D560F" w:rsidRDefault="00785532" w:rsidP="00DC6DF9">
      <w:pPr>
        <w:pStyle w:val="BodyText"/>
        <w:ind w:right="113"/>
      </w:pPr>
      <w:r>
        <w:rPr>
          <w:noProof/>
        </w:rPr>
        <mc:AlternateContent>
          <mc:Choice Requires="wps">
            <w:drawing>
              <wp:anchor distT="0" distB="0" distL="114300" distR="114300" simplePos="0" relativeHeight="251658249" behindDoc="1" locked="0" layoutInCell="1" allowOverlap="1" wp14:anchorId="0A6A1EFA" wp14:editId="68075050">
                <wp:simplePos x="0" y="0"/>
                <wp:positionH relativeFrom="page">
                  <wp:posOffset>5547360</wp:posOffset>
                </wp:positionH>
                <wp:positionV relativeFrom="paragraph">
                  <wp:posOffset>69215</wp:posOffset>
                </wp:positionV>
                <wp:extent cx="29210" cy="4445"/>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10" cy="4445"/>
                        </a:xfrm>
                        <a:prstGeom prst="rect">
                          <a:avLst/>
                        </a:prstGeom>
                        <a:solidFill>
                          <a:srgbClr val="D1343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72736E" id="Rectangle 4" o:spid="_x0000_s1026" style="position:absolute;margin-left:436.8pt;margin-top:5.45pt;width:2.3pt;height:.35pt;z-index:-25165823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" fillcolor="#d13438" stroked="f">
                <w10:wrap anchorx="page"/>
              </v:rect>
            </w:pict>
          </mc:Fallback>
        </mc:AlternateContent>
      </w:r>
      <w:r w:rsidR="00BB3341">
        <w:t>PRICING</w:t>
      </w:r>
      <w:r w:rsidR="00BB3341">
        <w:rPr>
          <w:spacing w:val="-11"/>
        </w:rPr>
        <w:t xml:space="preserve"> </w:t>
      </w:r>
      <w:r w:rsidR="00BB3341">
        <w:t>DATA</w:t>
      </w:r>
      <w:r w:rsidR="00BB3341">
        <w:rPr>
          <w:spacing w:val="-9"/>
        </w:rPr>
        <w:t xml:space="preserve"> </w:t>
      </w:r>
      <w:r w:rsidR="00BB3341">
        <w:t>–</w:t>
      </w:r>
      <w:r w:rsidR="00BB3341">
        <w:rPr>
          <w:spacing w:val="-10"/>
        </w:rPr>
        <w:t xml:space="preserve"> </w:t>
      </w:r>
      <w:r w:rsidR="00BB3341">
        <w:t>AUDIT</w:t>
      </w:r>
      <w:r w:rsidR="00BB3341">
        <w:rPr>
          <w:spacing w:val="-10"/>
        </w:rPr>
        <w:t xml:space="preserve"> </w:t>
      </w:r>
      <w:r w:rsidR="00BB3341">
        <w:t>–</w:t>
      </w:r>
      <w:r w:rsidR="00BB3341">
        <w:rPr>
          <w:spacing w:val="-12"/>
        </w:rPr>
        <w:t xml:space="preserve"> </w:t>
      </w:r>
      <w:r w:rsidR="00BB3341">
        <w:t>INSPECTION:</w:t>
      </w:r>
      <w:r w:rsidR="00BB3341">
        <w:rPr>
          <w:spacing w:val="-9"/>
        </w:rPr>
        <w:t xml:space="preserve"> </w:t>
      </w:r>
      <w:r w:rsidR="00BB3341">
        <w:t>The</w:t>
      </w:r>
      <w:r w:rsidR="00BB3341">
        <w:rPr>
          <w:spacing w:val="-11"/>
        </w:rPr>
        <w:t xml:space="preserve"> </w:t>
      </w:r>
      <w:r w:rsidR="00BB3341">
        <w:t>following</w:t>
      </w:r>
      <w:r w:rsidR="00BB3341">
        <w:rPr>
          <w:spacing w:val="-11"/>
        </w:rPr>
        <w:t xml:space="preserve"> </w:t>
      </w:r>
      <w:r w:rsidR="00BB3341">
        <w:t>is</w:t>
      </w:r>
      <w:r w:rsidR="00BB3341">
        <w:rPr>
          <w:spacing w:val="-9"/>
        </w:rPr>
        <w:t xml:space="preserve"> </w:t>
      </w:r>
      <w:r w:rsidR="00BB3341">
        <w:t>pursuant</w:t>
      </w:r>
      <w:r w:rsidR="00BB3341">
        <w:rPr>
          <w:spacing w:val="-10"/>
        </w:rPr>
        <w:t xml:space="preserve"> </w:t>
      </w:r>
      <w:r w:rsidR="00BB3341">
        <w:t>to</w:t>
      </w:r>
      <w:r w:rsidR="00BB3341">
        <w:rPr>
          <w:spacing w:val="-1"/>
        </w:rPr>
        <w:t xml:space="preserve"> </w:t>
      </w:r>
      <w:r w:rsidR="00BB3341">
        <w:t>S.C.</w:t>
      </w:r>
      <w:r w:rsidR="00BB3341">
        <w:rPr>
          <w:spacing w:val="-7"/>
        </w:rPr>
        <w:t xml:space="preserve"> </w:t>
      </w:r>
      <w:r w:rsidR="00BB3341">
        <w:t>Code</w:t>
      </w:r>
      <w:r w:rsidR="00BB3341">
        <w:rPr>
          <w:spacing w:val="-12"/>
        </w:rPr>
        <w:t xml:space="preserve"> </w:t>
      </w:r>
      <w:r w:rsidR="0006386D">
        <w:rPr>
          <w:spacing w:val="-12"/>
        </w:rPr>
        <w:t xml:space="preserve">Ann. </w:t>
      </w:r>
      <w:r w:rsidR="00BB3341">
        <w:t>§§</w:t>
      </w:r>
      <w:r w:rsidR="00BB3341">
        <w:rPr>
          <w:spacing w:val="-8"/>
        </w:rPr>
        <w:t xml:space="preserve"> </w:t>
      </w:r>
      <w:r w:rsidR="00BB3341">
        <w:t>11-35-1830, 11-35-</w:t>
      </w:r>
      <w:r w:rsidR="00BB3341">
        <w:rPr>
          <w:spacing w:val="-1"/>
        </w:rPr>
        <w:t xml:space="preserve"> </w:t>
      </w:r>
      <w:r w:rsidR="00BB3341">
        <w:t>2210, &amp;</w:t>
      </w:r>
      <w:r w:rsidR="00BB3341">
        <w:rPr>
          <w:spacing w:val="-2"/>
        </w:rPr>
        <w:t xml:space="preserve"> </w:t>
      </w:r>
      <w:r w:rsidR="00BB3341">
        <w:t>11-35-2220</w:t>
      </w:r>
      <w:r w:rsidR="00BB3341">
        <w:rPr>
          <w:spacing w:val="-2"/>
        </w:rPr>
        <w:t xml:space="preserve"> </w:t>
      </w:r>
      <w:r w:rsidR="00BB3341">
        <w:t>(a</w:t>
      </w:r>
      <w:r w:rsidR="001237BB">
        <w:t xml:space="preserve">) </w:t>
      </w:r>
      <w:r w:rsidR="00BB3341">
        <w:t>Cost or</w:t>
      </w:r>
      <w:r w:rsidR="00BB3341">
        <w:rPr>
          <w:spacing w:val="-7"/>
        </w:rPr>
        <w:t xml:space="preserve"> </w:t>
      </w:r>
      <w:r w:rsidR="00BB3341">
        <w:t>Pricing</w:t>
      </w:r>
      <w:r w:rsidR="00BB3341">
        <w:rPr>
          <w:spacing w:val="-7"/>
        </w:rPr>
        <w:t xml:space="preserve"> </w:t>
      </w:r>
      <w:r w:rsidR="00BB3341">
        <w:t>Data.</w:t>
      </w:r>
      <w:r w:rsidR="00BB3341">
        <w:rPr>
          <w:spacing w:val="-5"/>
        </w:rPr>
        <w:t xml:space="preserve"> </w:t>
      </w:r>
      <w:r w:rsidR="00BB3341">
        <w:t>Upon</w:t>
      </w:r>
      <w:r w:rsidR="00BB3341">
        <w:rPr>
          <w:spacing w:val="-9"/>
        </w:rPr>
        <w:t xml:space="preserve"> </w:t>
      </w:r>
      <w:r w:rsidR="00BB3341">
        <w:t>Procurement</w:t>
      </w:r>
      <w:r w:rsidR="00BB3341">
        <w:rPr>
          <w:spacing w:val="-5"/>
        </w:rPr>
        <w:t xml:space="preserve"> </w:t>
      </w:r>
      <w:r w:rsidR="00BB3341">
        <w:t>Officer's</w:t>
      </w:r>
      <w:r w:rsidR="00BB3341">
        <w:rPr>
          <w:spacing w:val="-5"/>
        </w:rPr>
        <w:t xml:space="preserve"> </w:t>
      </w:r>
      <w:r w:rsidR="00BB3341">
        <w:t>request,</w:t>
      </w:r>
      <w:r w:rsidR="00BB3341">
        <w:rPr>
          <w:spacing w:val="-2"/>
        </w:rPr>
        <w:t xml:space="preserve"> </w:t>
      </w:r>
      <w:r w:rsidR="00BB3341">
        <w:t>the</w:t>
      </w:r>
      <w:r w:rsidR="00BB3341">
        <w:rPr>
          <w:spacing w:val="-9"/>
        </w:rPr>
        <w:t xml:space="preserve"> </w:t>
      </w:r>
      <w:r w:rsidR="00BB3341">
        <w:t>Contractor</w:t>
      </w:r>
      <w:r w:rsidR="00BB3341">
        <w:rPr>
          <w:spacing w:val="-9"/>
        </w:rPr>
        <w:t xml:space="preserve"> </w:t>
      </w:r>
      <w:r w:rsidR="00BB3341">
        <w:t>shall</w:t>
      </w:r>
      <w:r w:rsidR="00BB3341">
        <w:rPr>
          <w:spacing w:val="-6"/>
        </w:rPr>
        <w:t xml:space="preserve"> </w:t>
      </w:r>
      <w:r w:rsidR="00BB3341">
        <w:t>submit</w:t>
      </w:r>
      <w:r w:rsidR="00BB3341">
        <w:rPr>
          <w:spacing w:val="-10"/>
        </w:rPr>
        <w:t xml:space="preserve"> </w:t>
      </w:r>
      <w:r w:rsidR="00BB3341">
        <w:t>cost</w:t>
      </w:r>
      <w:r w:rsidR="00BB3341">
        <w:rPr>
          <w:spacing w:val="-5"/>
        </w:rPr>
        <w:t xml:space="preserve"> </w:t>
      </w:r>
      <w:r w:rsidR="00BB3341">
        <w:t>or</w:t>
      </w:r>
      <w:r w:rsidR="00BB3341">
        <w:rPr>
          <w:spacing w:val="-9"/>
        </w:rPr>
        <w:t xml:space="preserve"> </w:t>
      </w:r>
      <w:r w:rsidR="00BB3341">
        <w:t>pricing</w:t>
      </w:r>
      <w:r w:rsidR="00BB3341">
        <w:rPr>
          <w:spacing w:val="-9"/>
        </w:rPr>
        <w:t xml:space="preserve"> </w:t>
      </w:r>
      <w:r w:rsidR="00BB3341">
        <w:t>data,</w:t>
      </w:r>
      <w:r w:rsidR="00BB3341">
        <w:rPr>
          <w:spacing w:val="-7"/>
        </w:rPr>
        <w:t xml:space="preserve"> </w:t>
      </w:r>
      <w:r w:rsidR="00BB3341">
        <w:t>as</w:t>
      </w:r>
      <w:r w:rsidR="00BB3341">
        <w:rPr>
          <w:spacing w:val="-6"/>
        </w:rPr>
        <w:t xml:space="preserve"> </w:t>
      </w:r>
      <w:r w:rsidR="00BB3341">
        <w:t>defined</w:t>
      </w:r>
      <w:r w:rsidR="00BB3341">
        <w:rPr>
          <w:spacing w:val="-7"/>
        </w:rPr>
        <w:t xml:space="preserve"> </w:t>
      </w:r>
      <w:r w:rsidR="00BB3341">
        <w:t>by</w:t>
      </w:r>
      <w:r w:rsidR="00BB3341">
        <w:rPr>
          <w:spacing w:val="-7"/>
        </w:rPr>
        <w:t xml:space="preserve"> </w:t>
      </w:r>
      <w:r w:rsidR="00BB3341">
        <w:t>48</w:t>
      </w:r>
      <w:r w:rsidR="00BB3341">
        <w:rPr>
          <w:spacing w:val="-7"/>
        </w:rPr>
        <w:t xml:space="preserve"> </w:t>
      </w:r>
      <w:r w:rsidR="00BB3341">
        <w:t>C.F.R.</w:t>
      </w:r>
      <w:r w:rsidR="00BB3341">
        <w:rPr>
          <w:spacing w:val="-5"/>
        </w:rPr>
        <w:t xml:space="preserve"> </w:t>
      </w:r>
      <w:r w:rsidR="00BB3341">
        <w:t>§</w:t>
      </w:r>
      <w:r w:rsidR="00BB3341">
        <w:rPr>
          <w:spacing w:val="-9"/>
        </w:rPr>
        <w:t xml:space="preserve"> </w:t>
      </w:r>
      <w:r w:rsidR="00BB3341">
        <w:t>2.101, prior</w:t>
      </w:r>
      <w:r w:rsidR="00BB3341">
        <w:rPr>
          <w:spacing w:val="7"/>
        </w:rPr>
        <w:t xml:space="preserve"> </w:t>
      </w:r>
      <w:r w:rsidR="00BB3341">
        <w:t>to</w:t>
      </w:r>
      <w:r w:rsidR="00BB3341">
        <w:rPr>
          <w:spacing w:val="6"/>
        </w:rPr>
        <w:t xml:space="preserve"> </w:t>
      </w:r>
      <w:r w:rsidR="00BB3341">
        <w:t>either</w:t>
      </w:r>
      <w:r w:rsidR="00BB3341">
        <w:rPr>
          <w:spacing w:val="7"/>
        </w:rPr>
        <w:t xml:space="preserve"> </w:t>
      </w:r>
      <w:r w:rsidR="00BB3341">
        <w:t>(i)</w:t>
      </w:r>
      <w:r w:rsidR="00BB3341">
        <w:rPr>
          <w:spacing w:val="6"/>
        </w:rPr>
        <w:t xml:space="preserve"> </w:t>
      </w:r>
      <w:r w:rsidR="00BB3341">
        <w:t>any</w:t>
      </w:r>
      <w:r w:rsidR="00BB3341">
        <w:rPr>
          <w:spacing w:val="9"/>
        </w:rPr>
        <w:t xml:space="preserve"> </w:t>
      </w:r>
      <w:r w:rsidR="00BB3341">
        <w:t>award</w:t>
      </w:r>
      <w:r w:rsidR="00BB3341">
        <w:rPr>
          <w:spacing w:val="6"/>
        </w:rPr>
        <w:t xml:space="preserve"> </w:t>
      </w:r>
      <w:r w:rsidR="00BB3341">
        <w:t>to</w:t>
      </w:r>
      <w:r w:rsidR="00BB3341">
        <w:rPr>
          <w:spacing w:val="5"/>
        </w:rPr>
        <w:t xml:space="preserve"> </w:t>
      </w:r>
      <w:r w:rsidR="00BB3341">
        <w:t>Contractor</w:t>
      </w:r>
      <w:r w:rsidR="00BB3341">
        <w:rPr>
          <w:spacing w:val="6"/>
        </w:rPr>
        <w:t xml:space="preserve"> </w:t>
      </w:r>
      <w:r w:rsidR="00BB3341">
        <w:t>pursuant</w:t>
      </w:r>
      <w:r w:rsidR="00BB3341">
        <w:rPr>
          <w:spacing w:val="8"/>
        </w:rPr>
        <w:t xml:space="preserve"> </w:t>
      </w:r>
      <w:r w:rsidR="00BB3341">
        <w:t>to</w:t>
      </w:r>
      <w:r w:rsidR="00BB3341">
        <w:rPr>
          <w:spacing w:val="4"/>
        </w:rPr>
        <w:t xml:space="preserve"> </w:t>
      </w:r>
      <w:r w:rsidR="00BB3341">
        <w:t>S.</w:t>
      </w:r>
      <w:r w:rsidR="00BB3341">
        <w:rPr>
          <w:spacing w:val="8"/>
        </w:rPr>
        <w:t xml:space="preserve"> </w:t>
      </w:r>
      <w:r w:rsidR="00BB3341">
        <w:t>C.</w:t>
      </w:r>
      <w:r w:rsidR="00BB3341">
        <w:rPr>
          <w:spacing w:val="7"/>
        </w:rPr>
        <w:t xml:space="preserve"> </w:t>
      </w:r>
      <w:r w:rsidR="00BB3341">
        <w:t>Code</w:t>
      </w:r>
      <w:r w:rsidR="001B5BB2">
        <w:t xml:space="preserve"> Ann.</w:t>
      </w:r>
      <w:r w:rsidR="00BB3341">
        <w:rPr>
          <w:spacing w:val="9"/>
        </w:rPr>
        <w:t xml:space="preserve"> </w:t>
      </w:r>
      <w:r w:rsidR="00BB3341">
        <w:t>§</w:t>
      </w:r>
      <w:r w:rsidR="00BB3341">
        <w:rPr>
          <w:spacing w:val="3"/>
        </w:rPr>
        <w:t xml:space="preserve"> </w:t>
      </w:r>
      <w:r w:rsidR="00BB3341">
        <w:t>11-35-1530</w:t>
      </w:r>
      <w:r w:rsidR="00BB3341">
        <w:rPr>
          <w:spacing w:val="9"/>
        </w:rPr>
        <w:t xml:space="preserve"> </w:t>
      </w:r>
      <w:r w:rsidR="00BB3341">
        <w:t>or</w:t>
      </w:r>
      <w:r w:rsidR="00BB3341">
        <w:rPr>
          <w:spacing w:val="-1"/>
        </w:rPr>
        <w:t xml:space="preserve"> </w:t>
      </w:r>
      <w:r w:rsidR="00BB3341">
        <w:t>§</w:t>
      </w:r>
      <w:r w:rsidR="00BB3341">
        <w:rPr>
          <w:spacing w:val="8"/>
        </w:rPr>
        <w:t xml:space="preserve"> </w:t>
      </w:r>
      <w:r w:rsidR="00BB3341">
        <w:t>11-35-1560,</w:t>
      </w:r>
      <w:r w:rsidR="00BB3341">
        <w:rPr>
          <w:spacing w:val="10"/>
        </w:rPr>
        <w:t xml:space="preserve"> </w:t>
      </w:r>
      <w:r w:rsidR="00BB3341">
        <w:t>if</w:t>
      </w:r>
      <w:r w:rsidR="00BB3341">
        <w:rPr>
          <w:spacing w:val="4"/>
        </w:rPr>
        <w:t xml:space="preserve"> </w:t>
      </w:r>
      <w:r w:rsidR="00BB3341">
        <w:t>the</w:t>
      </w:r>
      <w:r w:rsidR="00BB3341">
        <w:rPr>
          <w:spacing w:val="9"/>
        </w:rPr>
        <w:t xml:space="preserve"> </w:t>
      </w:r>
      <w:r w:rsidR="00BB3341">
        <w:t>total</w:t>
      </w:r>
      <w:r w:rsidR="00BB3341">
        <w:rPr>
          <w:spacing w:val="-1"/>
        </w:rPr>
        <w:t xml:space="preserve"> </w:t>
      </w:r>
      <w:r w:rsidR="00BB3341">
        <w:t>Contract</w:t>
      </w:r>
      <w:r w:rsidR="00BB3341">
        <w:rPr>
          <w:spacing w:val="-2"/>
        </w:rPr>
        <w:t xml:space="preserve"> </w:t>
      </w:r>
      <w:r w:rsidR="00BB3341">
        <w:t>price</w:t>
      </w:r>
      <w:r w:rsidR="00BB3341">
        <w:rPr>
          <w:spacing w:val="6"/>
        </w:rPr>
        <w:t xml:space="preserve"> </w:t>
      </w:r>
      <w:r w:rsidR="00BB3341">
        <w:t>exceeds</w:t>
      </w:r>
      <w:r w:rsidR="00DC6DF9">
        <w:t xml:space="preserve"> </w:t>
      </w:r>
      <w:r w:rsidR="00BB3341">
        <w:t xml:space="preserve">$500,000, or (ii) execution of a change order or Contract modification with Contractor that exceeds $500,000. The price, including profit or fee, shall be adjusted to exclude any significant sums by which the </w:t>
      </w:r>
      <w:r w:rsidR="000B4A3A">
        <w:t>University</w:t>
      </w:r>
      <w:r w:rsidR="00BB3341">
        <w:t xml:space="preserve"> finds that such price was increased because the Contractor furnished cost or pricing data that was inaccurate, incomplete, or not current as of the date agreed upon between parties.</w:t>
      </w:r>
    </w:p>
    <w:p w14:paraId="3F6BA574" w14:textId="6A080562" w:rsidR="006D560F" w:rsidRDefault="00BB3341">
      <w:pPr>
        <w:pStyle w:val="ListParagraph"/>
        <w:numPr>
          <w:ilvl w:val="0"/>
          <w:numId w:val="15"/>
        </w:numPr>
        <w:tabs>
          <w:tab w:val="left" w:pos="346"/>
        </w:tabs>
        <w:ind w:right="117" w:hanging="1"/>
        <w:rPr>
          <w:sz w:val="16"/>
        </w:rPr>
      </w:pPr>
      <w:r>
        <w:rPr>
          <w:sz w:val="16"/>
        </w:rPr>
        <w:t>Records Retention. The Contractor shall maintain records for three years from the date of final payment, or longer if requested by the</w:t>
      </w:r>
      <w:r>
        <w:rPr>
          <w:spacing w:val="-3"/>
          <w:sz w:val="16"/>
        </w:rPr>
        <w:t xml:space="preserve"> </w:t>
      </w:r>
      <w:r>
        <w:rPr>
          <w:sz w:val="16"/>
        </w:rPr>
        <w:t>Chief</w:t>
      </w:r>
      <w:r>
        <w:rPr>
          <w:spacing w:val="-12"/>
          <w:sz w:val="16"/>
        </w:rPr>
        <w:t xml:space="preserve"> </w:t>
      </w:r>
      <w:r>
        <w:rPr>
          <w:sz w:val="16"/>
        </w:rPr>
        <w:t>Procurement</w:t>
      </w:r>
      <w:r>
        <w:rPr>
          <w:spacing w:val="-12"/>
          <w:sz w:val="16"/>
        </w:rPr>
        <w:t xml:space="preserve"> </w:t>
      </w:r>
      <w:r>
        <w:rPr>
          <w:sz w:val="16"/>
        </w:rPr>
        <w:t>Officer.</w:t>
      </w:r>
      <w:r>
        <w:rPr>
          <w:spacing w:val="-12"/>
          <w:sz w:val="16"/>
        </w:rPr>
        <w:t xml:space="preserve"> </w:t>
      </w:r>
      <w:r>
        <w:rPr>
          <w:sz w:val="16"/>
        </w:rPr>
        <w:t>The</w:t>
      </w:r>
      <w:r w:rsidR="000B4A3A">
        <w:rPr>
          <w:sz w:val="16"/>
        </w:rPr>
        <w:t xml:space="preserve"> University</w:t>
      </w:r>
      <w:r w:rsidR="000B4A3A" w:rsidDel="000B4A3A">
        <w:rPr>
          <w:spacing w:val="-12"/>
          <w:sz w:val="16"/>
        </w:rPr>
        <w:t xml:space="preserve"> </w:t>
      </w:r>
      <w:r>
        <w:rPr>
          <w:sz w:val="16"/>
        </w:rPr>
        <w:t>may</w:t>
      </w:r>
      <w:r>
        <w:rPr>
          <w:spacing w:val="-12"/>
          <w:sz w:val="16"/>
        </w:rPr>
        <w:t xml:space="preserve"> </w:t>
      </w:r>
      <w:r>
        <w:rPr>
          <w:sz w:val="16"/>
        </w:rPr>
        <w:t>audit</w:t>
      </w:r>
      <w:r>
        <w:rPr>
          <w:spacing w:val="-3"/>
          <w:sz w:val="16"/>
        </w:rPr>
        <w:t xml:space="preserve"> </w:t>
      </w:r>
      <w:r>
        <w:rPr>
          <w:sz w:val="16"/>
        </w:rPr>
        <w:t>the</w:t>
      </w:r>
      <w:r>
        <w:rPr>
          <w:spacing w:val="-14"/>
          <w:sz w:val="16"/>
        </w:rPr>
        <w:t xml:space="preserve"> </w:t>
      </w:r>
      <w:r>
        <w:rPr>
          <w:sz w:val="16"/>
        </w:rPr>
        <w:t>Contractor’s</w:t>
      </w:r>
      <w:r>
        <w:rPr>
          <w:spacing w:val="-12"/>
          <w:sz w:val="16"/>
        </w:rPr>
        <w:t xml:space="preserve"> </w:t>
      </w:r>
      <w:r>
        <w:rPr>
          <w:sz w:val="16"/>
        </w:rPr>
        <w:t>records</w:t>
      </w:r>
      <w:r>
        <w:rPr>
          <w:spacing w:val="-10"/>
          <w:sz w:val="16"/>
        </w:rPr>
        <w:t xml:space="preserve"> </w:t>
      </w:r>
      <w:r>
        <w:rPr>
          <w:sz w:val="16"/>
        </w:rPr>
        <w:t>at</w:t>
      </w:r>
      <w:r>
        <w:rPr>
          <w:spacing w:val="-10"/>
          <w:sz w:val="16"/>
        </w:rPr>
        <w:t xml:space="preserve"> </w:t>
      </w:r>
      <w:r>
        <w:rPr>
          <w:sz w:val="16"/>
        </w:rPr>
        <w:t>reasonable</w:t>
      </w:r>
      <w:r>
        <w:rPr>
          <w:spacing w:val="-14"/>
          <w:sz w:val="16"/>
        </w:rPr>
        <w:t xml:space="preserve"> </w:t>
      </w:r>
      <w:r>
        <w:rPr>
          <w:sz w:val="16"/>
        </w:rPr>
        <w:t>times</w:t>
      </w:r>
      <w:r>
        <w:rPr>
          <w:spacing w:val="-10"/>
          <w:sz w:val="16"/>
        </w:rPr>
        <w:t xml:space="preserve"> </w:t>
      </w:r>
      <w:r>
        <w:rPr>
          <w:sz w:val="16"/>
        </w:rPr>
        <w:t>and</w:t>
      </w:r>
      <w:r>
        <w:rPr>
          <w:spacing w:val="-14"/>
          <w:sz w:val="16"/>
        </w:rPr>
        <w:t xml:space="preserve"> </w:t>
      </w:r>
      <w:r>
        <w:rPr>
          <w:sz w:val="16"/>
        </w:rPr>
        <w:t>places.</w:t>
      </w:r>
      <w:r>
        <w:rPr>
          <w:spacing w:val="-11"/>
          <w:sz w:val="16"/>
        </w:rPr>
        <w:t xml:space="preserve"> </w:t>
      </w:r>
      <w:r>
        <w:rPr>
          <w:sz w:val="16"/>
        </w:rPr>
        <w:t>As</w:t>
      </w:r>
      <w:r>
        <w:rPr>
          <w:spacing w:val="-12"/>
          <w:sz w:val="16"/>
        </w:rPr>
        <w:t xml:space="preserve"> </w:t>
      </w:r>
      <w:r>
        <w:rPr>
          <w:sz w:val="16"/>
        </w:rPr>
        <w:t>used</w:t>
      </w:r>
      <w:r>
        <w:rPr>
          <w:spacing w:val="-12"/>
          <w:sz w:val="16"/>
        </w:rPr>
        <w:t xml:space="preserve"> </w:t>
      </w:r>
      <w:r>
        <w:rPr>
          <w:sz w:val="16"/>
        </w:rPr>
        <w:t>in</w:t>
      </w:r>
      <w:r>
        <w:rPr>
          <w:spacing w:val="-14"/>
          <w:sz w:val="16"/>
        </w:rPr>
        <w:t xml:space="preserve"> </w:t>
      </w:r>
      <w:r>
        <w:rPr>
          <w:sz w:val="16"/>
        </w:rPr>
        <w:t>this</w:t>
      </w:r>
      <w:r>
        <w:rPr>
          <w:spacing w:val="-11"/>
          <w:sz w:val="16"/>
        </w:rPr>
        <w:t xml:space="preserve"> </w:t>
      </w:r>
      <w:r>
        <w:rPr>
          <w:sz w:val="16"/>
        </w:rPr>
        <w:t>paragraph (b),</w:t>
      </w:r>
      <w:r>
        <w:rPr>
          <w:spacing w:val="-5"/>
          <w:sz w:val="16"/>
        </w:rPr>
        <w:t xml:space="preserve"> </w:t>
      </w:r>
      <w:r>
        <w:rPr>
          <w:sz w:val="16"/>
        </w:rPr>
        <w:t>the</w:t>
      </w:r>
      <w:r>
        <w:rPr>
          <w:spacing w:val="-7"/>
          <w:sz w:val="16"/>
        </w:rPr>
        <w:t xml:space="preserve"> </w:t>
      </w:r>
      <w:r>
        <w:rPr>
          <w:sz w:val="16"/>
        </w:rPr>
        <w:t>term</w:t>
      </w:r>
      <w:r>
        <w:rPr>
          <w:spacing w:val="-7"/>
          <w:sz w:val="16"/>
        </w:rPr>
        <w:t xml:space="preserve"> </w:t>
      </w:r>
      <w:r>
        <w:rPr>
          <w:sz w:val="16"/>
        </w:rPr>
        <w:t>"records"</w:t>
      </w:r>
      <w:r>
        <w:rPr>
          <w:spacing w:val="-7"/>
          <w:sz w:val="16"/>
        </w:rPr>
        <w:t xml:space="preserve"> </w:t>
      </w:r>
      <w:r>
        <w:rPr>
          <w:sz w:val="16"/>
        </w:rPr>
        <w:t>means</w:t>
      </w:r>
      <w:r>
        <w:rPr>
          <w:spacing w:val="-4"/>
          <w:sz w:val="16"/>
        </w:rPr>
        <w:t xml:space="preserve"> </w:t>
      </w:r>
      <w:r>
        <w:rPr>
          <w:sz w:val="16"/>
        </w:rPr>
        <w:t>any</w:t>
      </w:r>
      <w:r>
        <w:rPr>
          <w:spacing w:val="-6"/>
          <w:sz w:val="16"/>
        </w:rPr>
        <w:t xml:space="preserve"> </w:t>
      </w:r>
      <w:r>
        <w:rPr>
          <w:sz w:val="16"/>
        </w:rPr>
        <w:t>books</w:t>
      </w:r>
      <w:r>
        <w:rPr>
          <w:spacing w:val="-6"/>
          <w:sz w:val="16"/>
        </w:rPr>
        <w:t xml:space="preserve"> </w:t>
      </w:r>
      <w:r>
        <w:rPr>
          <w:sz w:val="16"/>
        </w:rPr>
        <w:t>or</w:t>
      </w:r>
      <w:r>
        <w:rPr>
          <w:spacing w:val="-6"/>
          <w:sz w:val="16"/>
        </w:rPr>
        <w:t xml:space="preserve"> </w:t>
      </w:r>
      <w:r>
        <w:rPr>
          <w:sz w:val="16"/>
        </w:rPr>
        <w:t>records</w:t>
      </w:r>
      <w:r>
        <w:rPr>
          <w:spacing w:val="-6"/>
          <w:sz w:val="16"/>
        </w:rPr>
        <w:t xml:space="preserve"> </w:t>
      </w:r>
      <w:r>
        <w:rPr>
          <w:sz w:val="16"/>
        </w:rPr>
        <w:t>that</w:t>
      </w:r>
      <w:r>
        <w:rPr>
          <w:spacing w:val="-4"/>
          <w:sz w:val="16"/>
        </w:rPr>
        <w:t xml:space="preserve"> </w:t>
      </w:r>
      <w:r>
        <w:rPr>
          <w:sz w:val="16"/>
        </w:rPr>
        <w:t>relate</w:t>
      </w:r>
      <w:r>
        <w:rPr>
          <w:spacing w:val="-8"/>
          <w:sz w:val="16"/>
        </w:rPr>
        <w:t xml:space="preserve"> </w:t>
      </w:r>
      <w:r>
        <w:rPr>
          <w:sz w:val="16"/>
        </w:rPr>
        <w:t>to</w:t>
      </w:r>
      <w:r>
        <w:rPr>
          <w:spacing w:val="-8"/>
          <w:sz w:val="16"/>
        </w:rPr>
        <w:t xml:space="preserve"> </w:t>
      </w:r>
      <w:r>
        <w:rPr>
          <w:sz w:val="16"/>
        </w:rPr>
        <w:t>cost</w:t>
      </w:r>
      <w:r>
        <w:rPr>
          <w:spacing w:val="-7"/>
          <w:sz w:val="16"/>
        </w:rPr>
        <w:t xml:space="preserve"> </w:t>
      </w:r>
      <w:r>
        <w:rPr>
          <w:sz w:val="16"/>
        </w:rPr>
        <w:t>or</w:t>
      </w:r>
      <w:r>
        <w:rPr>
          <w:spacing w:val="-6"/>
          <w:sz w:val="16"/>
        </w:rPr>
        <w:t xml:space="preserve"> </w:t>
      </w:r>
      <w:r>
        <w:rPr>
          <w:sz w:val="16"/>
        </w:rPr>
        <w:t>pricing</w:t>
      </w:r>
      <w:r>
        <w:rPr>
          <w:spacing w:val="-8"/>
          <w:sz w:val="16"/>
        </w:rPr>
        <w:t xml:space="preserve"> </w:t>
      </w:r>
      <w:r>
        <w:rPr>
          <w:sz w:val="16"/>
        </w:rPr>
        <w:t>data</w:t>
      </w:r>
      <w:r>
        <w:rPr>
          <w:spacing w:val="-8"/>
          <w:sz w:val="16"/>
        </w:rPr>
        <w:t xml:space="preserve"> </w:t>
      </w:r>
      <w:r>
        <w:rPr>
          <w:sz w:val="16"/>
        </w:rPr>
        <w:t>submitted</w:t>
      </w:r>
      <w:r>
        <w:rPr>
          <w:spacing w:val="-8"/>
          <w:sz w:val="16"/>
        </w:rPr>
        <w:t xml:space="preserve"> </w:t>
      </w:r>
      <w:r>
        <w:rPr>
          <w:sz w:val="16"/>
        </w:rPr>
        <w:t>pursuant</w:t>
      </w:r>
      <w:r>
        <w:rPr>
          <w:spacing w:val="-7"/>
          <w:sz w:val="16"/>
        </w:rPr>
        <w:t xml:space="preserve"> </w:t>
      </w:r>
      <w:r>
        <w:rPr>
          <w:sz w:val="16"/>
        </w:rPr>
        <w:t>to</w:t>
      </w:r>
      <w:r>
        <w:rPr>
          <w:spacing w:val="-8"/>
          <w:sz w:val="16"/>
        </w:rPr>
        <w:t xml:space="preserve"> </w:t>
      </w:r>
      <w:r>
        <w:rPr>
          <w:sz w:val="16"/>
        </w:rPr>
        <w:t>this</w:t>
      </w:r>
      <w:r>
        <w:rPr>
          <w:spacing w:val="-6"/>
          <w:sz w:val="16"/>
        </w:rPr>
        <w:t xml:space="preserve"> </w:t>
      </w:r>
      <w:r>
        <w:rPr>
          <w:sz w:val="16"/>
        </w:rPr>
        <w:t>clause.</w:t>
      </w:r>
      <w:r>
        <w:rPr>
          <w:spacing w:val="-7"/>
          <w:sz w:val="16"/>
        </w:rPr>
        <w:t xml:space="preserve"> </w:t>
      </w:r>
      <w:r>
        <w:rPr>
          <w:sz w:val="16"/>
        </w:rPr>
        <w:t>In</w:t>
      </w:r>
      <w:r>
        <w:rPr>
          <w:spacing w:val="-6"/>
          <w:sz w:val="16"/>
        </w:rPr>
        <w:t xml:space="preserve"> </w:t>
      </w:r>
      <w:r>
        <w:rPr>
          <w:sz w:val="16"/>
        </w:rPr>
        <w:t xml:space="preserve">addition, </w:t>
      </w:r>
      <w:r>
        <w:rPr>
          <w:spacing w:val="-3"/>
          <w:sz w:val="16"/>
        </w:rPr>
        <w:t xml:space="preserve">the </w:t>
      </w:r>
      <w:r>
        <w:rPr>
          <w:sz w:val="16"/>
        </w:rPr>
        <w:t>Contractor shall retain all records and allow any audits provided for by S.C. Code §</w:t>
      </w:r>
      <w:r>
        <w:rPr>
          <w:spacing w:val="-13"/>
          <w:sz w:val="16"/>
        </w:rPr>
        <w:t xml:space="preserve"> </w:t>
      </w:r>
      <w:r>
        <w:rPr>
          <w:sz w:val="16"/>
        </w:rPr>
        <w:t>11-35-2220(2).</w:t>
      </w:r>
    </w:p>
    <w:p w14:paraId="1FB7226B" w14:textId="50C364C8" w:rsidR="006D560F" w:rsidRDefault="00BB3341">
      <w:pPr>
        <w:pStyle w:val="ListParagraph"/>
        <w:numPr>
          <w:ilvl w:val="0"/>
          <w:numId w:val="15"/>
        </w:numPr>
        <w:tabs>
          <w:tab w:val="left" w:pos="335"/>
        </w:tabs>
        <w:ind w:left="106" w:right="114" w:hanging="1"/>
        <w:rPr>
          <w:sz w:val="16"/>
        </w:rPr>
      </w:pPr>
      <w:r>
        <w:rPr>
          <w:sz w:val="16"/>
        </w:rPr>
        <w:t>Inspection.</w:t>
      </w:r>
      <w:r>
        <w:rPr>
          <w:spacing w:val="-9"/>
          <w:sz w:val="16"/>
        </w:rPr>
        <w:t xml:space="preserve"> </w:t>
      </w:r>
      <w:r>
        <w:rPr>
          <w:sz w:val="16"/>
        </w:rPr>
        <w:t>At</w:t>
      </w:r>
      <w:r>
        <w:rPr>
          <w:spacing w:val="-5"/>
          <w:sz w:val="16"/>
        </w:rPr>
        <w:t xml:space="preserve"> </w:t>
      </w:r>
      <w:r>
        <w:rPr>
          <w:sz w:val="16"/>
        </w:rPr>
        <w:t>reasonable</w:t>
      </w:r>
      <w:r>
        <w:rPr>
          <w:spacing w:val="-8"/>
          <w:sz w:val="16"/>
        </w:rPr>
        <w:t xml:space="preserve"> </w:t>
      </w:r>
      <w:r>
        <w:rPr>
          <w:sz w:val="16"/>
        </w:rPr>
        <w:t>times,</w:t>
      </w:r>
      <w:r>
        <w:rPr>
          <w:spacing w:val="-5"/>
          <w:sz w:val="16"/>
        </w:rPr>
        <w:t xml:space="preserve"> </w:t>
      </w:r>
      <w:r>
        <w:rPr>
          <w:sz w:val="16"/>
        </w:rPr>
        <w:t>the</w:t>
      </w:r>
      <w:r>
        <w:rPr>
          <w:spacing w:val="-9"/>
          <w:sz w:val="16"/>
        </w:rPr>
        <w:t xml:space="preserve"> </w:t>
      </w:r>
      <w:r w:rsidR="000B4A3A">
        <w:rPr>
          <w:sz w:val="16"/>
        </w:rPr>
        <w:t>University</w:t>
      </w:r>
      <w:r>
        <w:rPr>
          <w:spacing w:val="-9"/>
          <w:sz w:val="16"/>
        </w:rPr>
        <w:t xml:space="preserve"> </w:t>
      </w:r>
      <w:r>
        <w:rPr>
          <w:sz w:val="16"/>
        </w:rPr>
        <w:t>may</w:t>
      </w:r>
      <w:r>
        <w:rPr>
          <w:spacing w:val="-6"/>
          <w:sz w:val="16"/>
        </w:rPr>
        <w:t xml:space="preserve"> </w:t>
      </w:r>
      <w:r>
        <w:rPr>
          <w:sz w:val="16"/>
        </w:rPr>
        <w:t>inspect</w:t>
      </w:r>
      <w:r>
        <w:rPr>
          <w:spacing w:val="-5"/>
          <w:sz w:val="16"/>
        </w:rPr>
        <w:t xml:space="preserve"> </w:t>
      </w:r>
      <w:r>
        <w:rPr>
          <w:sz w:val="16"/>
        </w:rPr>
        <w:t>any</w:t>
      </w:r>
      <w:r>
        <w:rPr>
          <w:spacing w:val="-6"/>
          <w:sz w:val="16"/>
        </w:rPr>
        <w:t xml:space="preserve"> </w:t>
      </w:r>
      <w:r>
        <w:rPr>
          <w:sz w:val="16"/>
        </w:rPr>
        <w:t>part</w:t>
      </w:r>
      <w:r>
        <w:rPr>
          <w:spacing w:val="-8"/>
          <w:sz w:val="16"/>
        </w:rPr>
        <w:t xml:space="preserve"> </w:t>
      </w:r>
      <w:r>
        <w:rPr>
          <w:sz w:val="16"/>
        </w:rPr>
        <w:t>of</w:t>
      </w:r>
      <w:r>
        <w:rPr>
          <w:spacing w:val="-5"/>
          <w:sz w:val="16"/>
        </w:rPr>
        <w:t xml:space="preserve"> </w:t>
      </w:r>
      <w:r>
        <w:rPr>
          <w:sz w:val="16"/>
        </w:rPr>
        <w:t>the</w:t>
      </w:r>
      <w:r>
        <w:rPr>
          <w:spacing w:val="-8"/>
          <w:sz w:val="16"/>
        </w:rPr>
        <w:t xml:space="preserve"> </w:t>
      </w:r>
      <w:r>
        <w:rPr>
          <w:sz w:val="16"/>
        </w:rPr>
        <w:t>Contractor’s</w:t>
      </w:r>
      <w:r>
        <w:rPr>
          <w:spacing w:val="-7"/>
          <w:sz w:val="16"/>
        </w:rPr>
        <w:t xml:space="preserve"> </w:t>
      </w:r>
      <w:r>
        <w:rPr>
          <w:sz w:val="16"/>
        </w:rPr>
        <w:t>place</w:t>
      </w:r>
      <w:r>
        <w:rPr>
          <w:spacing w:val="-7"/>
          <w:sz w:val="16"/>
        </w:rPr>
        <w:t xml:space="preserve"> </w:t>
      </w:r>
      <w:r>
        <w:rPr>
          <w:sz w:val="16"/>
        </w:rPr>
        <w:t>of</w:t>
      </w:r>
      <w:r>
        <w:rPr>
          <w:spacing w:val="-9"/>
          <w:sz w:val="16"/>
        </w:rPr>
        <w:t xml:space="preserve"> </w:t>
      </w:r>
      <w:r>
        <w:rPr>
          <w:sz w:val="16"/>
        </w:rPr>
        <w:t>business</w:t>
      </w:r>
      <w:r>
        <w:rPr>
          <w:spacing w:val="-7"/>
          <w:sz w:val="16"/>
        </w:rPr>
        <w:t xml:space="preserve"> </w:t>
      </w:r>
      <w:r>
        <w:rPr>
          <w:sz w:val="16"/>
        </w:rPr>
        <w:t>that</w:t>
      </w:r>
      <w:r>
        <w:rPr>
          <w:spacing w:val="-6"/>
          <w:sz w:val="16"/>
        </w:rPr>
        <w:t xml:space="preserve"> </w:t>
      </w:r>
      <w:r>
        <w:rPr>
          <w:sz w:val="16"/>
        </w:rPr>
        <w:t>is</w:t>
      </w:r>
      <w:r>
        <w:rPr>
          <w:spacing w:val="-7"/>
          <w:sz w:val="16"/>
        </w:rPr>
        <w:t xml:space="preserve"> </w:t>
      </w:r>
      <w:r>
        <w:rPr>
          <w:sz w:val="16"/>
        </w:rPr>
        <w:t>related</w:t>
      </w:r>
      <w:r>
        <w:rPr>
          <w:spacing w:val="-9"/>
          <w:sz w:val="16"/>
        </w:rPr>
        <w:t xml:space="preserve"> </w:t>
      </w:r>
      <w:r>
        <w:rPr>
          <w:sz w:val="16"/>
        </w:rPr>
        <w:t>to</w:t>
      </w:r>
      <w:r>
        <w:rPr>
          <w:spacing w:val="-7"/>
          <w:sz w:val="16"/>
        </w:rPr>
        <w:t xml:space="preserve"> </w:t>
      </w:r>
      <w:r>
        <w:rPr>
          <w:sz w:val="16"/>
        </w:rPr>
        <w:t>performance of the work.</w:t>
      </w:r>
    </w:p>
    <w:p w14:paraId="4FB01D17" w14:textId="26EC83DE" w:rsidR="006D560F" w:rsidRDefault="00BB3341">
      <w:pPr>
        <w:pStyle w:val="ListParagraph"/>
        <w:numPr>
          <w:ilvl w:val="0"/>
          <w:numId w:val="15"/>
        </w:numPr>
        <w:tabs>
          <w:tab w:val="left" w:pos="353"/>
        </w:tabs>
        <w:ind w:right="113" w:firstLine="0"/>
        <w:rPr>
          <w:sz w:val="16"/>
        </w:rPr>
      </w:pPr>
      <w:r>
        <w:rPr>
          <w:sz w:val="16"/>
        </w:rPr>
        <w:t xml:space="preserve">Instructions – Certification. When the Contractor submits data pursuant to paragraph (a), it shall (i) do so in accordance with the instructions appearing in Table 15-2 of 48 C.F.R. § 15.408 (adapted as necessary for the </w:t>
      </w:r>
      <w:r w:rsidR="000B4A3A">
        <w:rPr>
          <w:sz w:val="16"/>
        </w:rPr>
        <w:t>University</w:t>
      </w:r>
      <w:r w:rsidR="000B4A3A" w:rsidDel="000B4A3A">
        <w:rPr>
          <w:sz w:val="16"/>
        </w:rPr>
        <w:t xml:space="preserve"> </w:t>
      </w:r>
      <w:r>
        <w:rPr>
          <w:sz w:val="16"/>
        </w:rPr>
        <w:t xml:space="preserve"> context), and (ii) submit a Certificate of Current Cost or Pricing Data, as prescribed by 48 C.F.R. § 15.406-2(a) (adapted as necessary for the </w:t>
      </w:r>
      <w:r w:rsidR="000B4A3A">
        <w:rPr>
          <w:sz w:val="16"/>
        </w:rPr>
        <w:t>University</w:t>
      </w:r>
      <w:r w:rsidR="000B4A3A" w:rsidDel="000B4A3A">
        <w:rPr>
          <w:sz w:val="16"/>
        </w:rPr>
        <w:t xml:space="preserve"> </w:t>
      </w:r>
      <w:r>
        <w:rPr>
          <w:sz w:val="16"/>
        </w:rPr>
        <w:t>context).</w:t>
      </w:r>
    </w:p>
    <w:p w14:paraId="3258DA5E" w14:textId="77777777" w:rsidR="006D560F" w:rsidRDefault="00BB3341">
      <w:pPr>
        <w:pStyle w:val="ListParagraph"/>
        <w:numPr>
          <w:ilvl w:val="0"/>
          <w:numId w:val="15"/>
        </w:numPr>
        <w:tabs>
          <w:tab w:val="left" w:pos="346"/>
        </w:tabs>
        <w:spacing w:line="183" w:lineRule="exact"/>
        <w:ind w:left="345" w:right="0" w:hanging="241"/>
        <w:rPr>
          <w:sz w:val="16"/>
        </w:rPr>
      </w:pPr>
      <w:r>
        <w:rPr>
          <w:sz w:val="16"/>
        </w:rPr>
        <w:t>Subcontracts. The Contractor shall include the text of paragraphs (a)-(d) in all of</w:t>
      </w:r>
      <w:r>
        <w:rPr>
          <w:spacing w:val="-12"/>
          <w:sz w:val="16"/>
        </w:rPr>
        <w:t xml:space="preserve"> </w:t>
      </w:r>
      <w:r>
        <w:rPr>
          <w:sz w:val="16"/>
        </w:rPr>
        <w:t>subcontracts.</w:t>
      </w:r>
    </w:p>
    <w:p w14:paraId="15BE07EA" w14:textId="37D62699" w:rsidR="006D560F" w:rsidRDefault="00BB3341">
      <w:pPr>
        <w:pStyle w:val="ListParagraph"/>
        <w:numPr>
          <w:ilvl w:val="0"/>
          <w:numId w:val="15"/>
        </w:numPr>
        <w:tabs>
          <w:tab w:val="left" w:pos="303"/>
        </w:tabs>
        <w:spacing w:line="183" w:lineRule="exact"/>
        <w:ind w:left="302" w:right="0" w:hanging="198"/>
        <w:rPr>
          <w:sz w:val="16"/>
        </w:rPr>
      </w:pPr>
      <w:r>
        <w:rPr>
          <w:sz w:val="16"/>
        </w:rPr>
        <w:t>Nothing in this clause limits any other rights of the</w:t>
      </w:r>
      <w:r w:rsidR="000B4A3A">
        <w:rPr>
          <w:sz w:val="16"/>
        </w:rPr>
        <w:t xml:space="preserve"> University</w:t>
      </w:r>
      <w:r>
        <w:rPr>
          <w:sz w:val="16"/>
        </w:rPr>
        <w:t>.</w:t>
      </w:r>
    </w:p>
    <w:p w14:paraId="36426597" w14:textId="77777777" w:rsidR="006D560F" w:rsidRDefault="006D560F">
      <w:pPr>
        <w:pStyle w:val="BodyText"/>
        <w:spacing w:before="1"/>
        <w:ind w:left="0"/>
        <w:jc w:val="left"/>
      </w:pPr>
    </w:p>
    <w:p w14:paraId="2C401392" w14:textId="77777777" w:rsidR="006D560F" w:rsidRDefault="00BB3341">
      <w:pPr>
        <w:pStyle w:val="BodyText"/>
        <w:ind w:right="113"/>
      </w:pPr>
      <w:r>
        <w:t>PROHIBITION ON CERTAIN EQUIPMENT AND SERVICES: Contractor certifies and warrants that it complies with Public Law 115- 232, § 889 and 2 C.F.R. § 200.216 regarding the prohibition of certain Telecommunications and Video Surveillance Services and Equipment and will provide services and/or equipment that do not contain a substantial or essential component of any system, or as critical</w:t>
      </w:r>
      <w:r>
        <w:rPr>
          <w:spacing w:val="-9"/>
        </w:rPr>
        <w:t xml:space="preserve"> </w:t>
      </w:r>
      <w:r>
        <w:t>technology</w:t>
      </w:r>
      <w:r>
        <w:rPr>
          <w:spacing w:val="-5"/>
        </w:rPr>
        <w:t xml:space="preserve"> </w:t>
      </w:r>
      <w:r>
        <w:t>as</w:t>
      </w:r>
      <w:r>
        <w:rPr>
          <w:spacing w:val="-6"/>
        </w:rPr>
        <w:t xml:space="preserve"> </w:t>
      </w:r>
      <w:r>
        <w:t>part</w:t>
      </w:r>
      <w:r>
        <w:rPr>
          <w:spacing w:val="-5"/>
        </w:rPr>
        <w:t xml:space="preserve"> </w:t>
      </w:r>
      <w:r>
        <w:t>of</w:t>
      </w:r>
      <w:r>
        <w:rPr>
          <w:spacing w:val="-6"/>
        </w:rPr>
        <w:t xml:space="preserve"> </w:t>
      </w:r>
      <w:r>
        <w:t>any</w:t>
      </w:r>
      <w:r>
        <w:rPr>
          <w:spacing w:val="-7"/>
        </w:rPr>
        <w:t xml:space="preserve"> </w:t>
      </w:r>
      <w:r>
        <w:t>system</w:t>
      </w:r>
      <w:r>
        <w:rPr>
          <w:spacing w:val="-7"/>
        </w:rPr>
        <w:t xml:space="preserve"> </w:t>
      </w:r>
      <w:r>
        <w:t>parts,</w:t>
      </w:r>
      <w:r>
        <w:rPr>
          <w:spacing w:val="-8"/>
        </w:rPr>
        <w:t xml:space="preserve"> </w:t>
      </w:r>
      <w:r>
        <w:t>componentry,</w:t>
      </w:r>
      <w:r>
        <w:rPr>
          <w:spacing w:val="-6"/>
        </w:rPr>
        <w:t xml:space="preserve"> </w:t>
      </w:r>
      <w:r>
        <w:t>or</w:t>
      </w:r>
      <w:r>
        <w:rPr>
          <w:spacing w:val="-9"/>
        </w:rPr>
        <w:t xml:space="preserve"> </w:t>
      </w:r>
      <w:r>
        <w:t>software</w:t>
      </w:r>
      <w:r>
        <w:rPr>
          <w:spacing w:val="-7"/>
        </w:rPr>
        <w:t xml:space="preserve"> </w:t>
      </w:r>
      <w:r>
        <w:t>from</w:t>
      </w:r>
      <w:r>
        <w:rPr>
          <w:spacing w:val="-7"/>
        </w:rPr>
        <w:t xml:space="preserve"> </w:t>
      </w:r>
      <w:r>
        <w:t>any</w:t>
      </w:r>
      <w:r>
        <w:rPr>
          <w:spacing w:val="-7"/>
        </w:rPr>
        <w:t xml:space="preserve"> </w:t>
      </w:r>
      <w:r>
        <w:t>of</w:t>
      </w:r>
      <w:r>
        <w:rPr>
          <w:spacing w:val="-8"/>
        </w:rPr>
        <w:t xml:space="preserve"> </w:t>
      </w:r>
      <w:r>
        <w:t>the</w:t>
      </w:r>
      <w:r>
        <w:rPr>
          <w:spacing w:val="-8"/>
        </w:rPr>
        <w:t xml:space="preserve"> </w:t>
      </w:r>
      <w:r>
        <w:t>following</w:t>
      </w:r>
      <w:r>
        <w:rPr>
          <w:spacing w:val="-7"/>
        </w:rPr>
        <w:t xml:space="preserve"> </w:t>
      </w:r>
      <w:r>
        <w:t>prohibited</w:t>
      </w:r>
      <w:r>
        <w:rPr>
          <w:spacing w:val="-8"/>
        </w:rPr>
        <w:t xml:space="preserve"> </w:t>
      </w:r>
      <w:r>
        <w:t>entities</w:t>
      </w:r>
      <w:r>
        <w:rPr>
          <w:spacing w:val="-5"/>
        </w:rPr>
        <w:t xml:space="preserve"> </w:t>
      </w:r>
      <w:r>
        <w:t>or</w:t>
      </w:r>
      <w:r>
        <w:rPr>
          <w:spacing w:val="-7"/>
        </w:rPr>
        <w:t xml:space="preserve"> </w:t>
      </w:r>
      <w:r>
        <w:t>any</w:t>
      </w:r>
      <w:r>
        <w:rPr>
          <w:spacing w:val="-8"/>
        </w:rPr>
        <w:t xml:space="preserve"> </w:t>
      </w:r>
      <w:r>
        <w:t>subsidiary or affiliate of these entities: Huawei Technologies Co., ZTE Corp., Hytera Communications Corp., Hangzhou Hikvision Digital Technology</w:t>
      </w:r>
      <w:r>
        <w:rPr>
          <w:spacing w:val="-5"/>
        </w:rPr>
        <w:t xml:space="preserve"> </w:t>
      </w:r>
      <w:r>
        <w:t>Co.,</w:t>
      </w:r>
      <w:r>
        <w:rPr>
          <w:spacing w:val="-5"/>
        </w:rPr>
        <w:t xml:space="preserve"> </w:t>
      </w:r>
      <w:r>
        <w:t>and</w:t>
      </w:r>
      <w:r>
        <w:rPr>
          <w:spacing w:val="-5"/>
        </w:rPr>
        <w:t xml:space="preserve"> </w:t>
      </w:r>
      <w:r>
        <w:t>Dahau</w:t>
      </w:r>
      <w:r>
        <w:rPr>
          <w:spacing w:val="-4"/>
        </w:rPr>
        <w:t xml:space="preserve"> </w:t>
      </w:r>
      <w:r>
        <w:t>Technology</w:t>
      </w:r>
      <w:r>
        <w:rPr>
          <w:spacing w:val="-3"/>
        </w:rPr>
        <w:t xml:space="preserve"> </w:t>
      </w:r>
      <w:r>
        <w:t>Co,</w:t>
      </w:r>
      <w:r>
        <w:rPr>
          <w:spacing w:val="-3"/>
        </w:rPr>
        <w:t xml:space="preserve"> </w:t>
      </w:r>
      <w:r>
        <w:t>and</w:t>
      </w:r>
      <w:r>
        <w:rPr>
          <w:spacing w:val="-4"/>
        </w:rPr>
        <w:t xml:space="preserve"> </w:t>
      </w:r>
      <w:r>
        <w:t>any</w:t>
      </w:r>
      <w:r>
        <w:rPr>
          <w:spacing w:val="-2"/>
        </w:rPr>
        <w:t xml:space="preserve"> </w:t>
      </w:r>
      <w:r>
        <w:t>other</w:t>
      </w:r>
      <w:r>
        <w:rPr>
          <w:spacing w:val="-4"/>
        </w:rPr>
        <w:t xml:space="preserve"> </w:t>
      </w:r>
      <w:r>
        <w:t>entity</w:t>
      </w:r>
      <w:r>
        <w:rPr>
          <w:spacing w:val="-2"/>
        </w:rPr>
        <w:t xml:space="preserve"> </w:t>
      </w:r>
      <w:r>
        <w:t>designated</w:t>
      </w:r>
      <w:r>
        <w:rPr>
          <w:spacing w:val="-4"/>
        </w:rPr>
        <w:t xml:space="preserve"> </w:t>
      </w:r>
      <w:r>
        <w:t>by</w:t>
      </w:r>
      <w:r>
        <w:rPr>
          <w:spacing w:val="-2"/>
        </w:rPr>
        <w:t xml:space="preserve"> </w:t>
      </w:r>
      <w:r>
        <w:t>the</w:t>
      </w:r>
      <w:r>
        <w:rPr>
          <w:spacing w:val="-7"/>
        </w:rPr>
        <w:t xml:space="preserve"> </w:t>
      </w:r>
      <w:r>
        <w:t>Secretary</w:t>
      </w:r>
      <w:r>
        <w:rPr>
          <w:spacing w:val="-2"/>
        </w:rPr>
        <w:t xml:space="preserve"> </w:t>
      </w:r>
      <w:r>
        <w:t>of</w:t>
      </w:r>
      <w:r>
        <w:rPr>
          <w:spacing w:val="-3"/>
        </w:rPr>
        <w:t xml:space="preserve"> </w:t>
      </w:r>
      <w:r>
        <w:t>Defense.</w:t>
      </w:r>
      <w:r>
        <w:rPr>
          <w:spacing w:val="-5"/>
        </w:rPr>
        <w:t xml:space="preserve"> </w:t>
      </w:r>
      <w:r>
        <w:t>The</w:t>
      </w:r>
      <w:r>
        <w:rPr>
          <w:spacing w:val="-4"/>
        </w:rPr>
        <w:t xml:space="preserve"> </w:t>
      </w:r>
      <w:r>
        <w:t>Contractor</w:t>
      </w:r>
      <w:r>
        <w:rPr>
          <w:spacing w:val="-4"/>
        </w:rPr>
        <w:t xml:space="preserve"> </w:t>
      </w:r>
      <w:r>
        <w:t>is</w:t>
      </w:r>
      <w:r>
        <w:rPr>
          <w:spacing w:val="-5"/>
        </w:rPr>
        <w:t xml:space="preserve"> </w:t>
      </w:r>
      <w:r>
        <w:t xml:space="preserve">required to monitor the prohibited parties related to Public Law 115-232, § 889 to ensure compliance with all related prohibitions, including among any subcontractors. </w:t>
      </w:r>
      <w:r>
        <w:rPr>
          <w:i/>
        </w:rPr>
        <w:t>See also</w:t>
      </w:r>
      <w:r>
        <w:t>, FAR</w:t>
      </w:r>
      <w:r>
        <w:rPr>
          <w:spacing w:val="-5"/>
        </w:rPr>
        <w:t xml:space="preserve"> </w:t>
      </w:r>
      <w:r>
        <w:t>52.204-25.</w:t>
      </w:r>
    </w:p>
    <w:p w14:paraId="313B86FB" w14:textId="77777777" w:rsidR="006D560F" w:rsidRDefault="006D560F">
      <w:pPr>
        <w:pStyle w:val="BodyText"/>
        <w:spacing w:before="1"/>
        <w:ind w:left="0"/>
        <w:jc w:val="left"/>
      </w:pPr>
    </w:p>
    <w:p w14:paraId="53B614D6" w14:textId="06257444" w:rsidR="006D560F" w:rsidRDefault="00785532">
      <w:pPr>
        <w:pStyle w:val="BodyText"/>
        <w:ind w:right="112"/>
      </w:pPr>
      <w:r>
        <w:rPr>
          <w:noProof/>
        </w:rPr>
        <mc:AlternateContent>
          <mc:Choice Requires="wps">
            <w:drawing>
              <wp:anchor distT="0" distB="0" distL="114300" distR="114300" simplePos="0" relativeHeight="251658250" behindDoc="1" locked="0" layoutInCell="1" allowOverlap="1" wp14:anchorId="24330908" wp14:editId="4B03EFC4">
                <wp:simplePos x="0" y="0"/>
                <wp:positionH relativeFrom="page">
                  <wp:posOffset>6277610</wp:posOffset>
                </wp:positionH>
                <wp:positionV relativeFrom="paragraph">
                  <wp:posOffset>572135</wp:posOffset>
                </wp:positionV>
                <wp:extent cx="29210" cy="762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10" cy="7620"/>
                        </a:xfrm>
                        <a:prstGeom prst="rect">
                          <a:avLst/>
                        </a:prstGeom>
                        <a:solidFill>
                          <a:srgbClr val="D1343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FDACAD" id="Rectangle 3" o:spid="_x0000_s1026" style="position:absolute;margin-left:494.3pt;margin-top:45.05pt;width:2.3pt;height:.6pt;z-index:-25165823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" fillcolor="#d13438" stroked="f">
                <w10:wrap anchorx="page"/>
              </v:rect>
            </w:pict>
          </mc:Fallback>
        </mc:AlternateContent>
      </w:r>
      <w:r w:rsidR="00BB3341">
        <w:t>PUBLICITY: Contractor shall not publish any comments or quotes by University employees or include the University</w:t>
      </w:r>
      <w:r w:rsidR="00BF2E2A">
        <w:t>’s name or logo</w:t>
      </w:r>
      <w:r w:rsidR="00BB3341">
        <w:t xml:space="preserve"> in either news releases or a published list of customers without the prior written approval of the University’s Office of Creative Services. Contractor shall only use University</w:t>
      </w:r>
      <w:r w:rsidR="00BF2E2A">
        <w:t>’s name</w:t>
      </w:r>
      <w:r w:rsidR="00617967">
        <w:t xml:space="preserve"> </w:t>
      </w:r>
      <w:r w:rsidR="00BB3341">
        <w:t>on its website</w:t>
      </w:r>
      <w:r w:rsidR="00A02427">
        <w:t xml:space="preserve"> during the duration of this Agreement</w:t>
      </w:r>
      <w:r w:rsidR="00BB3341">
        <w:t xml:space="preserve">, </w:t>
      </w:r>
      <w:r w:rsidR="00BF2E2A">
        <w:t>unless</w:t>
      </w:r>
      <w:r w:rsidR="00BB3341">
        <w:t xml:space="preserve"> it has received prior written permission from University’s  Office of  Creative Services </w:t>
      </w:r>
      <w:r w:rsidR="00BF2E2A">
        <w:t>to use the University’s name, and/or</w:t>
      </w:r>
      <w:r w:rsidR="00BB3341">
        <w:t xml:space="preserve"> each trademark or brand asset  that it intends  to use. Us</w:t>
      </w:r>
      <w:r w:rsidR="00BF2E2A">
        <w:t>e</w:t>
      </w:r>
      <w:r w:rsidR="00BB3341">
        <w:t xml:space="preserve"> of</w:t>
      </w:r>
      <w:r w:rsidR="00BB3341">
        <w:rPr>
          <w:spacing w:val="-1"/>
        </w:rPr>
        <w:t xml:space="preserve"> </w:t>
      </w:r>
      <w:r w:rsidR="00BB3341">
        <w:t>University</w:t>
      </w:r>
      <w:r w:rsidR="00BF2E2A">
        <w:t>’s name,</w:t>
      </w:r>
      <w:r w:rsidR="00BB3341">
        <w:rPr>
          <w:spacing w:val="-4"/>
        </w:rPr>
        <w:t xml:space="preserve"> </w:t>
      </w:r>
      <w:r w:rsidR="00BB3341">
        <w:t>trademarks</w:t>
      </w:r>
      <w:r w:rsidR="00BF2E2A">
        <w:t>,</w:t>
      </w:r>
      <w:r w:rsidR="00BB3341">
        <w:rPr>
          <w:spacing w:val="-1"/>
        </w:rPr>
        <w:t xml:space="preserve"> </w:t>
      </w:r>
      <w:r w:rsidR="00BB3341">
        <w:t>and</w:t>
      </w:r>
      <w:r w:rsidR="00BB3341">
        <w:rPr>
          <w:spacing w:val="-3"/>
        </w:rPr>
        <w:t xml:space="preserve"> </w:t>
      </w:r>
      <w:r w:rsidR="00BB3341">
        <w:t>brand</w:t>
      </w:r>
      <w:r w:rsidR="00BB3341">
        <w:rPr>
          <w:spacing w:val="-2"/>
        </w:rPr>
        <w:t xml:space="preserve"> </w:t>
      </w:r>
      <w:r w:rsidR="00BB3341">
        <w:t>identity</w:t>
      </w:r>
      <w:r w:rsidR="00BB3341">
        <w:rPr>
          <w:spacing w:val="-1"/>
        </w:rPr>
        <w:t xml:space="preserve"> </w:t>
      </w:r>
      <w:r w:rsidR="00BB3341">
        <w:t>assets</w:t>
      </w:r>
      <w:r w:rsidR="00BB3341">
        <w:rPr>
          <w:spacing w:val="-3"/>
        </w:rPr>
        <w:t xml:space="preserve"> </w:t>
      </w:r>
      <w:r w:rsidR="00BB3341">
        <w:t>shall</w:t>
      </w:r>
      <w:r w:rsidR="00BB3341">
        <w:rPr>
          <w:spacing w:val="-2"/>
        </w:rPr>
        <w:t xml:space="preserve"> </w:t>
      </w:r>
      <w:r w:rsidR="00BB3341">
        <w:t>be</w:t>
      </w:r>
      <w:r w:rsidR="00BB3341">
        <w:rPr>
          <w:spacing w:val="-4"/>
        </w:rPr>
        <w:t xml:space="preserve"> </w:t>
      </w:r>
      <w:r w:rsidR="00BB3341">
        <w:t>permissive</w:t>
      </w:r>
      <w:r w:rsidR="00BB3341">
        <w:rPr>
          <w:spacing w:val="-2"/>
        </w:rPr>
        <w:t xml:space="preserve"> </w:t>
      </w:r>
      <w:r w:rsidR="00BB3341">
        <w:t>only</w:t>
      </w:r>
      <w:r w:rsidR="00BB3341">
        <w:rPr>
          <w:spacing w:val="-5"/>
        </w:rPr>
        <w:t xml:space="preserve"> </w:t>
      </w:r>
      <w:r w:rsidR="00BB3341">
        <w:t>so</w:t>
      </w:r>
      <w:r w:rsidR="00BB3341">
        <w:rPr>
          <w:spacing w:val="-4"/>
        </w:rPr>
        <w:t xml:space="preserve"> </w:t>
      </w:r>
      <w:r w:rsidR="00BB3341">
        <w:t>long</w:t>
      </w:r>
      <w:r w:rsidR="00BB3341">
        <w:rPr>
          <w:spacing w:val="-2"/>
        </w:rPr>
        <w:t xml:space="preserve"> </w:t>
      </w:r>
      <w:r w:rsidR="00BB3341">
        <w:t>as</w:t>
      </w:r>
      <w:r w:rsidR="00BB3341">
        <w:rPr>
          <w:spacing w:val="-2"/>
        </w:rPr>
        <w:t xml:space="preserve"> </w:t>
      </w:r>
      <w:r w:rsidR="00BB3341">
        <w:t>there</w:t>
      </w:r>
      <w:r w:rsidR="00BB3341">
        <w:rPr>
          <w:spacing w:val="-4"/>
        </w:rPr>
        <w:t xml:space="preserve"> </w:t>
      </w:r>
      <w:r w:rsidR="00BB3341">
        <w:t>is</w:t>
      </w:r>
      <w:r w:rsidR="00BB3341">
        <w:rPr>
          <w:spacing w:val="-2"/>
        </w:rPr>
        <w:t xml:space="preserve"> </w:t>
      </w:r>
      <w:r w:rsidR="00BB3341">
        <w:t>a</w:t>
      </w:r>
      <w:r w:rsidR="00BB3341">
        <w:rPr>
          <w:spacing w:val="-7"/>
        </w:rPr>
        <w:t xml:space="preserve"> </w:t>
      </w:r>
      <w:r w:rsidR="00BB3341">
        <w:t>valid,</w:t>
      </w:r>
      <w:r w:rsidR="00BB3341">
        <w:rPr>
          <w:spacing w:val="-5"/>
        </w:rPr>
        <w:t xml:space="preserve"> </w:t>
      </w:r>
      <w:r w:rsidR="00BB3341">
        <w:t>effective</w:t>
      </w:r>
      <w:r w:rsidR="00BB3341">
        <w:rPr>
          <w:spacing w:val="-4"/>
        </w:rPr>
        <w:t xml:space="preserve"> </w:t>
      </w:r>
      <w:r w:rsidR="00BB3341">
        <w:t>Contract between</w:t>
      </w:r>
      <w:r w:rsidR="00BB3341">
        <w:rPr>
          <w:spacing w:val="-4"/>
        </w:rPr>
        <w:t xml:space="preserve"> </w:t>
      </w:r>
      <w:r w:rsidR="00BB3341">
        <w:t>the parties and in a manner explicitly approved by the Office of Creative Services. Failure to obtain appropriate permission for use of protected trademarks and brand identity assets may result in University pursuing any and all available remedies available by law for misuse of the marks. Branding guidelines may be found a</w:t>
      </w:r>
      <w:hyperlink r:id="rId17">
        <w:r w:rsidR="00BB3341">
          <w:t>t</w:t>
        </w:r>
        <w:r w:rsidR="00BB3341">
          <w:rPr>
            <w:spacing w:val="-10"/>
          </w:rPr>
          <w:t xml:space="preserve"> </w:t>
        </w:r>
        <w:r w:rsidR="00BB3341">
          <w:t>http://www.clemson.edu/brand</w:t>
        </w:r>
      </w:hyperlink>
      <w:hyperlink r:id="rId18">
        <w:r w:rsidR="00BB3341">
          <w:t>.</w:t>
        </w:r>
      </w:hyperlink>
    </w:p>
    <w:p w14:paraId="0B4A44CA" w14:textId="77777777" w:rsidR="006D560F" w:rsidRDefault="006D560F">
      <w:pPr>
        <w:pStyle w:val="BodyText"/>
        <w:ind w:left="0"/>
        <w:jc w:val="left"/>
      </w:pPr>
    </w:p>
    <w:p w14:paraId="4936F8EB" w14:textId="4FC7726C" w:rsidR="006D560F" w:rsidRDefault="00BB3341" w:rsidP="00BF2E2A">
      <w:pPr>
        <w:pStyle w:val="BodyText"/>
        <w:ind w:right="116"/>
      </w:pPr>
      <w:r>
        <w:t xml:space="preserve">PURCHASE ORDERS: Contractor shall not perform any work prior to the receipt of a purchase order from the </w:t>
      </w:r>
      <w:r w:rsidR="00416FFA">
        <w:t>University</w:t>
      </w:r>
      <w:r>
        <w:t>. The University shall order any work to be furnished under this Contract by issuing a purchase order. Purchase orders may be used</w:t>
      </w:r>
      <w:r>
        <w:rPr>
          <w:spacing w:val="-10"/>
        </w:rPr>
        <w:t xml:space="preserve"> </w:t>
      </w:r>
      <w:r>
        <w:t>to</w:t>
      </w:r>
      <w:r>
        <w:rPr>
          <w:spacing w:val="-7"/>
        </w:rPr>
        <w:t xml:space="preserve"> </w:t>
      </w:r>
      <w:r>
        <w:t>elect</w:t>
      </w:r>
      <w:r>
        <w:rPr>
          <w:spacing w:val="-8"/>
        </w:rPr>
        <w:t xml:space="preserve"> </w:t>
      </w:r>
      <w:r>
        <w:t>any</w:t>
      </w:r>
      <w:r>
        <w:rPr>
          <w:spacing w:val="-6"/>
        </w:rPr>
        <w:t xml:space="preserve"> </w:t>
      </w:r>
      <w:r>
        <w:t>options</w:t>
      </w:r>
      <w:r>
        <w:rPr>
          <w:spacing w:val="-7"/>
        </w:rPr>
        <w:t xml:space="preserve"> </w:t>
      </w:r>
      <w:r>
        <w:t>available</w:t>
      </w:r>
      <w:r>
        <w:rPr>
          <w:spacing w:val="-9"/>
        </w:rPr>
        <w:t xml:space="preserve"> </w:t>
      </w:r>
      <w:r>
        <w:t>under</w:t>
      </w:r>
      <w:r>
        <w:rPr>
          <w:spacing w:val="-8"/>
        </w:rPr>
        <w:t xml:space="preserve"> </w:t>
      </w:r>
      <w:r>
        <w:t>this</w:t>
      </w:r>
      <w:r>
        <w:rPr>
          <w:spacing w:val="-7"/>
        </w:rPr>
        <w:t xml:space="preserve"> </w:t>
      </w:r>
      <w:r>
        <w:t>Contract,</w:t>
      </w:r>
      <w:r>
        <w:rPr>
          <w:spacing w:val="-8"/>
        </w:rPr>
        <w:t xml:space="preserve"> </w:t>
      </w:r>
      <w:r>
        <w:t>e.g.,</w:t>
      </w:r>
      <w:r>
        <w:rPr>
          <w:spacing w:val="-9"/>
        </w:rPr>
        <w:t xml:space="preserve"> </w:t>
      </w:r>
      <w:r>
        <w:t>quantity,</w:t>
      </w:r>
      <w:r>
        <w:rPr>
          <w:spacing w:val="-8"/>
        </w:rPr>
        <w:t xml:space="preserve"> </w:t>
      </w:r>
      <w:r>
        <w:t>item,</w:t>
      </w:r>
      <w:r>
        <w:rPr>
          <w:spacing w:val="-8"/>
        </w:rPr>
        <w:t xml:space="preserve"> </w:t>
      </w:r>
      <w:r>
        <w:t>delivery</w:t>
      </w:r>
      <w:r>
        <w:rPr>
          <w:spacing w:val="-7"/>
        </w:rPr>
        <w:t xml:space="preserve"> </w:t>
      </w:r>
      <w:r>
        <w:t>date,</w:t>
      </w:r>
      <w:r>
        <w:rPr>
          <w:spacing w:val="-1"/>
        </w:rPr>
        <w:t xml:space="preserve"> </w:t>
      </w:r>
      <w:r>
        <w:t>payment</w:t>
      </w:r>
      <w:r>
        <w:rPr>
          <w:spacing w:val="-7"/>
        </w:rPr>
        <w:t xml:space="preserve"> </w:t>
      </w:r>
      <w:r>
        <w:t>method,</w:t>
      </w:r>
      <w:r>
        <w:rPr>
          <w:spacing w:val="-6"/>
        </w:rPr>
        <w:t xml:space="preserve"> </w:t>
      </w:r>
      <w:r>
        <w:t>but</w:t>
      </w:r>
      <w:r>
        <w:rPr>
          <w:spacing w:val="-8"/>
        </w:rPr>
        <w:t xml:space="preserve"> </w:t>
      </w:r>
      <w:r>
        <w:t>are</w:t>
      </w:r>
      <w:r>
        <w:rPr>
          <w:spacing w:val="-9"/>
        </w:rPr>
        <w:t xml:space="preserve"> </w:t>
      </w:r>
      <w:r>
        <w:t>subject</w:t>
      </w:r>
      <w:r>
        <w:rPr>
          <w:spacing w:val="-9"/>
        </w:rPr>
        <w:t xml:space="preserve"> </w:t>
      </w:r>
      <w:r>
        <w:t>to</w:t>
      </w:r>
      <w:r>
        <w:rPr>
          <w:spacing w:val="-9"/>
        </w:rPr>
        <w:t xml:space="preserve"> </w:t>
      </w:r>
      <w:r>
        <w:t>all</w:t>
      </w:r>
      <w:r>
        <w:rPr>
          <w:spacing w:val="-8"/>
        </w:rPr>
        <w:t xml:space="preserve"> </w:t>
      </w:r>
      <w:r>
        <w:t>terms</w:t>
      </w:r>
      <w:r w:rsidR="00BF2E2A">
        <w:t xml:space="preserve"> </w:t>
      </w:r>
      <w:r>
        <w:t>and conditions of this Contract. Purchase orders may be electronic. Although no particular form is required, University is able to process</w:t>
      </w:r>
      <w:r>
        <w:rPr>
          <w:spacing w:val="-13"/>
        </w:rPr>
        <w:t xml:space="preserve"> </w:t>
      </w:r>
      <w:r>
        <w:t>the</w:t>
      </w:r>
      <w:r>
        <w:rPr>
          <w:spacing w:val="-14"/>
        </w:rPr>
        <w:t xml:space="preserve"> </w:t>
      </w:r>
      <w:r>
        <w:t>standard</w:t>
      </w:r>
      <w:r>
        <w:rPr>
          <w:spacing w:val="-12"/>
        </w:rPr>
        <w:t xml:space="preserve"> </w:t>
      </w:r>
      <w:r>
        <w:t>electronic</w:t>
      </w:r>
      <w:r>
        <w:rPr>
          <w:spacing w:val="-1"/>
        </w:rPr>
        <w:t xml:space="preserve"> </w:t>
      </w:r>
      <w:r>
        <w:t>University</w:t>
      </w:r>
      <w:r>
        <w:rPr>
          <w:spacing w:val="-12"/>
        </w:rPr>
        <w:t xml:space="preserve"> </w:t>
      </w:r>
      <w:r>
        <w:t>form</w:t>
      </w:r>
      <w:r>
        <w:rPr>
          <w:spacing w:val="-15"/>
        </w:rPr>
        <w:t xml:space="preserve"> </w:t>
      </w:r>
      <w:r>
        <w:t>more</w:t>
      </w:r>
      <w:r>
        <w:rPr>
          <w:spacing w:val="-12"/>
        </w:rPr>
        <w:t xml:space="preserve"> </w:t>
      </w:r>
      <w:r>
        <w:t>quickly</w:t>
      </w:r>
      <w:r>
        <w:rPr>
          <w:spacing w:val="-16"/>
        </w:rPr>
        <w:t xml:space="preserve"> </w:t>
      </w:r>
      <w:r>
        <w:t>than</w:t>
      </w:r>
      <w:r>
        <w:rPr>
          <w:spacing w:val="-12"/>
        </w:rPr>
        <w:t xml:space="preserve"> </w:t>
      </w:r>
      <w:r>
        <w:t>nonstandard</w:t>
      </w:r>
      <w:r>
        <w:rPr>
          <w:spacing w:val="-14"/>
        </w:rPr>
        <w:t xml:space="preserve"> </w:t>
      </w:r>
      <w:r>
        <w:t>forms.</w:t>
      </w:r>
      <w:r>
        <w:rPr>
          <w:spacing w:val="-3"/>
        </w:rPr>
        <w:t xml:space="preserve"> </w:t>
      </w:r>
      <w:r>
        <w:t>The</w:t>
      </w:r>
      <w:r>
        <w:rPr>
          <w:spacing w:val="-14"/>
        </w:rPr>
        <w:t xml:space="preserve"> </w:t>
      </w:r>
      <w:r>
        <w:t>Purchase</w:t>
      </w:r>
      <w:r>
        <w:rPr>
          <w:spacing w:val="-5"/>
        </w:rPr>
        <w:t xml:space="preserve"> </w:t>
      </w:r>
      <w:r>
        <w:t>order</w:t>
      </w:r>
      <w:r>
        <w:rPr>
          <w:spacing w:val="-12"/>
        </w:rPr>
        <w:t xml:space="preserve"> </w:t>
      </w:r>
      <w:r>
        <w:t>requirement</w:t>
      </w:r>
      <w:r>
        <w:rPr>
          <w:spacing w:val="-12"/>
        </w:rPr>
        <w:t xml:space="preserve"> </w:t>
      </w:r>
      <w:r>
        <w:t>may</w:t>
      </w:r>
      <w:r>
        <w:rPr>
          <w:spacing w:val="-12"/>
        </w:rPr>
        <w:t xml:space="preserve"> </w:t>
      </w:r>
      <w:r>
        <w:t>be</w:t>
      </w:r>
      <w:r>
        <w:rPr>
          <w:spacing w:val="-14"/>
        </w:rPr>
        <w:t xml:space="preserve"> </w:t>
      </w:r>
      <w:r>
        <w:t>waived if approved in writing by University Procurement and Business</w:t>
      </w:r>
      <w:r>
        <w:rPr>
          <w:spacing w:val="-1"/>
        </w:rPr>
        <w:t xml:space="preserve"> </w:t>
      </w:r>
      <w:r>
        <w:t>Services.</w:t>
      </w:r>
    </w:p>
    <w:p w14:paraId="5CF83AE4" w14:textId="77777777" w:rsidR="006D560F" w:rsidRDefault="006D560F">
      <w:pPr>
        <w:pStyle w:val="BodyText"/>
        <w:spacing w:before="8"/>
        <w:ind w:left="0"/>
        <w:jc w:val="left"/>
        <w:rPr>
          <w:sz w:val="15"/>
        </w:rPr>
      </w:pPr>
    </w:p>
    <w:p w14:paraId="39F82FC5" w14:textId="317D75C6" w:rsidR="006D560F" w:rsidRDefault="00BB3341">
      <w:pPr>
        <w:pStyle w:val="BodyText"/>
        <w:ind w:right="115"/>
      </w:pPr>
      <w:r>
        <w:t>PURCHASING CARD: Contractor agrees to accept payment by the South Carolina Purchasing Card for no extra charge. The Purchasing Card is issued by Visa. The purchasing card allows state agencies to make authorized purchases from a Contractor without a purchase order.</w:t>
      </w:r>
    </w:p>
    <w:p w14:paraId="014D6479" w14:textId="77777777" w:rsidR="006D560F" w:rsidRDefault="006D560F">
      <w:pPr>
        <w:pStyle w:val="BodyText"/>
        <w:spacing w:before="1"/>
        <w:ind w:left="0"/>
        <w:jc w:val="left"/>
      </w:pPr>
    </w:p>
    <w:p w14:paraId="4D8938DE" w14:textId="2DC348FE" w:rsidR="006D560F" w:rsidRDefault="00BB3341" w:rsidP="0089125D">
      <w:pPr>
        <w:pStyle w:val="BodyText"/>
        <w:ind w:right="116"/>
      </w:pPr>
      <w:r>
        <w:t>RELATIONSHIP OF THE PARTIES: Neither party is an employee, agent, partner, or joint venture of the other. Neither party has the right or ability to bind the other to any Contract with a third party or to incur any obligation or liability on behalf of the other party.</w:t>
      </w:r>
    </w:p>
    <w:p w14:paraId="48607749" w14:textId="77777777" w:rsidR="006D560F" w:rsidRDefault="006D560F">
      <w:pPr>
        <w:pStyle w:val="BodyText"/>
        <w:spacing w:before="10"/>
        <w:ind w:left="0"/>
        <w:jc w:val="left"/>
        <w:rPr>
          <w:sz w:val="15"/>
        </w:rPr>
      </w:pPr>
    </w:p>
    <w:p w14:paraId="37CD13F8" w14:textId="5978F469" w:rsidR="006D560F" w:rsidRDefault="00BB3341" w:rsidP="00B7593A">
      <w:pPr>
        <w:pStyle w:val="BodyText"/>
        <w:ind w:left="120" w:right="116" w:hanging="1"/>
      </w:pPr>
      <w:r>
        <w:t>RIGHT</w:t>
      </w:r>
      <w:r>
        <w:rPr>
          <w:spacing w:val="-4"/>
        </w:rPr>
        <w:t xml:space="preserve"> </w:t>
      </w:r>
      <w:r>
        <w:t>TO</w:t>
      </w:r>
      <w:r>
        <w:rPr>
          <w:spacing w:val="-4"/>
        </w:rPr>
        <w:t xml:space="preserve"> </w:t>
      </w:r>
      <w:r>
        <w:t>AUDIT: (a)</w:t>
      </w:r>
      <w:r>
        <w:rPr>
          <w:spacing w:val="-4"/>
        </w:rPr>
        <w:t xml:space="preserve"> </w:t>
      </w:r>
      <w:r>
        <w:t>By</w:t>
      </w:r>
      <w:r>
        <w:rPr>
          <w:spacing w:val="-2"/>
        </w:rPr>
        <w:t xml:space="preserve"> </w:t>
      </w:r>
      <w:r>
        <w:t>University. Contractor</w:t>
      </w:r>
      <w:r>
        <w:rPr>
          <w:spacing w:val="-4"/>
        </w:rPr>
        <w:t xml:space="preserve"> </w:t>
      </w:r>
      <w:r>
        <w:t>agrees</w:t>
      </w:r>
      <w:r>
        <w:rPr>
          <w:spacing w:val="-3"/>
        </w:rPr>
        <w:t xml:space="preserve"> </w:t>
      </w:r>
      <w:r>
        <w:t>to</w:t>
      </w:r>
      <w:r>
        <w:rPr>
          <w:spacing w:val="-3"/>
        </w:rPr>
        <w:t xml:space="preserve"> </w:t>
      </w:r>
      <w:r>
        <w:t>have</w:t>
      </w:r>
      <w:r>
        <w:rPr>
          <w:spacing w:val="-4"/>
        </w:rPr>
        <w:t xml:space="preserve"> </w:t>
      </w:r>
      <w:r>
        <w:t>an</w:t>
      </w:r>
      <w:r>
        <w:rPr>
          <w:spacing w:val="-4"/>
        </w:rPr>
        <w:t xml:space="preserve"> </w:t>
      </w:r>
      <w:r>
        <w:t>independent third-party</w:t>
      </w:r>
      <w:r>
        <w:rPr>
          <w:spacing w:val="-2"/>
        </w:rPr>
        <w:t xml:space="preserve"> </w:t>
      </w:r>
      <w:r>
        <w:t>audit performed</w:t>
      </w:r>
      <w:r>
        <w:rPr>
          <w:spacing w:val="-2"/>
        </w:rPr>
        <w:t xml:space="preserve"> </w:t>
      </w:r>
      <w:r>
        <w:t>at</w:t>
      </w:r>
      <w:r>
        <w:rPr>
          <w:spacing w:val="-3"/>
        </w:rPr>
        <w:t xml:space="preserve"> </w:t>
      </w:r>
      <w:r>
        <w:t>least</w:t>
      </w:r>
      <w:r>
        <w:rPr>
          <w:spacing w:val="-3"/>
        </w:rPr>
        <w:t xml:space="preserve"> </w:t>
      </w:r>
      <w:r>
        <w:t>once</w:t>
      </w:r>
      <w:r>
        <w:rPr>
          <w:spacing w:val="-2"/>
        </w:rPr>
        <w:t xml:space="preserve"> </w:t>
      </w:r>
      <w:r>
        <w:t>a</w:t>
      </w:r>
      <w:r>
        <w:rPr>
          <w:spacing w:val="-6"/>
        </w:rPr>
        <w:t xml:space="preserve"> </w:t>
      </w:r>
      <w:r>
        <w:t>year.</w:t>
      </w:r>
      <w:r>
        <w:rPr>
          <w:spacing w:val="-3"/>
        </w:rPr>
        <w:t xml:space="preserve"> </w:t>
      </w:r>
      <w:r>
        <w:t xml:space="preserve">The audit results (generally provided in a SOC report) and the Contractor’s plan for addressing audit issues shall be shared with the </w:t>
      </w:r>
      <w:r w:rsidR="00D84B63">
        <w:t xml:space="preserve">University </w:t>
      </w:r>
      <w:r>
        <w:t>upon</w:t>
      </w:r>
      <w:r>
        <w:rPr>
          <w:spacing w:val="-1"/>
        </w:rPr>
        <w:t xml:space="preserve"> </w:t>
      </w:r>
      <w:r>
        <w:t>request.</w:t>
      </w:r>
    </w:p>
    <w:p w14:paraId="5183F2E0" w14:textId="372AB23D" w:rsidR="006D560F" w:rsidRDefault="00BB3341" w:rsidP="00B7593A">
      <w:pPr>
        <w:pStyle w:val="BodyText"/>
        <w:ind w:left="120" w:right="116" w:hanging="1"/>
      </w:pPr>
      <w:r>
        <w:t>(b) By Contractor. If Contractor requires University to sign a provision that allows the Contractor to audit the University, then those audits must be paid for by Contractor and cannot be required or performed more than once a year.</w:t>
      </w:r>
    </w:p>
    <w:p w14:paraId="31E1BFC3" w14:textId="77777777" w:rsidR="006D560F" w:rsidRDefault="006D560F">
      <w:pPr>
        <w:pStyle w:val="BodyText"/>
        <w:ind w:left="0"/>
        <w:jc w:val="left"/>
      </w:pPr>
    </w:p>
    <w:p w14:paraId="3C8671EF" w14:textId="73F72582" w:rsidR="006D560F" w:rsidRDefault="00BB3341">
      <w:pPr>
        <w:pStyle w:val="BodyText"/>
        <w:ind w:right="116"/>
      </w:pPr>
      <w:r>
        <w:t>SHIPPING</w:t>
      </w:r>
      <w:r>
        <w:rPr>
          <w:spacing w:val="-12"/>
        </w:rPr>
        <w:t xml:space="preserve"> </w:t>
      </w:r>
      <w:r>
        <w:t>/</w:t>
      </w:r>
      <w:r>
        <w:rPr>
          <w:spacing w:val="-7"/>
        </w:rPr>
        <w:t xml:space="preserve"> </w:t>
      </w:r>
      <w:r>
        <w:t>RISK</w:t>
      </w:r>
      <w:r>
        <w:rPr>
          <w:spacing w:val="-9"/>
        </w:rPr>
        <w:t xml:space="preserve"> </w:t>
      </w:r>
      <w:r>
        <w:t>OF</w:t>
      </w:r>
      <w:r>
        <w:rPr>
          <w:spacing w:val="-8"/>
        </w:rPr>
        <w:t xml:space="preserve"> </w:t>
      </w:r>
      <w:r>
        <w:t>LOSS:</w:t>
      </w:r>
      <w:r>
        <w:rPr>
          <w:spacing w:val="-8"/>
        </w:rPr>
        <w:t xml:space="preserve"> </w:t>
      </w:r>
      <w:r>
        <w:t>F.O.B.</w:t>
      </w:r>
      <w:r>
        <w:rPr>
          <w:spacing w:val="-9"/>
        </w:rPr>
        <w:t xml:space="preserve"> </w:t>
      </w:r>
      <w:r>
        <w:t>Destination.</w:t>
      </w:r>
      <w:r>
        <w:rPr>
          <w:spacing w:val="-8"/>
        </w:rPr>
        <w:t xml:space="preserve"> </w:t>
      </w:r>
      <w:r>
        <w:t>Destination</w:t>
      </w:r>
      <w:r>
        <w:rPr>
          <w:spacing w:val="-10"/>
        </w:rPr>
        <w:t xml:space="preserve"> </w:t>
      </w:r>
      <w:r>
        <w:t>is</w:t>
      </w:r>
      <w:r>
        <w:rPr>
          <w:spacing w:val="-7"/>
        </w:rPr>
        <w:t xml:space="preserve"> </w:t>
      </w:r>
      <w:r>
        <w:t>the</w:t>
      </w:r>
      <w:r>
        <w:rPr>
          <w:spacing w:val="-12"/>
        </w:rPr>
        <w:t xml:space="preserve"> </w:t>
      </w:r>
      <w:r>
        <w:t>shipping</w:t>
      </w:r>
      <w:r>
        <w:rPr>
          <w:spacing w:val="-10"/>
        </w:rPr>
        <w:t xml:space="preserve"> </w:t>
      </w:r>
      <w:r>
        <w:t>dock</w:t>
      </w:r>
      <w:r>
        <w:rPr>
          <w:spacing w:val="-7"/>
        </w:rPr>
        <w:t xml:space="preserve"> </w:t>
      </w:r>
      <w:r>
        <w:t>of</w:t>
      </w:r>
      <w:r>
        <w:rPr>
          <w:spacing w:val="-10"/>
        </w:rPr>
        <w:t xml:space="preserve"> </w:t>
      </w:r>
      <w:r>
        <w:t>the</w:t>
      </w:r>
      <w:r>
        <w:rPr>
          <w:spacing w:val="-10"/>
        </w:rPr>
        <w:t xml:space="preserve"> </w:t>
      </w:r>
      <w:r>
        <w:t>University’s</w:t>
      </w:r>
      <w:r>
        <w:rPr>
          <w:spacing w:val="-7"/>
        </w:rPr>
        <w:t xml:space="preserve"> </w:t>
      </w:r>
      <w:r>
        <w:t>designated</w:t>
      </w:r>
      <w:r>
        <w:rPr>
          <w:spacing w:val="-10"/>
        </w:rPr>
        <w:t xml:space="preserve"> </w:t>
      </w:r>
      <w:r>
        <w:t>receiving</w:t>
      </w:r>
      <w:r>
        <w:rPr>
          <w:spacing w:val="-12"/>
        </w:rPr>
        <w:t xml:space="preserve"> </w:t>
      </w:r>
      <w:r>
        <w:t>site,</w:t>
      </w:r>
      <w:r>
        <w:rPr>
          <w:spacing w:val="-8"/>
        </w:rPr>
        <w:t xml:space="preserve"> </w:t>
      </w:r>
      <w:r>
        <w:t>or</w:t>
      </w:r>
      <w:r>
        <w:rPr>
          <w:spacing w:val="-10"/>
        </w:rPr>
        <w:t xml:space="preserve"> </w:t>
      </w:r>
      <w:r>
        <w:t>other location, as specified herein. (See Delivery</w:t>
      </w:r>
      <w:r>
        <w:rPr>
          <w:spacing w:val="-5"/>
        </w:rPr>
        <w:t xml:space="preserve"> </w:t>
      </w:r>
      <w:r>
        <w:t>clause)</w:t>
      </w:r>
    </w:p>
    <w:p w14:paraId="0CCDAC5A" w14:textId="77777777" w:rsidR="006D560F" w:rsidRDefault="006D560F">
      <w:pPr>
        <w:pStyle w:val="BodyText"/>
        <w:ind w:left="0"/>
        <w:jc w:val="left"/>
      </w:pPr>
    </w:p>
    <w:p w14:paraId="4959B9F5" w14:textId="6E3C1FFA" w:rsidR="006D560F" w:rsidRDefault="00BB3341">
      <w:pPr>
        <w:pStyle w:val="BodyText"/>
        <w:ind w:left="120" w:right="113" w:hanging="1"/>
      </w:pPr>
      <w:r>
        <w:t>SOFTWARE</w:t>
      </w:r>
      <w:r>
        <w:rPr>
          <w:spacing w:val="-4"/>
        </w:rPr>
        <w:t xml:space="preserve"> </w:t>
      </w:r>
      <w:r>
        <w:t>UPGRADES</w:t>
      </w:r>
      <w:r>
        <w:rPr>
          <w:spacing w:val="-7"/>
        </w:rPr>
        <w:t xml:space="preserve"> </w:t>
      </w:r>
      <w:r>
        <w:t>AND</w:t>
      </w:r>
      <w:r>
        <w:rPr>
          <w:spacing w:val="-5"/>
        </w:rPr>
        <w:t xml:space="preserve"> </w:t>
      </w:r>
      <w:r>
        <w:t xml:space="preserve">ENHANCEMENTS: </w:t>
      </w:r>
      <w:r w:rsidR="002B4066">
        <w:t xml:space="preserve">If supplying software </w:t>
      </w:r>
      <w:r>
        <w:t>Contractor</w:t>
      </w:r>
      <w:r>
        <w:rPr>
          <w:spacing w:val="-4"/>
        </w:rPr>
        <w:t xml:space="preserve"> </w:t>
      </w:r>
      <w:r>
        <w:t>shall</w:t>
      </w:r>
      <w:r>
        <w:rPr>
          <w:spacing w:val="-6"/>
        </w:rPr>
        <w:t xml:space="preserve"> </w:t>
      </w:r>
      <w:r>
        <w:t>supply</w:t>
      </w:r>
      <w:r>
        <w:rPr>
          <w:spacing w:val="-2"/>
        </w:rPr>
        <w:t xml:space="preserve"> </w:t>
      </w:r>
      <w:r>
        <w:t>at</w:t>
      </w:r>
      <w:r>
        <w:rPr>
          <w:spacing w:val="-3"/>
        </w:rPr>
        <w:t xml:space="preserve"> </w:t>
      </w:r>
      <w:r>
        <w:t>no</w:t>
      </w:r>
      <w:r>
        <w:rPr>
          <w:spacing w:val="-7"/>
        </w:rPr>
        <w:t xml:space="preserve"> </w:t>
      </w:r>
      <w:r>
        <w:t>additional</w:t>
      </w:r>
      <w:r>
        <w:rPr>
          <w:spacing w:val="-6"/>
        </w:rPr>
        <w:t xml:space="preserve"> </w:t>
      </w:r>
      <w:r>
        <w:t>cost:</w:t>
      </w:r>
      <w:r>
        <w:rPr>
          <w:spacing w:val="-3"/>
        </w:rPr>
        <w:t xml:space="preserve"> </w:t>
      </w:r>
      <w:r>
        <w:t>(i)</w:t>
      </w:r>
      <w:r>
        <w:rPr>
          <w:spacing w:val="-4"/>
        </w:rPr>
        <w:t xml:space="preserve"> </w:t>
      </w:r>
      <w:r>
        <w:t>updated</w:t>
      </w:r>
      <w:r>
        <w:rPr>
          <w:spacing w:val="-4"/>
        </w:rPr>
        <w:t xml:space="preserve"> </w:t>
      </w:r>
      <w:r>
        <w:t>versions</w:t>
      </w:r>
      <w:r>
        <w:rPr>
          <w:spacing w:val="-5"/>
        </w:rPr>
        <w:t xml:space="preserve"> </w:t>
      </w:r>
      <w:r>
        <w:t>of</w:t>
      </w:r>
      <w:r>
        <w:rPr>
          <w:spacing w:val="-5"/>
        </w:rPr>
        <w:t xml:space="preserve"> </w:t>
      </w:r>
      <w:r>
        <w:t>the</w:t>
      </w:r>
      <w:r>
        <w:rPr>
          <w:spacing w:val="-7"/>
        </w:rPr>
        <w:t xml:space="preserve"> </w:t>
      </w:r>
      <w:r>
        <w:t>software to</w:t>
      </w:r>
      <w:r>
        <w:rPr>
          <w:spacing w:val="-7"/>
        </w:rPr>
        <w:t xml:space="preserve"> </w:t>
      </w:r>
      <w:r>
        <w:t>operate</w:t>
      </w:r>
      <w:r>
        <w:rPr>
          <w:spacing w:val="-7"/>
        </w:rPr>
        <w:t xml:space="preserve"> </w:t>
      </w:r>
      <w:r>
        <w:t>on</w:t>
      </w:r>
      <w:r>
        <w:rPr>
          <w:spacing w:val="-9"/>
        </w:rPr>
        <w:t xml:space="preserve"> </w:t>
      </w:r>
      <w:r>
        <w:t>upgraded</w:t>
      </w:r>
      <w:r>
        <w:rPr>
          <w:spacing w:val="-7"/>
        </w:rPr>
        <w:t xml:space="preserve"> </w:t>
      </w:r>
      <w:r>
        <w:t>versions</w:t>
      </w:r>
      <w:r>
        <w:rPr>
          <w:spacing w:val="-5"/>
        </w:rPr>
        <w:t xml:space="preserve"> </w:t>
      </w:r>
      <w:r>
        <w:t>of</w:t>
      </w:r>
      <w:r>
        <w:rPr>
          <w:spacing w:val="-5"/>
        </w:rPr>
        <w:t xml:space="preserve"> </w:t>
      </w:r>
      <w:r>
        <w:t>operating</w:t>
      </w:r>
      <w:r>
        <w:rPr>
          <w:spacing w:val="-9"/>
        </w:rPr>
        <w:t xml:space="preserve"> </w:t>
      </w:r>
      <w:r>
        <w:t>systems,</w:t>
      </w:r>
      <w:r>
        <w:rPr>
          <w:spacing w:val="-8"/>
        </w:rPr>
        <w:t xml:space="preserve"> </w:t>
      </w:r>
      <w:r>
        <w:t>upgraded</w:t>
      </w:r>
      <w:r>
        <w:rPr>
          <w:spacing w:val="-6"/>
        </w:rPr>
        <w:t xml:space="preserve"> </w:t>
      </w:r>
      <w:r>
        <w:t>versions</w:t>
      </w:r>
      <w:r>
        <w:rPr>
          <w:spacing w:val="-7"/>
        </w:rPr>
        <w:t xml:space="preserve"> </w:t>
      </w:r>
      <w:r>
        <w:t>of</w:t>
      </w:r>
      <w:r>
        <w:rPr>
          <w:spacing w:val="-8"/>
        </w:rPr>
        <w:t xml:space="preserve"> </w:t>
      </w:r>
      <w:r>
        <w:t>firmware,</w:t>
      </w:r>
      <w:r>
        <w:rPr>
          <w:spacing w:val="-5"/>
        </w:rPr>
        <w:t xml:space="preserve"> </w:t>
      </w:r>
      <w:r>
        <w:t>or</w:t>
      </w:r>
      <w:r>
        <w:rPr>
          <w:spacing w:val="-7"/>
        </w:rPr>
        <w:t xml:space="preserve"> </w:t>
      </w:r>
      <w:r>
        <w:t>upgraded</w:t>
      </w:r>
      <w:r>
        <w:rPr>
          <w:spacing w:val="-9"/>
        </w:rPr>
        <w:t xml:space="preserve"> </w:t>
      </w:r>
      <w:r>
        <w:t>versions</w:t>
      </w:r>
      <w:r>
        <w:rPr>
          <w:spacing w:val="-7"/>
        </w:rPr>
        <w:t xml:space="preserve"> </w:t>
      </w:r>
      <w:r>
        <w:t>of</w:t>
      </w:r>
      <w:r>
        <w:rPr>
          <w:spacing w:val="-8"/>
        </w:rPr>
        <w:t xml:space="preserve"> </w:t>
      </w:r>
      <w:r>
        <w:t>hardware;</w:t>
      </w:r>
      <w:r>
        <w:rPr>
          <w:spacing w:val="2"/>
        </w:rPr>
        <w:t xml:space="preserve"> </w:t>
      </w:r>
      <w:r>
        <w:t>(ii)</w:t>
      </w:r>
      <w:r>
        <w:rPr>
          <w:spacing w:val="-2"/>
        </w:rPr>
        <w:t xml:space="preserve"> </w:t>
      </w:r>
      <w:r>
        <w:t>updated versions of the software that encompass improvements, extensions, maintenance updates, error corrections, or other changes that are logical improvements or extensions of the original software supplied to University; and (iii) interface modules that are developed by Contractor for interfacing the software to other software</w:t>
      </w:r>
      <w:r>
        <w:rPr>
          <w:spacing w:val="-9"/>
        </w:rPr>
        <w:t xml:space="preserve"> </w:t>
      </w:r>
      <w:r>
        <w:t>products.</w:t>
      </w:r>
    </w:p>
    <w:p w14:paraId="123FCDDD" w14:textId="77777777" w:rsidR="006D560F" w:rsidRDefault="006D560F">
      <w:pPr>
        <w:pStyle w:val="BodyText"/>
        <w:spacing w:before="1"/>
        <w:ind w:left="0"/>
        <w:jc w:val="left"/>
        <w:rPr>
          <w:sz w:val="18"/>
        </w:rPr>
      </w:pPr>
    </w:p>
    <w:p w14:paraId="34C9534E" w14:textId="3158E8FB" w:rsidR="006D560F" w:rsidRDefault="00BB3341">
      <w:pPr>
        <w:pStyle w:val="BodyText"/>
        <w:ind w:left="120" w:right="114" w:hanging="1"/>
      </w:pPr>
      <w:r>
        <w:t>SOFTWARE MAINTENANCE</w:t>
      </w:r>
      <w:r w:rsidR="002B4066">
        <w:t xml:space="preserve"> OR</w:t>
      </w:r>
      <w:r>
        <w:t xml:space="preserve"> SUPPORT SERVICES: </w:t>
      </w:r>
      <w:bookmarkStart w:id="8" w:name="_Hlk171692368"/>
      <w:r w:rsidR="002B4066">
        <w:t>If supplying maintenance or support</w:t>
      </w:r>
      <w:bookmarkEnd w:id="8"/>
      <w:r w:rsidR="002B4066">
        <w:t xml:space="preserve">, </w:t>
      </w:r>
      <w:r>
        <w:t>Contractor shall provide a replacement copy or correction service at no additional</w:t>
      </w:r>
      <w:r>
        <w:rPr>
          <w:spacing w:val="-13"/>
        </w:rPr>
        <w:t xml:space="preserve"> </w:t>
      </w:r>
      <w:r>
        <w:t>cost</w:t>
      </w:r>
      <w:r>
        <w:rPr>
          <w:spacing w:val="-12"/>
        </w:rPr>
        <w:t xml:space="preserve"> </w:t>
      </w:r>
      <w:r>
        <w:t>to</w:t>
      </w:r>
      <w:r>
        <w:rPr>
          <w:spacing w:val="-14"/>
        </w:rPr>
        <w:t xml:space="preserve"> </w:t>
      </w:r>
      <w:r>
        <w:t>University</w:t>
      </w:r>
      <w:r>
        <w:rPr>
          <w:spacing w:val="-12"/>
        </w:rPr>
        <w:t xml:space="preserve"> </w:t>
      </w:r>
      <w:r>
        <w:t>for</w:t>
      </w:r>
      <w:r>
        <w:rPr>
          <w:spacing w:val="-12"/>
        </w:rPr>
        <w:t xml:space="preserve"> </w:t>
      </w:r>
      <w:r>
        <w:t>any</w:t>
      </w:r>
      <w:r>
        <w:rPr>
          <w:spacing w:val="-12"/>
        </w:rPr>
        <w:t xml:space="preserve"> </w:t>
      </w:r>
      <w:r>
        <w:t>error,</w:t>
      </w:r>
      <w:r>
        <w:rPr>
          <w:spacing w:val="-10"/>
        </w:rPr>
        <w:t xml:space="preserve"> </w:t>
      </w:r>
      <w:r>
        <w:t>malfunction,</w:t>
      </w:r>
      <w:r>
        <w:rPr>
          <w:spacing w:val="-12"/>
        </w:rPr>
        <w:t xml:space="preserve"> </w:t>
      </w:r>
      <w:r>
        <w:t>or</w:t>
      </w:r>
      <w:r>
        <w:rPr>
          <w:spacing w:val="-12"/>
        </w:rPr>
        <w:t xml:space="preserve"> </w:t>
      </w:r>
      <w:r>
        <w:t>defect</w:t>
      </w:r>
      <w:r>
        <w:rPr>
          <w:spacing w:val="-12"/>
        </w:rPr>
        <w:t xml:space="preserve"> </w:t>
      </w:r>
      <w:r>
        <w:t>in</w:t>
      </w:r>
      <w:r>
        <w:rPr>
          <w:spacing w:val="-13"/>
        </w:rPr>
        <w:t xml:space="preserve"> </w:t>
      </w:r>
      <w:r>
        <w:t>software</w:t>
      </w:r>
      <w:r>
        <w:rPr>
          <w:spacing w:val="-12"/>
        </w:rPr>
        <w:t xml:space="preserve"> </w:t>
      </w:r>
      <w:r>
        <w:t>that,</w:t>
      </w:r>
      <w:r>
        <w:rPr>
          <w:spacing w:val="-12"/>
        </w:rPr>
        <w:t xml:space="preserve"> </w:t>
      </w:r>
      <w:r>
        <w:t>when</w:t>
      </w:r>
      <w:r>
        <w:rPr>
          <w:spacing w:val="-12"/>
        </w:rPr>
        <w:t xml:space="preserve"> </w:t>
      </w:r>
      <w:r>
        <w:t>used</w:t>
      </w:r>
      <w:r>
        <w:rPr>
          <w:spacing w:val="-12"/>
        </w:rPr>
        <w:t xml:space="preserve"> </w:t>
      </w:r>
      <w:r>
        <w:t>as</w:t>
      </w:r>
      <w:r>
        <w:rPr>
          <w:spacing w:val="-12"/>
        </w:rPr>
        <w:t xml:space="preserve"> </w:t>
      </w:r>
      <w:r>
        <w:t>delivered,</w:t>
      </w:r>
      <w:r>
        <w:rPr>
          <w:spacing w:val="-12"/>
        </w:rPr>
        <w:t xml:space="preserve"> </w:t>
      </w:r>
      <w:r>
        <w:t>fails</w:t>
      </w:r>
      <w:r>
        <w:rPr>
          <w:spacing w:val="-12"/>
        </w:rPr>
        <w:t xml:space="preserve"> </w:t>
      </w:r>
      <w:r>
        <w:t>to</w:t>
      </w:r>
      <w:r>
        <w:rPr>
          <w:spacing w:val="-13"/>
        </w:rPr>
        <w:t xml:space="preserve"> </w:t>
      </w:r>
      <w:r>
        <w:t>perform</w:t>
      </w:r>
      <w:r>
        <w:rPr>
          <w:spacing w:val="-13"/>
        </w:rPr>
        <w:t xml:space="preserve"> </w:t>
      </w:r>
      <w:r>
        <w:t>in</w:t>
      </w:r>
      <w:r>
        <w:rPr>
          <w:spacing w:val="-12"/>
        </w:rPr>
        <w:t xml:space="preserve"> </w:t>
      </w:r>
      <w:r>
        <w:t>accordance with the Specifications and that University shall bring to Contractor’s attention. Contractor shall undertake such correction service as set forth below and shall use its best efforts to make corrections in a manner that is mutually beneficial. Contractor shall disclose all known defects and their detours or workarounds to University. In addition, Contractor shall provide the following</w:t>
      </w:r>
      <w:r>
        <w:rPr>
          <w:spacing w:val="-21"/>
        </w:rPr>
        <w:t xml:space="preserve"> </w:t>
      </w:r>
      <w:r>
        <w:t>services:</w:t>
      </w:r>
    </w:p>
    <w:p w14:paraId="2A8D9DC5" w14:textId="72D927D7" w:rsidR="006D560F" w:rsidRDefault="00BB3341">
      <w:pPr>
        <w:pStyle w:val="ListParagraph"/>
        <w:numPr>
          <w:ilvl w:val="0"/>
          <w:numId w:val="13"/>
        </w:numPr>
        <w:tabs>
          <w:tab w:val="left" w:pos="361"/>
        </w:tabs>
        <w:ind w:hanging="1"/>
        <w:rPr>
          <w:sz w:val="16"/>
        </w:rPr>
      </w:pPr>
      <w:r>
        <w:rPr>
          <w:sz w:val="16"/>
        </w:rPr>
        <w:t xml:space="preserve">Help Desk Services. Contractor shall provide Help Desk Services for reporting errors and malfunctions and trouble-shooting problems. Contractor’s Help Desk Services shall be web-based and/or by toll-free telephone lines and/or via e-mail. The Help Desk Services shall include but are not limited to the following services: (i) assistance related to questions on the use of the subject software; (ii) assistance in identifying and determining the causes of suspected errors or malfunctions in the software; (iii) advice on detours or workarounds for identified errors or malfunctions, where reasonably available; (iv) information on </w:t>
      </w:r>
      <w:r w:rsidR="002B4066">
        <w:rPr>
          <w:sz w:val="16"/>
        </w:rPr>
        <w:t xml:space="preserve">previously identified </w:t>
      </w:r>
      <w:r>
        <w:rPr>
          <w:sz w:val="16"/>
        </w:rPr>
        <w:t xml:space="preserve">errors  reported to Contractor and detours to these where available; and (v) advice on the completion and authorization for submission of the required form(s) reporting identified </w:t>
      </w:r>
      <w:r w:rsidR="002B4066">
        <w:rPr>
          <w:sz w:val="16"/>
        </w:rPr>
        <w:t xml:space="preserve">software </w:t>
      </w:r>
      <w:r>
        <w:rPr>
          <w:sz w:val="16"/>
        </w:rPr>
        <w:t>problems.</w:t>
      </w:r>
    </w:p>
    <w:p w14:paraId="15EA5E85" w14:textId="77777777" w:rsidR="006D560F" w:rsidRDefault="00BB3341">
      <w:pPr>
        <w:pStyle w:val="ListParagraph"/>
        <w:numPr>
          <w:ilvl w:val="0"/>
          <w:numId w:val="13"/>
        </w:numPr>
        <w:tabs>
          <w:tab w:val="left" w:pos="387"/>
        </w:tabs>
        <w:spacing w:before="1"/>
        <w:ind w:left="119" w:right="119" w:firstLine="0"/>
        <w:rPr>
          <w:sz w:val="16"/>
        </w:rPr>
      </w:pPr>
      <w:r>
        <w:rPr>
          <w:sz w:val="16"/>
        </w:rPr>
        <w:t>On-line Support. Contractor may execute on-line diagnostics from a remote location solely to assist in the identification and isolation of suspected software errors or</w:t>
      </w:r>
      <w:r>
        <w:rPr>
          <w:spacing w:val="-5"/>
          <w:sz w:val="16"/>
        </w:rPr>
        <w:t xml:space="preserve"> </w:t>
      </w:r>
      <w:r>
        <w:rPr>
          <w:sz w:val="16"/>
        </w:rPr>
        <w:t>malfunctions.</w:t>
      </w:r>
    </w:p>
    <w:p w14:paraId="5B38C086" w14:textId="77777777" w:rsidR="006D560F" w:rsidRDefault="00BB3341">
      <w:pPr>
        <w:pStyle w:val="ListParagraph"/>
        <w:numPr>
          <w:ilvl w:val="0"/>
          <w:numId w:val="13"/>
        </w:numPr>
        <w:tabs>
          <w:tab w:val="left" w:pos="346"/>
        </w:tabs>
        <w:ind w:right="113" w:hanging="1"/>
        <w:rPr>
          <w:sz w:val="16"/>
        </w:rPr>
      </w:pPr>
      <w:r>
        <w:rPr>
          <w:sz w:val="16"/>
        </w:rPr>
        <w:t>Error</w:t>
      </w:r>
      <w:r>
        <w:rPr>
          <w:spacing w:val="-8"/>
          <w:sz w:val="16"/>
        </w:rPr>
        <w:t xml:space="preserve"> </w:t>
      </w:r>
      <w:r>
        <w:rPr>
          <w:sz w:val="16"/>
        </w:rPr>
        <w:t>and</w:t>
      </w:r>
      <w:r>
        <w:rPr>
          <w:spacing w:val="-9"/>
          <w:sz w:val="16"/>
        </w:rPr>
        <w:t xml:space="preserve"> </w:t>
      </w:r>
      <w:r>
        <w:rPr>
          <w:sz w:val="16"/>
        </w:rPr>
        <w:t>Malfunction</w:t>
      </w:r>
      <w:r>
        <w:rPr>
          <w:spacing w:val="-10"/>
          <w:sz w:val="16"/>
        </w:rPr>
        <w:t xml:space="preserve"> </w:t>
      </w:r>
      <w:r>
        <w:rPr>
          <w:sz w:val="16"/>
        </w:rPr>
        <w:t>Service.</w:t>
      </w:r>
      <w:r>
        <w:rPr>
          <w:spacing w:val="-10"/>
          <w:sz w:val="16"/>
        </w:rPr>
        <w:t xml:space="preserve"> </w:t>
      </w:r>
      <w:r>
        <w:rPr>
          <w:sz w:val="16"/>
        </w:rPr>
        <w:t>Within</w:t>
      </w:r>
      <w:r>
        <w:rPr>
          <w:spacing w:val="-9"/>
          <w:sz w:val="16"/>
        </w:rPr>
        <w:t xml:space="preserve"> </w:t>
      </w:r>
      <w:r>
        <w:rPr>
          <w:sz w:val="16"/>
        </w:rPr>
        <w:t>two</w:t>
      </w:r>
      <w:r>
        <w:rPr>
          <w:spacing w:val="-10"/>
          <w:sz w:val="16"/>
        </w:rPr>
        <w:t xml:space="preserve"> </w:t>
      </w:r>
      <w:r>
        <w:rPr>
          <w:sz w:val="16"/>
        </w:rPr>
        <w:t>(2)</w:t>
      </w:r>
      <w:r>
        <w:rPr>
          <w:spacing w:val="-9"/>
          <w:sz w:val="16"/>
        </w:rPr>
        <w:t xml:space="preserve"> </w:t>
      </w:r>
      <w:r>
        <w:rPr>
          <w:sz w:val="16"/>
        </w:rPr>
        <w:t>Business</w:t>
      </w:r>
      <w:r>
        <w:rPr>
          <w:spacing w:val="-8"/>
          <w:sz w:val="16"/>
        </w:rPr>
        <w:t xml:space="preserve"> </w:t>
      </w:r>
      <w:r>
        <w:rPr>
          <w:sz w:val="16"/>
        </w:rPr>
        <w:t>Days</w:t>
      </w:r>
      <w:r>
        <w:rPr>
          <w:spacing w:val="-7"/>
          <w:sz w:val="16"/>
        </w:rPr>
        <w:t xml:space="preserve"> </w:t>
      </w:r>
      <w:r>
        <w:rPr>
          <w:sz w:val="16"/>
        </w:rPr>
        <w:t>of</w:t>
      </w:r>
      <w:r>
        <w:rPr>
          <w:spacing w:val="-9"/>
          <w:sz w:val="16"/>
        </w:rPr>
        <w:t xml:space="preserve"> </w:t>
      </w:r>
      <w:r>
        <w:rPr>
          <w:sz w:val="16"/>
        </w:rPr>
        <w:t>receiving</w:t>
      </w:r>
      <w:r>
        <w:rPr>
          <w:spacing w:val="-7"/>
          <w:sz w:val="16"/>
        </w:rPr>
        <w:t xml:space="preserve"> </w:t>
      </w:r>
      <w:r>
        <w:rPr>
          <w:sz w:val="16"/>
        </w:rPr>
        <w:t>oral</w:t>
      </w:r>
      <w:r>
        <w:rPr>
          <w:spacing w:val="-9"/>
          <w:sz w:val="16"/>
        </w:rPr>
        <w:t xml:space="preserve"> </w:t>
      </w:r>
      <w:r>
        <w:rPr>
          <w:sz w:val="16"/>
        </w:rPr>
        <w:t>or</w:t>
      </w:r>
      <w:r>
        <w:rPr>
          <w:spacing w:val="-9"/>
          <w:sz w:val="16"/>
        </w:rPr>
        <w:t xml:space="preserve"> </w:t>
      </w:r>
      <w:r>
        <w:rPr>
          <w:sz w:val="16"/>
        </w:rPr>
        <w:t>written</w:t>
      </w:r>
      <w:r>
        <w:rPr>
          <w:spacing w:val="-7"/>
          <w:sz w:val="16"/>
        </w:rPr>
        <w:t xml:space="preserve"> </w:t>
      </w:r>
      <w:r>
        <w:rPr>
          <w:sz w:val="16"/>
        </w:rPr>
        <w:t>notification</w:t>
      </w:r>
      <w:r>
        <w:rPr>
          <w:spacing w:val="-10"/>
          <w:sz w:val="16"/>
        </w:rPr>
        <w:t xml:space="preserve"> </w:t>
      </w:r>
      <w:r>
        <w:rPr>
          <w:sz w:val="16"/>
        </w:rPr>
        <w:t>by</w:t>
      </w:r>
      <w:r>
        <w:rPr>
          <w:spacing w:val="-7"/>
          <w:sz w:val="16"/>
        </w:rPr>
        <w:t xml:space="preserve"> </w:t>
      </w:r>
      <w:r>
        <w:rPr>
          <w:sz w:val="16"/>
        </w:rPr>
        <w:t>University</w:t>
      </w:r>
      <w:r>
        <w:rPr>
          <w:spacing w:val="-8"/>
          <w:sz w:val="16"/>
        </w:rPr>
        <w:t xml:space="preserve"> </w:t>
      </w:r>
      <w:r>
        <w:rPr>
          <w:sz w:val="16"/>
        </w:rPr>
        <w:t>of</w:t>
      </w:r>
      <w:r>
        <w:rPr>
          <w:spacing w:val="-8"/>
          <w:sz w:val="16"/>
        </w:rPr>
        <w:t xml:space="preserve"> </w:t>
      </w:r>
      <w:r>
        <w:rPr>
          <w:sz w:val="16"/>
        </w:rPr>
        <w:t>identified</w:t>
      </w:r>
      <w:r>
        <w:rPr>
          <w:spacing w:val="-8"/>
          <w:sz w:val="16"/>
        </w:rPr>
        <w:t xml:space="preserve"> </w:t>
      </w:r>
      <w:r>
        <w:rPr>
          <w:sz w:val="16"/>
        </w:rPr>
        <w:t>errors or</w:t>
      </w:r>
      <w:r>
        <w:rPr>
          <w:spacing w:val="-4"/>
          <w:sz w:val="16"/>
        </w:rPr>
        <w:t xml:space="preserve"> </w:t>
      </w:r>
      <w:r>
        <w:rPr>
          <w:sz w:val="16"/>
        </w:rPr>
        <w:t>malfunctions</w:t>
      </w:r>
      <w:r>
        <w:rPr>
          <w:spacing w:val="-2"/>
          <w:sz w:val="16"/>
        </w:rPr>
        <w:t xml:space="preserve"> </w:t>
      </w:r>
      <w:r>
        <w:rPr>
          <w:sz w:val="16"/>
        </w:rPr>
        <w:t>in</w:t>
      </w:r>
      <w:r>
        <w:rPr>
          <w:spacing w:val="-7"/>
          <w:sz w:val="16"/>
        </w:rPr>
        <w:t xml:space="preserve"> </w:t>
      </w:r>
      <w:r>
        <w:rPr>
          <w:sz w:val="16"/>
        </w:rPr>
        <w:t>the</w:t>
      </w:r>
      <w:r>
        <w:rPr>
          <w:spacing w:val="-6"/>
          <w:sz w:val="16"/>
        </w:rPr>
        <w:t xml:space="preserve"> </w:t>
      </w:r>
      <w:r>
        <w:rPr>
          <w:sz w:val="16"/>
        </w:rPr>
        <w:t>software, Contractor</w:t>
      </w:r>
      <w:r>
        <w:rPr>
          <w:spacing w:val="-4"/>
          <w:sz w:val="16"/>
        </w:rPr>
        <w:t xml:space="preserve"> </w:t>
      </w:r>
      <w:r>
        <w:rPr>
          <w:sz w:val="16"/>
        </w:rPr>
        <w:t>will</w:t>
      </w:r>
      <w:r>
        <w:rPr>
          <w:spacing w:val="-3"/>
          <w:sz w:val="16"/>
        </w:rPr>
        <w:t xml:space="preserve"> </w:t>
      </w:r>
      <w:r>
        <w:rPr>
          <w:sz w:val="16"/>
        </w:rPr>
        <w:t>either: (i)</w:t>
      </w:r>
      <w:r>
        <w:rPr>
          <w:spacing w:val="-7"/>
          <w:sz w:val="16"/>
        </w:rPr>
        <w:t xml:space="preserve"> </w:t>
      </w:r>
      <w:r>
        <w:rPr>
          <w:sz w:val="16"/>
        </w:rPr>
        <w:t>provide</w:t>
      </w:r>
      <w:r>
        <w:rPr>
          <w:spacing w:val="-3"/>
          <w:sz w:val="16"/>
        </w:rPr>
        <w:t xml:space="preserve"> </w:t>
      </w:r>
      <w:r>
        <w:rPr>
          <w:sz w:val="16"/>
        </w:rPr>
        <w:t>detour</w:t>
      </w:r>
      <w:r>
        <w:rPr>
          <w:spacing w:val="-4"/>
          <w:sz w:val="16"/>
        </w:rPr>
        <w:t xml:space="preserve"> </w:t>
      </w:r>
      <w:r>
        <w:rPr>
          <w:sz w:val="16"/>
        </w:rPr>
        <w:t>or</w:t>
      </w:r>
      <w:r>
        <w:rPr>
          <w:spacing w:val="-4"/>
          <w:sz w:val="16"/>
        </w:rPr>
        <w:t xml:space="preserve"> </w:t>
      </w:r>
      <w:r>
        <w:rPr>
          <w:sz w:val="16"/>
        </w:rPr>
        <w:t>code</w:t>
      </w:r>
      <w:r>
        <w:rPr>
          <w:spacing w:val="-7"/>
          <w:sz w:val="16"/>
        </w:rPr>
        <w:t xml:space="preserve"> </w:t>
      </w:r>
      <w:r>
        <w:rPr>
          <w:sz w:val="16"/>
        </w:rPr>
        <w:t>correction</w:t>
      </w:r>
      <w:r>
        <w:rPr>
          <w:spacing w:val="-6"/>
          <w:sz w:val="16"/>
        </w:rPr>
        <w:t xml:space="preserve"> </w:t>
      </w:r>
      <w:r>
        <w:rPr>
          <w:sz w:val="16"/>
        </w:rPr>
        <w:t>to</w:t>
      </w:r>
      <w:r>
        <w:rPr>
          <w:spacing w:val="-7"/>
          <w:sz w:val="16"/>
        </w:rPr>
        <w:t xml:space="preserve"> </w:t>
      </w:r>
      <w:r>
        <w:rPr>
          <w:sz w:val="16"/>
        </w:rPr>
        <w:t>the</w:t>
      </w:r>
      <w:r>
        <w:rPr>
          <w:spacing w:val="-7"/>
          <w:sz w:val="16"/>
        </w:rPr>
        <w:t xml:space="preserve"> </w:t>
      </w:r>
      <w:r>
        <w:rPr>
          <w:sz w:val="16"/>
        </w:rPr>
        <w:t>software</w:t>
      </w:r>
      <w:r>
        <w:rPr>
          <w:spacing w:val="-3"/>
          <w:sz w:val="16"/>
        </w:rPr>
        <w:t xml:space="preserve"> </w:t>
      </w:r>
      <w:r>
        <w:rPr>
          <w:sz w:val="16"/>
        </w:rPr>
        <w:t>error</w:t>
      </w:r>
      <w:r>
        <w:rPr>
          <w:spacing w:val="-4"/>
          <w:sz w:val="16"/>
        </w:rPr>
        <w:t xml:space="preserve"> </w:t>
      </w:r>
      <w:r>
        <w:rPr>
          <w:sz w:val="16"/>
        </w:rPr>
        <w:t>or</w:t>
      </w:r>
      <w:r>
        <w:rPr>
          <w:spacing w:val="-4"/>
          <w:sz w:val="16"/>
        </w:rPr>
        <w:t xml:space="preserve"> </w:t>
      </w:r>
      <w:r>
        <w:rPr>
          <w:sz w:val="16"/>
        </w:rPr>
        <w:t>malfunctions.</w:t>
      </w:r>
      <w:r>
        <w:rPr>
          <w:spacing w:val="-5"/>
          <w:sz w:val="16"/>
        </w:rPr>
        <w:t xml:space="preserve"> </w:t>
      </w:r>
      <w:r>
        <w:rPr>
          <w:sz w:val="16"/>
        </w:rPr>
        <w:t>Each detour or code correction will be made available in the form of either a written correction notice or machine-readable media and will be accompanied by a level of documentation adequate to inform the user of the problem resolved and any significant operational differences resulting from the correction that is known by Contractor; or (ii) provide a written response describing Contractor’s then- existing diagnosis of the error or malfunction and generally outlining Contractor’s then-existing plan and timetable, subject to University’s approval, for correcting or working around the error or</w:t>
      </w:r>
      <w:r>
        <w:rPr>
          <w:spacing w:val="-8"/>
          <w:sz w:val="16"/>
        </w:rPr>
        <w:t xml:space="preserve"> </w:t>
      </w:r>
      <w:r>
        <w:rPr>
          <w:sz w:val="16"/>
        </w:rPr>
        <w:t>malfunction.</w:t>
      </w:r>
    </w:p>
    <w:p w14:paraId="2B3EB4F7" w14:textId="77777777" w:rsidR="006D560F" w:rsidRDefault="00BB3341">
      <w:pPr>
        <w:pStyle w:val="ListParagraph"/>
        <w:numPr>
          <w:ilvl w:val="0"/>
          <w:numId w:val="13"/>
        </w:numPr>
        <w:tabs>
          <w:tab w:val="left" w:pos="346"/>
        </w:tabs>
        <w:ind w:left="105" w:right="114" w:firstLine="0"/>
        <w:rPr>
          <w:sz w:val="16"/>
        </w:rPr>
      </w:pPr>
      <w:r>
        <w:rPr>
          <w:sz w:val="16"/>
        </w:rPr>
        <w:t>On-Call Support. If a problem occurs that significantly impacts usage of the software and remains unidentified or unresolved after University has utilized the detour or code correction prescribed, Contractor will dispatch a qualified representative to the system location during Business Days and Hours. The representative must arrive within 24 Business Hours. This representative shall have the</w:t>
      </w:r>
      <w:r>
        <w:rPr>
          <w:spacing w:val="-10"/>
          <w:sz w:val="16"/>
        </w:rPr>
        <w:t xml:space="preserve"> </w:t>
      </w:r>
      <w:r>
        <w:rPr>
          <w:sz w:val="16"/>
        </w:rPr>
        <w:t>qualifications</w:t>
      </w:r>
      <w:r>
        <w:rPr>
          <w:spacing w:val="-7"/>
          <w:sz w:val="16"/>
        </w:rPr>
        <w:t xml:space="preserve"> </w:t>
      </w:r>
      <w:r>
        <w:rPr>
          <w:sz w:val="16"/>
        </w:rPr>
        <w:t>necessary</w:t>
      </w:r>
      <w:r>
        <w:rPr>
          <w:spacing w:val="-10"/>
          <w:sz w:val="16"/>
        </w:rPr>
        <w:t xml:space="preserve"> </w:t>
      </w:r>
      <w:r>
        <w:rPr>
          <w:sz w:val="16"/>
        </w:rPr>
        <w:t>to</w:t>
      </w:r>
      <w:r>
        <w:rPr>
          <w:spacing w:val="-9"/>
          <w:sz w:val="16"/>
        </w:rPr>
        <w:t xml:space="preserve"> </w:t>
      </w:r>
      <w:r>
        <w:rPr>
          <w:sz w:val="16"/>
        </w:rPr>
        <w:t>provide:</w:t>
      </w:r>
      <w:r>
        <w:rPr>
          <w:spacing w:val="-4"/>
          <w:sz w:val="16"/>
        </w:rPr>
        <w:t xml:space="preserve"> </w:t>
      </w:r>
      <w:r>
        <w:rPr>
          <w:sz w:val="16"/>
        </w:rPr>
        <w:t>(i)</w:t>
      </w:r>
      <w:r>
        <w:rPr>
          <w:spacing w:val="-3"/>
          <w:sz w:val="16"/>
        </w:rPr>
        <w:t xml:space="preserve"> </w:t>
      </w:r>
      <w:r>
        <w:rPr>
          <w:sz w:val="16"/>
        </w:rPr>
        <w:t>advice</w:t>
      </w:r>
      <w:r>
        <w:rPr>
          <w:spacing w:val="-9"/>
          <w:sz w:val="16"/>
        </w:rPr>
        <w:t xml:space="preserve"> </w:t>
      </w:r>
      <w:r>
        <w:rPr>
          <w:sz w:val="16"/>
        </w:rPr>
        <w:t>and</w:t>
      </w:r>
      <w:r>
        <w:rPr>
          <w:spacing w:val="-9"/>
          <w:sz w:val="16"/>
        </w:rPr>
        <w:t xml:space="preserve"> </w:t>
      </w:r>
      <w:r>
        <w:rPr>
          <w:sz w:val="16"/>
        </w:rPr>
        <w:t>assistance</w:t>
      </w:r>
      <w:r>
        <w:rPr>
          <w:spacing w:val="-12"/>
          <w:sz w:val="16"/>
        </w:rPr>
        <w:t xml:space="preserve"> </w:t>
      </w:r>
      <w:r>
        <w:rPr>
          <w:sz w:val="16"/>
        </w:rPr>
        <w:t>in</w:t>
      </w:r>
      <w:r>
        <w:rPr>
          <w:spacing w:val="-9"/>
          <w:sz w:val="16"/>
        </w:rPr>
        <w:t xml:space="preserve"> </w:t>
      </w:r>
      <w:r>
        <w:rPr>
          <w:sz w:val="16"/>
        </w:rPr>
        <w:t>diagnosis</w:t>
      </w:r>
      <w:r>
        <w:rPr>
          <w:spacing w:val="-8"/>
          <w:sz w:val="16"/>
        </w:rPr>
        <w:t xml:space="preserve"> </w:t>
      </w:r>
      <w:r>
        <w:rPr>
          <w:sz w:val="16"/>
        </w:rPr>
        <w:t>and</w:t>
      </w:r>
      <w:r>
        <w:rPr>
          <w:spacing w:val="-9"/>
          <w:sz w:val="16"/>
        </w:rPr>
        <w:t xml:space="preserve"> </w:t>
      </w:r>
      <w:r>
        <w:rPr>
          <w:sz w:val="16"/>
        </w:rPr>
        <w:t>identification</w:t>
      </w:r>
      <w:r>
        <w:rPr>
          <w:spacing w:val="-9"/>
          <w:sz w:val="16"/>
        </w:rPr>
        <w:t xml:space="preserve"> </w:t>
      </w:r>
      <w:r>
        <w:rPr>
          <w:sz w:val="16"/>
        </w:rPr>
        <w:t>of</w:t>
      </w:r>
      <w:r>
        <w:rPr>
          <w:spacing w:val="-10"/>
          <w:sz w:val="16"/>
        </w:rPr>
        <w:t xml:space="preserve"> </w:t>
      </w:r>
      <w:r>
        <w:rPr>
          <w:sz w:val="16"/>
        </w:rPr>
        <w:t>software</w:t>
      </w:r>
      <w:r>
        <w:rPr>
          <w:spacing w:val="-9"/>
          <w:sz w:val="16"/>
        </w:rPr>
        <w:t xml:space="preserve"> </w:t>
      </w:r>
      <w:r>
        <w:rPr>
          <w:sz w:val="16"/>
        </w:rPr>
        <w:t>errors</w:t>
      </w:r>
      <w:r>
        <w:rPr>
          <w:spacing w:val="-8"/>
          <w:sz w:val="16"/>
        </w:rPr>
        <w:t xml:space="preserve"> </w:t>
      </w:r>
      <w:r>
        <w:rPr>
          <w:sz w:val="16"/>
        </w:rPr>
        <w:t>or</w:t>
      </w:r>
      <w:r>
        <w:rPr>
          <w:spacing w:val="-9"/>
          <w:sz w:val="16"/>
        </w:rPr>
        <w:t xml:space="preserve"> </w:t>
      </w:r>
      <w:r>
        <w:rPr>
          <w:sz w:val="16"/>
        </w:rPr>
        <w:t>malfunctions; and</w:t>
      </w:r>
    </w:p>
    <w:p w14:paraId="1FB12ADE" w14:textId="77777777" w:rsidR="006D560F" w:rsidRDefault="00BB3341">
      <w:pPr>
        <w:pStyle w:val="BodyText"/>
      </w:pPr>
      <w:r>
        <w:t>(ii) on-site consultation on correction or detour of identified errors or malfunctions.</w:t>
      </w:r>
    </w:p>
    <w:p w14:paraId="6AC656E5" w14:textId="77777777" w:rsidR="006D560F" w:rsidRDefault="00BB3341" w:rsidP="001237BB">
      <w:pPr>
        <w:pStyle w:val="ListParagraph"/>
        <w:tabs>
          <w:tab w:val="left" w:pos="353"/>
        </w:tabs>
        <w:ind w:left="105"/>
        <w:rPr>
          <w:sz w:val="16"/>
        </w:rPr>
      </w:pPr>
      <w:r>
        <w:rPr>
          <w:sz w:val="16"/>
        </w:rPr>
        <w:t>When Contractor performs services pursuant to the Contract that require the use of University’s equipment, University agrees to make the equipment available at  reasonable  times  and  in  reasonable  time  increments,  and  in  no  event  will  University  charge Contractor for such</w:t>
      </w:r>
      <w:r>
        <w:rPr>
          <w:spacing w:val="-4"/>
          <w:sz w:val="16"/>
        </w:rPr>
        <w:t xml:space="preserve"> </w:t>
      </w:r>
      <w:r>
        <w:rPr>
          <w:sz w:val="16"/>
        </w:rPr>
        <w:t>use.</w:t>
      </w:r>
    </w:p>
    <w:p w14:paraId="56007DA2" w14:textId="77777777" w:rsidR="006D560F" w:rsidRDefault="006D560F">
      <w:pPr>
        <w:pStyle w:val="BodyText"/>
        <w:spacing w:before="8"/>
        <w:ind w:left="0"/>
        <w:jc w:val="left"/>
        <w:rPr>
          <w:sz w:val="15"/>
        </w:rPr>
      </w:pPr>
    </w:p>
    <w:p w14:paraId="6BE0A629" w14:textId="270A0793" w:rsidR="006D560F" w:rsidRDefault="00BB3341">
      <w:pPr>
        <w:pStyle w:val="BodyText"/>
        <w:spacing w:before="1"/>
        <w:ind w:right="116"/>
      </w:pPr>
      <w:r>
        <w:t xml:space="preserve">STORAGE OF MATERIALS: Absent approval of the </w:t>
      </w:r>
      <w:r w:rsidR="00416FFA">
        <w:t>University</w:t>
      </w:r>
      <w:r w:rsidR="00416FFA" w:rsidDel="00416FFA">
        <w:t xml:space="preserve"> </w:t>
      </w:r>
      <w:r>
        <w:t>Contractor shall not store items on</w:t>
      </w:r>
      <w:r w:rsidR="00B70F92">
        <w:t xml:space="preserve"> University</w:t>
      </w:r>
      <w:r>
        <w:t xml:space="preserve"> premises  prior to the time set for installation.</w:t>
      </w:r>
    </w:p>
    <w:p w14:paraId="24536BD5" w14:textId="77777777" w:rsidR="006D560F" w:rsidRDefault="006D560F">
      <w:pPr>
        <w:pStyle w:val="BodyText"/>
        <w:spacing w:before="11"/>
        <w:ind w:left="0"/>
        <w:jc w:val="left"/>
        <w:rPr>
          <w:sz w:val="15"/>
        </w:rPr>
      </w:pPr>
    </w:p>
    <w:p w14:paraId="2F5C8473" w14:textId="1FF23E42" w:rsidR="006D560F" w:rsidRDefault="00BB3341">
      <w:pPr>
        <w:pStyle w:val="BodyText"/>
        <w:ind w:left="106" w:right="111" w:hanging="1"/>
        <w:rPr>
          <w:bCs/>
        </w:rPr>
      </w:pPr>
      <w:bookmarkStart w:id="9" w:name="_Hlk77345441"/>
      <w:r>
        <w:t>SUBSTITUTIONS</w:t>
      </w:r>
      <w:r>
        <w:rPr>
          <w:spacing w:val="-4"/>
        </w:rPr>
        <w:t xml:space="preserve"> </w:t>
      </w:r>
      <w:r>
        <w:t>PROHIBITED</w:t>
      </w:r>
      <w:r>
        <w:rPr>
          <w:spacing w:val="-5"/>
        </w:rPr>
        <w:t xml:space="preserve"> </w:t>
      </w:r>
      <w:r>
        <w:t>-</w:t>
      </w:r>
      <w:r>
        <w:rPr>
          <w:spacing w:val="-7"/>
        </w:rPr>
        <w:t xml:space="preserve"> </w:t>
      </w:r>
      <w:r>
        <w:t>END</w:t>
      </w:r>
      <w:r>
        <w:rPr>
          <w:spacing w:val="-5"/>
        </w:rPr>
        <w:t xml:space="preserve"> </w:t>
      </w:r>
      <w:r>
        <w:t>PRODUCT</w:t>
      </w:r>
      <w:r>
        <w:rPr>
          <w:spacing w:val="-6"/>
        </w:rPr>
        <w:t xml:space="preserve"> </w:t>
      </w:r>
      <w:r>
        <w:t xml:space="preserve">PREFERENCES: </w:t>
      </w:r>
      <w:r w:rsidR="001237BB">
        <w:t xml:space="preserve"> </w:t>
      </w:r>
      <w:r>
        <w:t>This</w:t>
      </w:r>
      <w:r>
        <w:rPr>
          <w:spacing w:val="-2"/>
        </w:rPr>
        <w:t xml:space="preserve"> </w:t>
      </w:r>
      <w:r>
        <w:t>clause</w:t>
      </w:r>
      <w:r>
        <w:rPr>
          <w:spacing w:val="-2"/>
        </w:rPr>
        <w:t xml:space="preserve"> </w:t>
      </w:r>
      <w:r>
        <w:t>does</w:t>
      </w:r>
      <w:r>
        <w:rPr>
          <w:spacing w:val="-2"/>
        </w:rPr>
        <w:t xml:space="preserve"> </w:t>
      </w:r>
      <w:r>
        <w:t>not</w:t>
      </w:r>
      <w:r>
        <w:rPr>
          <w:spacing w:val="-5"/>
        </w:rPr>
        <w:t xml:space="preserve"> </w:t>
      </w:r>
      <w:r>
        <w:t>apply</w:t>
      </w:r>
      <w:r>
        <w:rPr>
          <w:spacing w:val="-5"/>
        </w:rPr>
        <w:t xml:space="preserve"> </w:t>
      </w:r>
      <w:r>
        <w:t>if</w:t>
      </w:r>
      <w:r>
        <w:rPr>
          <w:spacing w:val="-5"/>
        </w:rPr>
        <w:t xml:space="preserve"> </w:t>
      </w:r>
      <w:r>
        <w:t>a</w:t>
      </w:r>
      <w:r>
        <w:rPr>
          <w:spacing w:val="-5"/>
        </w:rPr>
        <w:t xml:space="preserve"> </w:t>
      </w:r>
      <w:r>
        <w:t>single</w:t>
      </w:r>
      <w:r>
        <w:rPr>
          <w:spacing w:val="-4"/>
        </w:rPr>
        <w:t xml:space="preserve"> </w:t>
      </w:r>
      <w:r>
        <w:t>unit</w:t>
      </w:r>
      <w:r>
        <w:rPr>
          <w:spacing w:val="-3"/>
        </w:rPr>
        <w:t xml:space="preserve"> </w:t>
      </w:r>
      <w:r>
        <w:t>has</w:t>
      </w:r>
      <w:r>
        <w:rPr>
          <w:spacing w:val="-2"/>
        </w:rPr>
        <w:t xml:space="preserve"> </w:t>
      </w:r>
      <w:r>
        <w:t>a</w:t>
      </w:r>
      <w:r>
        <w:rPr>
          <w:spacing w:val="-4"/>
        </w:rPr>
        <w:t xml:space="preserve"> </w:t>
      </w:r>
      <w:r>
        <w:t>price</w:t>
      </w:r>
      <w:r>
        <w:rPr>
          <w:spacing w:val="-4"/>
        </w:rPr>
        <w:t xml:space="preserve"> </w:t>
      </w:r>
      <w:r>
        <w:t>in</w:t>
      </w:r>
      <w:r>
        <w:rPr>
          <w:spacing w:val="-4"/>
        </w:rPr>
        <w:t xml:space="preserve"> </w:t>
      </w:r>
      <w:r>
        <w:t xml:space="preserve">excess of $50,000 or a single award has a potential value exceeding $500,000 because the preference does not apply. If Contractor received the award as a result of the South Carolina end product or United States end product preference, it may not substitute a nonqualifying end product for a qualified end product. If a Contractor violates this provision, the </w:t>
      </w:r>
      <w:r w:rsidR="000B4A3A">
        <w:t>University</w:t>
      </w:r>
      <w:r w:rsidR="000B4A3A" w:rsidDel="000B4A3A">
        <w:t xml:space="preserve"> </w:t>
      </w:r>
      <w:r>
        <w:t xml:space="preserve"> may terminate the Contract for cause and debar the Contractor. In addition, the Contractor shall pay the </w:t>
      </w:r>
      <w:r w:rsidR="000B4A3A">
        <w:t>University</w:t>
      </w:r>
      <w:r w:rsidRPr="006E6C88">
        <w:t xml:space="preserve"> an amount equal to twice the difference between the price paid by the </w:t>
      </w:r>
      <w:r w:rsidR="000B4A3A" w:rsidRPr="006E6C88">
        <w:t>University</w:t>
      </w:r>
      <w:r w:rsidR="000B4A3A" w:rsidRPr="006E6C88" w:rsidDel="000B4A3A">
        <w:t xml:space="preserve"> </w:t>
      </w:r>
      <w:r w:rsidRPr="006E6C88">
        <w:t>and the Contractor’s evaluated price for the</w:t>
      </w:r>
      <w:r w:rsidRPr="006E6C88">
        <w:rPr>
          <w:spacing w:val="-13"/>
        </w:rPr>
        <w:t xml:space="preserve"> </w:t>
      </w:r>
      <w:r w:rsidRPr="006E6C88">
        <w:t>item.</w:t>
      </w:r>
      <w:r w:rsidR="006E6C88" w:rsidRPr="006E6C88">
        <w:t xml:space="preserve"> </w:t>
      </w:r>
      <w:r w:rsidR="006E6C88" w:rsidRPr="006E6C88">
        <w:rPr>
          <w:bCs/>
        </w:rPr>
        <w:t>This Section does not apply to a Request for Proposal.</w:t>
      </w:r>
    </w:p>
    <w:p w14:paraId="34F3CF82" w14:textId="77777777" w:rsidR="006E6C88" w:rsidRPr="006E6C88" w:rsidRDefault="006E6C88">
      <w:pPr>
        <w:pStyle w:val="BodyText"/>
        <w:ind w:left="106" w:right="111" w:hanging="1"/>
      </w:pPr>
    </w:p>
    <w:bookmarkEnd w:id="9"/>
    <w:p w14:paraId="63F77333" w14:textId="77777777" w:rsidR="006D560F" w:rsidRPr="006E6C88" w:rsidRDefault="00BB3341">
      <w:pPr>
        <w:pStyle w:val="BodyText"/>
        <w:spacing w:before="81" w:line="183" w:lineRule="exact"/>
      </w:pPr>
      <w:r w:rsidRPr="006E6C88">
        <w:t>SUBCONTRACTOR SUBSTITUTION PROHIBITED - RESIDENT SUBCONTRACTOR PREFERENCE: This clause does not apply if</w:t>
      </w:r>
    </w:p>
    <w:p w14:paraId="79A433F6" w14:textId="65EAE777" w:rsidR="006D560F" w:rsidRPr="0089125D" w:rsidRDefault="00BB3341" w:rsidP="0089125D">
      <w:pPr>
        <w:pStyle w:val="BodyText"/>
        <w:ind w:right="114"/>
      </w:pPr>
      <w:r w:rsidRPr="006E6C88">
        <w:t xml:space="preserve">a single unit has a price in excess of $50,000 or a single award has a potential value exceeding $500,000 because the preference does not apply. If Contractor received an award as a result of the subcontractor preference, Contractor may not substitute any business for the subcontractor , unless the substitution is first approved in writing by the procurement officer.  If a Contractor  violates this provision, the </w:t>
      </w:r>
      <w:r w:rsidR="000B4A3A" w:rsidRPr="006E6C88">
        <w:t>University</w:t>
      </w:r>
      <w:r w:rsidR="000B4A3A" w:rsidRPr="006E6C88" w:rsidDel="000B4A3A">
        <w:t xml:space="preserve"> </w:t>
      </w:r>
      <w:r w:rsidRPr="006E6C88">
        <w:t xml:space="preserve"> may terminate the Contract for cause and debar the Contractor. In addition, the procurement officer may</w:t>
      </w:r>
      <w:r w:rsidRPr="006E6C88">
        <w:rPr>
          <w:spacing w:val="-3"/>
        </w:rPr>
        <w:t xml:space="preserve"> </w:t>
      </w:r>
      <w:r w:rsidRPr="006E6C88">
        <w:t>require</w:t>
      </w:r>
      <w:r w:rsidRPr="006E6C88">
        <w:rPr>
          <w:spacing w:val="-3"/>
        </w:rPr>
        <w:t xml:space="preserve"> </w:t>
      </w:r>
      <w:r w:rsidRPr="006E6C88">
        <w:t>the</w:t>
      </w:r>
      <w:r w:rsidRPr="006E6C88">
        <w:rPr>
          <w:spacing w:val="-3"/>
        </w:rPr>
        <w:t xml:space="preserve"> </w:t>
      </w:r>
      <w:r w:rsidRPr="006E6C88">
        <w:t>Contractor</w:t>
      </w:r>
      <w:r w:rsidRPr="006E6C88">
        <w:rPr>
          <w:spacing w:val="-6"/>
        </w:rPr>
        <w:t xml:space="preserve"> </w:t>
      </w:r>
      <w:r w:rsidRPr="006E6C88">
        <w:t>to</w:t>
      </w:r>
      <w:r w:rsidRPr="006E6C88">
        <w:rPr>
          <w:spacing w:val="-4"/>
        </w:rPr>
        <w:t xml:space="preserve"> </w:t>
      </w:r>
      <w:r w:rsidRPr="006E6C88">
        <w:t>pay</w:t>
      </w:r>
      <w:r w:rsidRPr="006E6C88">
        <w:rPr>
          <w:spacing w:val="-4"/>
        </w:rPr>
        <w:t xml:space="preserve"> </w:t>
      </w:r>
      <w:r w:rsidRPr="006E6C88">
        <w:t>the</w:t>
      </w:r>
      <w:r w:rsidRPr="006E6C88">
        <w:rPr>
          <w:spacing w:val="-3"/>
        </w:rPr>
        <w:t xml:space="preserve"> </w:t>
      </w:r>
      <w:r w:rsidR="000B4A3A" w:rsidRPr="006E6C88">
        <w:t>University</w:t>
      </w:r>
      <w:r w:rsidR="000B4A3A" w:rsidRPr="006E6C88" w:rsidDel="000B4A3A">
        <w:t xml:space="preserve"> </w:t>
      </w:r>
      <w:r w:rsidRPr="006E6C88">
        <w:t>an</w:t>
      </w:r>
      <w:r w:rsidRPr="006E6C88">
        <w:rPr>
          <w:spacing w:val="-3"/>
        </w:rPr>
        <w:t xml:space="preserve"> </w:t>
      </w:r>
      <w:r w:rsidRPr="006E6C88">
        <w:t>amount</w:t>
      </w:r>
      <w:r w:rsidRPr="006E6C88">
        <w:rPr>
          <w:spacing w:val="-4"/>
        </w:rPr>
        <w:t xml:space="preserve"> </w:t>
      </w:r>
      <w:r w:rsidRPr="006E6C88">
        <w:t>equal</w:t>
      </w:r>
      <w:r w:rsidRPr="006E6C88">
        <w:rPr>
          <w:spacing w:val="-6"/>
        </w:rPr>
        <w:t xml:space="preserve"> </w:t>
      </w:r>
      <w:r w:rsidRPr="006E6C88">
        <w:t>to</w:t>
      </w:r>
      <w:r w:rsidRPr="006E6C88">
        <w:rPr>
          <w:spacing w:val="-3"/>
        </w:rPr>
        <w:t xml:space="preserve"> </w:t>
      </w:r>
      <w:r w:rsidRPr="006E6C88">
        <w:t>twice</w:t>
      </w:r>
      <w:r w:rsidRPr="006E6C88">
        <w:rPr>
          <w:spacing w:val="-6"/>
        </w:rPr>
        <w:t xml:space="preserve"> </w:t>
      </w:r>
      <w:r w:rsidRPr="006E6C88">
        <w:t>the</w:t>
      </w:r>
      <w:r w:rsidRPr="006E6C88">
        <w:rPr>
          <w:spacing w:val="-3"/>
        </w:rPr>
        <w:t xml:space="preserve"> </w:t>
      </w:r>
      <w:r w:rsidRPr="006E6C88">
        <w:t>difference</w:t>
      </w:r>
      <w:r w:rsidRPr="006E6C88">
        <w:rPr>
          <w:spacing w:val="-6"/>
        </w:rPr>
        <w:t xml:space="preserve"> </w:t>
      </w:r>
      <w:r w:rsidRPr="006E6C88">
        <w:t>between</w:t>
      </w:r>
      <w:r w:rsidRPr="006E6C88">
        <w:rPr>
          <w:spacing w:val="-7"/>
        </w:rPr>
        <w:t xml:space="preserve"> </w:t>
      </w:r>
      <w:r w:rsidRPr="006E6C88">
        <w:t>the</w:t>
      </w:r>
      <w:r w:rsidRPr="006E6C88">
        <w:rPr>
          <w:spacing w:val="-3"/>
        </w:rPr>
        <w:t xml:space="preserve"> </w:t>
      </w:r>
      <w:r w:rsidRPr="006E6C88">
        <w:t>price</w:t>
      </w:r>
      <w:r w:rsidRPr="006E6C88">
        <w:rPr>
          <w:spacing w:val="-3"/>
        </w:rPr>
        <w:t xml:space="preserve"> </w:t>
      </w:r>
      <w:r w:rsidRPr="006E6C88">
        <w:t>paid</w:t>
      </w:r>
      <w:r w:rsidRPr="006E6C88">
        <w:rPr>
          <w:spacing w:val="-3"/>
        </w:rPr>
        <w:t xml:space="preserve"> </w:t>
      </w:r>
      <w:r w:rsidRPr="006E6C88">
        <w:t>by</w:t>
      </w:r>
      <w:r w:rsidRPr="006E6C88">
        <w:rPr>
          <w:spacing w:val="-4"/>
        </w:rPr>
        <w:t xml:space="preserve"> </w:t>
      </w:r>
      <w:r w:rsidRPr="006E6C88">
        <w:t>the</w:t>
      </w:r>
      <w:r w:rsidRPr="006E6C88">
        <w:rPr>
          <w:spacing w:val="-6"/>
        </w:rPr>
        <w:t xml:space="preserve"> </w:t>
      </w:r>
      <w:r w:rsidR="000B4A3A" w:rsidRPr="006E6C88">
        <w:t>University</w:t>
      </w:r>
      <w:r w:rsidR="000B4A3A" w:rsidRPr="006E6C88" w:rsidDel="000B4A3A">
        <w:t xml:space="preserve"> </w:t>
      </w:r>
      <w:r w:rsidRPr="006E6C88">
        <w:rPr>
          <w:spacing w:val="-4"/>
        </w:rPr>
        <w:t xml:space="preserve"> </w:t>
      </w:r>
      <w:r w:rsidRPr="006E6C88">
        <w:t>and</w:t>
      </w:r>
      <w:r w:rsidRPr="006E6C88">
        <w:rPr>
          <w:spacing w:val="-6"/>
        </w:rPr>
        <w:t xml:space="preserve"> </w:t>
      </w:r>
      <w:r w:rsidRPr="006E6C88">
        <w:t>the</w:t>
      </w:r>
      <w:r w:rsidRPr="006E6C88">
        <w:rPr>
          <w:spacing w:val="-3"/>
        </w:rPr>
        <w:t xml:space="preserve"> </w:t>
      </w:r>
      <w:r w:rsidRPr="006E6C88">
        <w:t>price offered by the next lowest offer, unless the substituted subcontractor qualifies for the</w:t>
      </w:r>
      <w:r w:rsidRPr="006E6C88">
        <w:rPr>
          <w:spacing w:val="-16"/>
        </w:rPr>
        <w:t xml:space="preserve"> </w:t>
      </w:r>
      <w:r w:rsidRPr="006E6C88">
        <w:t>preference.</w:t>
      </w:r>
      <w:r w:rsidR="006E6C88" w:rsidRPr="006E6C88">
        <w:t xml:space="preserve"> </w:t>
      </w:r>
      <w:r w:rsidR="006E6C88" w:rsidRPr="006E6C88">
        <w:rPr>
          <w:bCs/>
        </w:rPr>
        <w:t>This Section does not apply to a Request for Proposal.</w:t>
      </w:r>
    </w:p>
    <w:p w14:paraId="28065060" w14:textId="6202853E" w:rsidR="006D560F" w:rsidRDefault="006D560F">
      <w:pPr>
        <w:pStyle w:val="BodyText"/>
        <w:ind w:left="0"/>
        <w:jc w:val="left"/>
      </w:pPr>
    </w:p>
    <w:p w14:paraId="15464659" w14:textId="212F165C" w:rsidR="006D560F" w:rsidRDefault="00BB3341">
      <w:pPr>
        <w:pStyle w:val="BodyText"/>
        <w:spacing w:before="1"/>
        <w:ind w:right="114" w:hanging="1"/>
      </w:pPr>
      <w:r>
        <w:t>SURVIVAL OF OBLIGATIONS: The Parties' rights and obligations that by their nature, would continue beyond the termination, cancellation,</w:t>
      </w:r>
      <w:r>
        <w:rPr>
          <w:spacing w:val="-6"/>
        </w:rPr>
        <w:t xml:space="preserve"> </w:t>
      </w:r>
      <w:r>
        <w:t>rejection,</w:t>
      </w:r>
      <w:r>
        <w:rPr>
          <w:spacing w:val="-4"/>
        </w:rPr>
        <w:t xml:space="preserve"> </w:t>
      </w:r>
      <w:r>
        <w:t>or</w:t>
      </w:r>
      <w:r>
        <w:rPr>
          <w:spacing w:val="-4"/>
        </w:rPr>
        <w:t xml:space="preserve"> </w:t>
      </w:r>
      <w:r>
        <w:t>expiration</w:t>
      </w:r>
      <w:r>
        <w:rPr>
          <w:spacing w:val="-5"/>
        </w:rPr>
        <w:t xml:space="preserve"> </w:t>
      </w:r>
      <w:r>
        <w:t>of</w:t>
      </w:r>
      <w:r>
        <w:rPr>
          <w:spacing w:val="-4"/>
        </w:rPr>
        <w:t xml:space="preserve"> </w:t>
      </w:r>
      <w:r>
        <w:t>this</w:t>
      </w:r>
      <w:r>
        <w:rPr>
          <w:spacing w:val="-2"/>
        </w:rPr>
        <w:t xml:space="preserve"> </w:t>
      </w:r>
      <w:r>
        <w:t>Contract</w:t>
      </w:r>
      <w:r>
        <w:rPr>
          <w:spacing w:val="-6"/>
        </w:rPr>
        <w:t xml:space="preserve"> </w:t>
      </w:r>
      <w:r>
        <w:t>survive</w:t>
      </w:r>
      <w:r>
        <w:rPr>
          <w:spacing w:val="-8"/>
        </w:rPr>
        <w:t xml:space="preserve"> </w:t>
      </w:r>
      <w:r>
        <w:t>such</w:t>
      </w:r>
      <w:r>
        <w:rPr>
          <w:spacing w:val="-5"/>
        </w:rPr>
        <w:t xml:space="preserve"> </w:t>
      </w:r>
      <w:r>
        <w:t>termination,</w:t>
      </w:r>
      <w:r>
        <w:rPr>
          <w:spacing w:val="-5"/>
        </w:rPr>
        <w:t xml:space="preserve"> </w:t>
      </w:r>
      <w:r>
        <w:t>cancellation,</w:t>
      </w:r>
      <w:r>
        <w:rPr>
          <w:spacing w:val="-4"/>
        </w:rPr>
        <w:t xml:space="preserve"> </w:t>
      </w:r>
      <w:r>
        <w:t>rejection,</w:t>
      </w:r>
      <w:r>
        <w:rPr>
          <w:spacing w:val="-3"/>
        </w:rPr>
        <w:t xml:space="preserve"> </w:t>
      </w:r>
      <w:r>
        <w:t>or</w:t>
      </w:r>
      <w:r>
        <w:rPr>
          <w:spacing w:val="-5"/>
        </w:rPr>
        <w:t xml:space="preserve"> </w:t>
      </w:r>
      <w:r>
        <w:t>expiration,</w:t>
      </w:r>
      <w:r>
        <w:rPr>
          <w:spacing w:val="-4"/>
        </w:rPr>
        <w:t xml:space="preserve"> </w:t>
      </w:r>
      <w:r>
        <w:t>including,</w:t>
      </w:r>
      <w:r>
        <w:rPr>
          <w:spacing w:val="-3"/>
        </w:rPr>
        <w:t xml:space="preserve"> </w:t>
      </w:r>
      <w:r>
        <w:t>but not limited to, the rights and obligations created by the following clauses: Indemnification -  Third  Party  Claims,  Intellectual Property infringement, and any provisions regarding warranty or</w:t>
      </w:r>
      <w:r>
        <w:rPr>
          <w:spacing w:val="-2"/>
        </w:rPr>
        <w:t xml:space="preserve"> </w:t>
      </w:r>
      <w:r>
        <w:t>audit.</w:t>
      </w:r>
    </w:p>
    <w:p w14:paraId="44058525" w14:textId="77777777" w:rsidR="006D560F" w:rsidRDefault="006D560F">
      <w:pPr>
        <w:pStyle w:val="BodyText"/>
        <w:spacing w:before="10"/>
        <w:ind w:left="0"/>
        <w:jc w:val="left"/>
        <w:rPr>
          <w:sz w:val="15"/>
        </w:rPr>
      </w:pPr>
    </w:p>
    <w:p w14:paraId="22D1BADA" w14:textId="1FD3BF8E" w:rsidR="006D560F" w:rsidRDefault="00BB3341">
      <w:pPr>
        <w:pStyle w:val="BodyText"/>
        <w:ind w:right="114"/>
      </w:pPr>
      <w:r>
        <w:t>TAXES: (a)</w:t>
      </w:r>
      <w:r>
        <w:rPr>
          <w:spacing w:val="-3"/>
        </w:rPr>
        <w:t xml:space="preserve"> </w:t>
      </w:r>
      <w:r>
        <w:t>Any</w:t>
      </w:r>
      <w:r>
        <w:rPr>
          <w:spacing w:val="-2"/>
        </w:rPr>
        <w:t xml:space="preserve"> </w:t>
      </w:r>
      <w:r>
        <w:t>sale</w:t>
      </w:r>
      <w:r>
        <w:rPr>
          <w:spacing w:val="-3"/>
        </w:rPr>
        <w:t xml:space="preserve"> </w:t>
      </w:r>
      <w:r>
        <w:t>or</w:t>
      </w:r>
      <w:r>
        <w:rPr>
          <w:spacing w:val="-1"/>
        </w:rPr>
        <w:t xml:space="preserve"> </w:t>
      </w:r>
      <w:r>
        <w:t>use</w:t>
      </w:r>
      <w:r>
        <w:rPr>
          <w:spacing w:val="-3"/>
        </w:rPr>
        <w:t xml:space="preserve"> </w:t>
      </w:r>
      <w:r>
        <w:t>tax</w:t>
      </w:r>
      <w:r>
        <w:rPr>
          <w:spacing w:val="-2"/>
        </w:rPr>
        <w:t xml:space="preserve"> </w:t>
      </w:r>
      <w:r>
        <w:t>that</w:t>
      </w:r>
      <w:r>
        <w:rPr>
          <w:spacing w:val="1"/>
        </w:rPr>
        <w:t xml:space="preserve"> </w:t>
      </w:r>
      <w:r>
        <w:t>Contractor</w:t>
      </w:r>
      <w:r>
        <w:rPr>
          <w:spacing w:val="-4"/>
        </w:rPr>
        <w:t xml:space="preserve"> </w:t>
      </w:r>
      <w:r>
        <w:t>may</w:t>
      </w:r>
      <w:r>
        <w:rPr>
          <w:spacing w:val="-1"/>
        </w:rPr>
        <w:t xml:space="preserve"> </w:t>
      </w:r>
      <w:r>
        <w:t>be</w:t>
      </w:r>
      <w:r>
        <w:rPr>
          <w:spacing w:val="-1"/>
        </w:rPr>
        <w:t xml:space="preserve"> </w:t>
      </w:r>
      <w:r>
        <w:t>required</w:t>
      </w:r>
      <w:r>
        <w:rPr>
          <w:spacing w:val="-4"/>
        </w:rPr>
        <w:t xml:space="preserve"> </w:t>
      </w:r>
      <w:r>
        <w:t>to</w:t>
      </w:r>
      <w:r>
        <w:rPr>
          <w:spacing w:val="-3"/>
        </w:rPr>
        <w:t xml:space="preserve"> </w:t>
      </w:r>
      <w:r>
        <w:t>collect</w:t>
      </w:r>
      <w:r>
        <w:rPr>
          <w:spacing w:val="-2"/>
        </w:rPr>
        <w:t xml:space="preserve"> </w:t>
      </w:r>
      <w:r>
        <w:t>or</w:t>
      </w:r>
      <w:r>
        <w:rPr>
          <w:spacing w:val="-3"/>
        </w:rPr>
        <w:t xml:space="preserve"> </w:t>
      </w:r>
      <w:r>
        <w:t>pay</w:t>
      </w:r>
      <w:r>
        <w:rPr>
          <w:spacing w:val="-2"/>
        </w:rPr>
        <w:t xml:space="preserve"> </w:t>
      </w:r>
      <w:r>
        <w:t>shall be</w:t>
      </w:r>
      <w:r>
        <w:rPr>
          <w:spacing w:val="-3"/>
        </w:rPr>
        <w:t xml:space="preserve"> </w:t>
      </w:r>
      <w:r>
        <w:t>paid</w:t>
      </w:r>
      <w:r>
        <w:rPr>
          <w:spacing w:val="-4"/>
        </w:rPr>
        <w:t xml:space="preserve"> </w:t>
      </w:r>
      <w:r>
        <w:t>by</w:t>
      </w:r>
      <w:r>
        <w:rPr>
          <w:spacing w:val="-4"/>
        </w:rPr>
        <w:t xml:space="preserve"> </w:t>
      </w:r>
      <w:r>
        <w:t>the</w:t>
      </w:r>
      <w:r>
        <w:rPr>
          <w:spacing w:val="-1"/>
        </w:rPr>
        <w:t xml:space="preserve"> </w:t>
      </w:r>
      <w:r>
        <w:t>University,</w:t>
      </w:r>
      <w:r>
        <w:rPr>
          <w:spacing w:val="-3"/>
        </w:rPr>
        <w:t xml:space="preserve"> </w:t>
      </w:r>
      <w:r>
        <w:t>and</w:t>
      </w:r>
      <w:r>
        <w:rPr>
          <w:spacing w:val="-3"/>
        </w:rPr>
        <w:t xml:space="preserve"> </w:t>
      </w:r>
      <w:r>
        <w:t>such</w:t>
      </w:r>
      <w:r>
        <w:rPr>
          <w:spacing w:val="-3"/>
        </w:rPr>
        <w:t xml:space="preserve"> </w:t>
      </w:r>
      <w:r>
        <w:t>sums</w:t>
      </w:r>
      <w:r>
        <w:rPr>
          <w:spacing w:val="-3"/>
        </w:rPr>
        <w:t xml:space="preserve"> </w:t>
      </w:r>
      <w:r>
        <w:t>shall be due and payable to Contractor upon acceptance. Any personal property taxes levied after delivery shall be paid by the University. It shall be the University's obligation, after payment to Contractor, to challenge the applicability of any tax by negotiation with, or action against, the taxing authority. Contractor agrees to refund any tax collected, which is subsequently determined not to be proper and for which a refund has been paid to Contractor by the taxing authority. In the event that Contractor fails to pay</w:t>
      </w:r>
      <w:r w:rsidR="00582740">
        <w:t xml:space="preserve"> to</w:t>
      </w:r>
      <w:r>
        <w:t>, or delays in paying, any taxing authorities, sums paid by the University to Contractor,  Contractor shall be liable to the University  for any loss (such as the assessment of additional interest) caused by virtue of this failure or delay. Taxes based on Contractor’s net income or assets shall be the sole responsibility of</w:t>
      </w:r>
      <w:r>
        <w:rPr>
          <w:spacing w:val="-9"/>
        </w:rPr>
        <w:t xml:space="preserve"> </w:t>
      </w:r>
      <w:r>
        <w:t>Contractor.</w:t>
      </w:r>
    </w:p>
    <w:p w14:paraId="62FA11F0" w14:textId="4DE7CB80" w:rsidR="006D560F" w:rsidRDefault="00BB3341">
      <w:pPr>
        <w:pStyle w:val="ListParagraph"/>
        <w:numPr>
          <w:ilvl w:val="0"/>
          <w:numId w:val="12"/>
        </w:numPr>
        <w:tabs>
          <w:tab w:val="left" w:pos="346"/>
        </w:tabs>
        <w:spacing w:before="2"/>
        <w:ind w:hanging="1"/>
        <w:rPr>
          <w:sz w:val="16"/>
        </w:rPr>
      </w:pPr>
      <w:r>
        <w:rPr>
          <w:sz w:val="16"/>
        </w:rPr>
        <w:t>S.C. Code</w:t>
      </w:r>
      <w:r w:rsidR="001B5BB2">
        <w:rPr>
          <w:sz w:val="16"/>
        </w:rPr>
        <w:t xml:space="preserve"> Ann.</w:t>
      </w:r>
      <w:r>
        <w:rPr>
          <w:sz w:val="16"/>
        </w:rPr>
        <w:t xml:space="preserve"> § 12-8-550 requires persons hiring or Contracting with a nonresident taxpayer to withhold 2% of each payment </w:t>
      </w:r>
      <w:r>
        <w:rPr>
          <w:spacing w:val="-3"/>
          <w:sz w:val="16"/>
        </w:rPr>
        <w:t xml:space="preserve">made </w:t>
      </w:r>
      <w:r>
        <w:rPr>
          <w:sz w:val="16"/>
        </w:rPr>
        <w:t xml:space="preserve">to the nonresident  under a Contract that  exceeds  $10,000  for  services </w:t>
      </w:r>
      <w:r w:rsidR="00582740">
        <w:rPr>
          <w:sz w:val="16"/>
        </w:rPr>
        <w:t xml:space="preserve">provided within the State of South Carolina </w:t>
      </w:r>
      <w:r>
        <w:rPr>
          <w:sz w:val="16"/>
        </w:rPr>
        <w:t>unless  the  Contractor  provides  the  University  with proof of registration with the South Carolina Department of Revenue by submitting a completed SC I-312 Form to the University. Failure to provide the SC I-312 Form may delay</w:t>
      </w:r>
      <w:r>
        <w:rPr>
          <w:spacing w:val="-5"/>
          <w:sz w:val="16"/>
        </w:rPr>
        <w:t xml:space="preserve"> </w:t>
      </w:r>
      <w:r>
        <w:rPr>
          <w:sz w:val="16"/>
        </w:rPr>
        <w:t>payment.</w:t>
      </w:r>
    </w:p>
    <w:p w14:paraId="2E8F0EBD" w14:textId="06EEC9D2" w:rsidR="006D560F" w:rsidRDefault="00BB3341">
      <w:pPr>
        <w:pStyle w:val="ListParagraph"/>
        <w:numPr>
          <w:ilvl w:val="0"/>
          <w:numId w:val="12"/>
        </w:numPr>
        <w:tabs>
          <w:tab w:val="left" w:pos="339"/>
        </w:tabs>
        <w:ind w:hanging="1"/>
        <w:rPr>
          <w:sz w:val="16"/>
        </w:rPr>
      </w:pPr>
      <w:r>
        <w:rPr>
          <w:sz w:val="16"/>
        </w:rPr>
        <w:t xml:space="preserve">A non-U.S. Citizen (Nonresident Alien) may be subject to a </w:t>
      </w:r>
      <w:r w:rsidR="009916DB">
        <w:rPr>
          <w:sz w:val="16"/>
        </w:rPr>
        <w:t xml:space="preserve">thirty percent </w:t>
      </w:r>
      <w:r w:rsidR="0089125D">
        <w:rPr>
          <w:sz w:val="16"/>
        </w:rPr>
        <w:t>(</w:t>
      </w:r>
      <w:r>
        <w:rPr>
          <w:sz w:val="16"/>
        </w:rPr>
        <w:t>30%</w:t>
      </w:r>
      <w:r w:rsidR="0089125D">
        <w:rPr>
          <w:sz w:val="16"/>
        </w:rPr>
        <w:t>)</w:t>
      </w:r>
      <w:r>
        <w:rPr>
          <w:sz w:val="16"/>
        </w:rPr>
        <w:t xml:space="preserve"> Federal Income Tax Withholding unless the  Contractor  provides proper documentation for tax exempt status to the</w:t>
      </w:r>
      <w:r>
        <w:rPr>
          <w:spacing w:val="-7"/>
          <w:sz w:val="16"/>
        </w:rPr>
        <w:t xml:space="preserve"> </w:t>
      </w:r>
      <w:r>
        <w:rPr>
          <w:sz w:val="16"/>
        </w:rPr>
        <w:t>University.</w:t>
      </w:r>
    </w:p>
    <w:p w14:paraId="41352760" w14:textId="77777777" w:rsidR="006D560F" w:rsidRDefault="006D560F">
      <w:pPr>
        <w:pStyle w:val="BodyText"/>
        <w:spacing w:before="10"/>
        <w:ind w:left="0"/>
        <w:jc w:val="left"/>
        <w:rPr>
          <w:sz w:val="15"/>
        </w:rPr>
      </w:pPr>
    </w:p>
    <w:p w14:paraId="2F3468FD" w14:textId="5F99E2C9" w:rsidR="006D560F" w:rsidRDefault="00BB3341">
      <w:pPr>
        <w:pStyle w:val="BodyText"/>
        <w:ind w:right="117"/>
      </w:pPr>
      <w:r>
        <w:t>TERMINATION BY CONTRACTOR: Contractor may terminate this Contract at the end of the initial term, or any renewal term, by providing the Procurement Officer notice of its election to terminate under this clause at least ninety (90) days prior to the expiration of the then current term.</w:t>
      </w:r>
    </w:p>
    <w:p w14:paraId="08AC86F5" w14:textId="77777777" w:rsidR="006D560F" w:rsidRDefault="006D560F">
      <w:pPr>
        <w:pStyle w:val="BodyText"/>
        <w:spacing w:before="11"/>
        <w:ind w:left="0"/>
        <w:jc w:val="left"/>
        <w:rPr>
          <w:sz w:val="17"/>
        </w:rPr>
      </w:pPr>
    </w:p>
    <w:p w14:paraId="5DC21EB2" w14:textId="36836EAF" w:rsidR="006D560F" w:rsidRDefault="00BB3341">
      <w:pPr>
        <w:pStyle w:val="BodyText"/>
        <w:ind w:right="113"/>
      </w:pPr>
      <w:r>
        <w:t>TERMINATION</w:t>
      </w:r>
      <w:r>
        <w:rPr>
          <w:spacing w:val="-3"/>
        </w:rPr>
        <w:t xml:space="preserve"> </w:t>
      </w:r>
      <w:r>
        <w:t>DUE</w:t>
      </w:r>
      <w:r>
        <w:rPr>
          <w:spacing w:val="-4"/>
        </w:rPr>
        <w:t xml:space="preserve"> </w:t>
      </w:r>
      <w:r>
        <w:t>TO</w:t>
      </w:r>
      <w:r>
        <w:rPr>
          <w:spacing w:val="-2"/>
        </w:rPr>
        <w:t xml:space="preserve"> </w:t>
      </w:r>
      <w:r>
        <w:t>UNAVAILABILITY</w:t>
      </w:r>
      <w:r>
        <w:rPr>
          <w:spacing w:val="-1"/>
        </w:rPr>
        <w:t xml:space="preserve"> </w:t>
      </w:r>
      <w:r>
        <w:t>OF</w:t>
      </w:r>
      <w:r>
        <w:rPr>
          <w:spacing w:val="-4"/>
        </w:rPr>
        <w:t xml:space="preserve"> </w:t>
      </w:r>
      <w:r>
        <w:t>FUNDS:</w:t>
      </w:r>
      <w:r>
        <w:rPr>
          <w:spacing w:val="-4"/>
        </w:rPr>
        <w:t xml:space="preserve"> </w:t>
      </w:r>
      <w:r>
        <w:t>Payment</w:t>
      </w:r>
      <w:r>
        <w:rPr>
          <w:spacing w:val="-1"/>
        </w:rPr>
        <w:t xml:space="preserve"> </w:t>
      </w:r>
      <w:r>
        <w:t>and</w:t>
      </w:r>
      <w:r>
        <w:rPr>
          <w:spacing w:val="-2"/>
        </w:rPr>
        <w:t xml:space="preserve"> </w:t>
      </w:r>
      <w:r>
        <w:t>performance</w:t>
      </w:r>
      <w:r>
        <w:rPr>
          <w:spacing w:val="-5"/>
        </w:rPr>
        <w:t xml:space="preserve"> </w:t>
      </w:r>
      <w:r>
        <w:t>obligations</w:t>
      </w:r>
      <w:r>
        <w:rPr>
          <w:spacing w:val="-3"/>
        </w:rPr>
        <w:t xml:space="preserve"> </w:t>
      </w:r>
      <w:r>
        <w:t>for</w:t>
      </w:r>
      <w:r>
        <w:rPr>
          <w:spacing w:val="-5"/>
        </w:rPr>
        <w:t xml:space="preserve"> </w:t>
      </w:r>
      <w:r>
        <w:t>succeeding</w:t>
      </w:r>
      <w:r>
        <w:rPr>
          <w:spacing w:val="-4"/>
        </w:rPr>
        <w:t xml:space="preserve"> </w:t>
      </w:r>
      <w:r>
        <w:t>fiscal</w:t>
      </w:r>
      <w:r>
        <w:rPr>
          <w:spacing w:val="-4"/>
        </w:rPr>
        <w:t xml:space="preserve"> </w:t>
      </w:r>
      <w:r>
        <w:t>periods</w:t>
      </w:r>
      <w:r>
        <w:rPr>
          <w:spacing w:val="-3"/>
        </w:rPr>
        <w:t xml:space="preserve"> </w:t>
      </w:r>
      <w:r w:rsidR="00582740">
        <w:t>are</w:t>
      </w:r>
      <w:r>
        <w:t xml:space="preserve"> subject</w:t>
      </w:r>
      <w:r>
        <w:rPr>
          <w:spacing w:val="-5"/>
        </w:rPr>
        <w:t xml:space="preserve"> </w:t>
      </w:r>
      <w:r>
        <w:t>to</w:t>
      </w:r>
      <w:r>
        <w:rPr>
          <w:spacing w:val="-9"/>
        </w:rPr>
        <w:t xml:space="preserve"> </w:t>
      </w:r>
      <w:r>
        <w:t>the</w:t>
      </w:r>
      <w:r>
        <w:rPr>
          <w:spacing w:val="-7"/>
        </w:rPr>
        <w:t xml:space="preserve"> </w:t>
      </w:r>
      <w:r>
        <w:t>availability</w:t>
      </w:r>
      <w:r>
        <w:rPr>
          <w:spacing w:val="-4"/>
        </w:rPr>
        <w:t xml:space="preserve"> </w:t>
      </w:r>
      <w:r>
        <w:t>and</w:t>
      </w:r>
      <w:r>
        <w:rPr>
          <w:spacing w:val="-7"/>
        </w:rPr>
        <w:t xml:space="preserve"> </w:t>
      </w:r>
      <w:r>
        <w:t>appropriation</w:t>
      </w:r>
      <w:r>
        <w:rPr>
          <w:spacing w:val="-7"/>
        </w:rPr>
        <w:t xml:space="preserve"> </w:t>
      </w:r>
      <w:r>
        <w:t>of</w:t>
      </w:r>
      <w:r>
        <w:rPr>
          <w:spacing w:val="-7"/>
        </w:rPr>
        <w:t xml:space="preserve"> </w:t>
      </w:r>
      <w:r>
        <w:t>funds.</w:t>
      </w:r>
      <w:r>
        <w:rPr>
          <w:spacing w:val="-5"/>
        </w:rPr>
        <w:t xml:space="preserve"> </w:t>
      </w:r>
      <w:r>
        <w:t>When</w:t>
      </w:r>
      <w:r>
        <w:rPr>
          <w:spacing w:val="-9"/>
        </w:rPr>
        <w:t xml:space="preserve"> </w:t>
      </w:r>
      <w:r>
        <w:t>funds</w:t>
      </w:r>
      <w:r>
        <w:rPr>
          <w:spacing w:val="-4"/>
        </w:rPr>
        <w:t xml:space="preserve"> </w:t>
      </w:r>
      <w:r>
        <w:t>are</w:t>
      </w:r>
      <w:r>
        <w:rPr>
          <w:spacing w:val="-7"/>
        </w:rPr>
        <w:t xml:space="preserve"> </w:t>
      </w:r>
      <w:r>
        <w:t>not</w:t>
      </w:r>
      <w:r>
        <w:rPr>
          <w:spacing w:val="-5"/>
        </w:rPr>
        <w:t xml:space="preserve"> </w:t>
      </w:r>
      <w:r>
        <w:t>appropriated</w:t>
      </w:r>
      <w:r>
        <w:rPr>
          <w:spacing w:val="-7"/>
        </w:rPr>
        <w:t xml:space="preserve"> </w:t>
      </w:r>
      <w:r>
        <w:t>or</w:t>
      </w:r>
      <w:r>
        <w:rPr>
          <w:spacing w:val="-6"/>
        </w:rPr>
        <w:t xml:space="preserve"> </w:t>
      </w:r>
      <w:r>
        <w:t>otherwise</w:t>
      </w:r>
      <w:r>
        <w:rPr>
          <w:spacing w:val="-7"/>
        </w:rPr>
        <w:t xml:space="preserve"> </w:t>
      </w:r>
      <w:r>
        <w:t>made</w:t>
      </w:r>
      <w:r>
        <w:rPr>
          <w:spacing w:val="-7"/>
        </w:rPr>
        <w:t xml:space="preserve"> </w:t>
      </w:r>
      <w:r>
        <w:t>available</w:t>
      </w:r>
      <w:r>
        <w:rPr>
          <w:spacing w:val="-6"/>
        </w:rPr>
        <w:t xml:space="preserve"> </w:t>
      </w:r>
      <w:r>
        <w:t>to</w:t>
      </w:r>
      <w:r>
        <w:rPr>
          <w:spacing w:val="-9"/>
        </w:rPr>
        <w:t xml:space="preserve"> </w:t>
      </w:r>
      <w:r>
        <w:t>support continuation of performance in a subsequent fiscal period, the Contract shall be canceled. In the event of a cancellation pursuant to this clause, Contractor will be reimbursed the resulting unamortized, reasonably incurred, nonrecurring costs. Contractor will not be reimbursed any costs amortized beyond the initial Contract</w:t>
      </w:r>
      <w:r>
        <w:rPr>
          <w:spacing w:val="-9"/>
        </w:rPr>
        <w:t xml:space="preserve"> </w:t>
      </w:r>
      <w:r>
        <w:t>term.</w:t>
      </w:r>
    </w:p>
    <w:p w14:paraId="7B208D9E" w14:textId="77777777" w:rsidR="006D560F" w:rsidRDefault="006D560F">
      <w:pPr>
        <w:pStyle w:val="BodyText"/>
        <w:ind w:left="0"/>
        <w:jc w:val="left"/>
      </w:pPr>
    </w:p>
    <w:p w14:paraId="2AE5E960" w14:textId="6C8C1F16" w:rsidR="006D560F" w:rsidRDefault="00BB3341">
      <w:pPr>
        <w:pStyle w:val="BodyText"/>
        <w:ind w:right="113" w:hanging="1"/>
      </w:pPr>
      <w:r>
        <w:t>TERMINATION FOR CONVENIENCE: (a) The Procurement Officer may terminate this Contract in whole or in part, for the convenience of the University with thirty (30) days’ notice. In such a termination, the Procurement Officer may require Contractor to transfer title and deliver to the University in the manner and to the extent directed by the Procurement Officer: (i) any completed supplies;  and (ii) such partially completed supplies  and materials, parts, tools,  dies, jigs, fixtures, plans, drawings, information,   and</w:t>
      </w:r>
      <w:r>
        <w:rPr>
          <w:spacing w:val="-2"/>
        </w:rPr>
        <w:t xml:space="preserve"> </w:t>
      </w:r>
      <w:r>
        <w:t>Contract</w:t>
      </w:r>
      <w:r>
        <w:rPr>
          <w:spacing w:val="-5"/>
        </w:rPr>
        <w:t xml:space="preserve"> </w:t>
      </w:r>
      <w:r>
        <w:t>rights</w:t>
      </w:r>
      <w:r>
        <w:rPr>
          <w:spacing w:val="-2"/>
        </w:rPr>
        <w:t xml:space="preserve"> </w:t>
      </w:r>
      <w:r>
        <w:t>as</w:t>
      </w:r>
      <w:r>
        <w:rPr>
          <w:spacing w:val="-2"/>
        </w:rPr>
        <w:t xml:space="preserve"> </w:t>
      </w:r>
      <w:r>
        <w:t>the</w:t>
      </w:r>
      <w:r>
        <w:rPr>
          <w:spacing w:val="-7"/>
        </w:rPr>
        <w:t xml:space="preserve"> </w:t>
      </w:r>
      <w:r>
        <w:t>Contractor</w:t>
      </w:r>
      <w:r>
        <w:rPr>
          <w:spacing w:val="-4"/>
        </w:rPr>
        <w:t xml:space="preserve"> </w:t>
      </w:r>
      <w:r>
        <w:t>has</w:t>
      </w:r>
      <w:r>
        <w:rPr>
          <w:spacing w:val="-5"/>
        </w:rPr>
        <w:t xml:space="preserve"> </w:t>
      </w:r>
      <w:r>
        <w:t>specifically</w:t>
      </w:r>
      <w:r>
        <w:rPr>
          <w:spacing w:val="-4"/>
        </w:rPr>
        <w:t xml:space="preserve"> </w:t>
      </w:r>
      <w:r>
        <w:t>produced</w:t>
      </w:r>
      <w:r>
        <w:rPr>
          <w:spacing w:val="-7"/>
        </w:rPr>
        <w:t xml:space="preserve"> </w:t>
      </w:r>
      <w:r>
        <w:t>or</w:t>
      </w:r>
      <w:r>
        <w:rPr>
          <w:spacing w:val="-9"/>
        </w:rPr>
        <w:t xml:space="preserve"> </w:t>
      </w:r>
      <w:r>
        <w:t>specially</w:t>
      </w:r>
      <w:r>
        <w:rPr>
          <w:spacing w:val="-5"/>
        </w:rPr>
        <w:t xml:space="preserve"> </w:t>
      </w:r>
      <w:r>
        <w:t>acquired</w:t>
      </w:r>
      <w:r>
        <w:rPr>
          <w:spacing w:val="-6"/>
        </w:rPr>
        <w:t xml:space="preserve"> </w:t>
      </w:r>
      <w:r>
        <w:t>for</w:t>
      </w:r>
      <w:r>
        <w:rPr>
          <w:spacing w:val="-9"/>
        </w:rPr>
        <w:t xml:space="preserve"> </w:t>
      </w:r>
      <w:r>
        <w:t>the</w:t>
      </w:r>
      <w:r>
        <w:rPr>
          <w:spacing w:val="-4"/>
        </w:rPr>
        <w:t xml:space="preserve"> </w:t>
      </w:r>
      <w:r>
        <w:t>performance</w:t>
      </w:r>
      <w:r>
        <w:rPr>
          <w:spacing w:val="-4"/>
        </w:rPr>
        <w:t xml:space="preserve"> </w:t>
      </w:r>
      <w:r>
        <w:t>of</w:t>
      </w:r>
      <w:r>
        <w:rPr>
          <w:spacing w:val="-7"/>
        </w:rPr>
        <w:t xml:space="preserve"> </w:t>
      </w:r>
      <w:r>
        <w:t>the</w:t>
      </w:r>
      <w:r>
        <w:rPr>
          <w:spacing w:val="-7"/>
        </w:rPr>
        <w:t xml:space="preserve"> </w:t>
      </w:r>
      <w:r>
        <w:t>terminated</w:t>
      </w:r>
      <w:r>
        <w:rPr>
          <w:spacing w:val="-7"/>
        </w:rPr>
        <w:t xml:space="preserve"> </w:t>
      </w:r>
      <w:r>
        <w:t>part</w:t>
      </w:r>
      <w:r>
        <w:rPr>
          <w:spacing w:val="-5"/>
        </w:rPr>
        <w:t xml:space="preserve"> </w:t>
      </w:r>
      <w:r>
        <w:t>of</w:t>
      </w:r>
      <w:r>
        <w:rPr>
          <w:spacing w:val="-4"/>
        </w:rPr>
        <w:t xml:space="preserve"> </w:t>
      </w:r>
      <w:r>
        <w:t>this Contract.</w:t>
      </w:r>
    </w:p>
    <w:p w14:paraId="5136CED5" w14:textId="77777777" w:rsidR="006D560F" w:rsidRDefault="00BB3341">
      <w:pPr>
        <w:pStyle w:val="ListParagraph"/>
        <w:numPr>
          <w:ilvl w:val="0"/>
          <w:numId w:val="11"/>
        </w:numPr>
        <w:tabs>
          <w:tab w:val="left" w:pos="353"/>
        </w:tabs>
        <w:ind w:firstLine="0"/>
        <w:rPr>
          <w:sz w:val="16"/>
        </w:rPr>
      </w:pPr>
      <w:r>
        <w:rPr>
          <w:sz w:val="16"/>
        </w:rPr>
        <w:t>Upon such termination, Contractor shall (i) stop work to the extent specified, (ii) terminate any subcontracts as they relate to the terminated work, and (iii) be paid the following amounts without duplication, subject to the other terms of this Contract: (1) Contract prices for work accepted under the Contract, (2) costs incurred in performing the terminated portion of the work, and (3) any other reasonable</w:t>
      </w:r>
      <w:r>
        <w:rPr>
          <w:spacing w:val="-7"/>
          <w:sz w:val="16"/>
        </w:rPr>
        <w:t xml:space="preserve"> </w:t>
      </w:r>
      <w:r>
        <w:rPr>
          <w:sz w:val="16"/>
        </w:rPr>
        <w:t>costs</w:t>
      </w:r>
      <w:r>
        <w:rPr>
          <w:spacing w:val="-7"/>
          <w:sz w:val="16"/>
        </w:rPr>
        <w:t xml:space="preserve"> </w:t>
      </w:r>
      <w:r>
        <w:rPr>
          <w:sz w:val="16"/>
        </w:rPr>
        <w:t>that</w:t>
      </w:r>
      <w:r>
        <w:rPr>
          <w:spacing w:val="-7"/>
          <w:sz w:val="16"/>
        </w:rPr>
        <w:t xml:space="preserve"> </w:t>
      </w:r>
      <w:r>
        <w:rPr>
          <w:sz w:val="16"/>
        </w:rPr>
        <w:t>Contractor</w:t>
      </w:r>
      <w:r>
        <w:rPr>
          <w:spacing w:val="-9"/>
          <w:sz w:val="16"/>
        </w:rPr>
        <w:t xml:space="preserve"> </w:t>
      </w:r>
      <w:r>
        <w:rPr>
          <w:sz w:val="16"/>
        </w:rPr>
        <w:t>can</w:t>
      </w:r>
      <w:r>
        <w:rPr>
          <w:spacing w:val="-6"/>
          <w:sz w:val="16"/>
        </w:rPr>
        <w:t xml:space="preserve"> </w:t>
      </w:r>
      <w:r>
        <w:rPr>
          <w:sz w:val="16"/>
        </w:rPr>
        <w:t>demonstrate</w:t>
      </w:r>
      <w:r>
        <w:rPr>
          <w:spacing w:val="-9"/>
          <w:sz w:val="16"/>
        </w:rPr>
        <w:t xml:space="preserve"> </w:t>
      </w:r>
      <w:r>
        <w:rPr>
          <w:sz w:val="16"/>
        </w:rPr>
        <w:t>to</w:t>
      </w:r>
      <w:r>
        <w:rPr>
          <w:spacing w:val="-9"/>
          <w:sz w:val="16"/>
        </w:rPr>
        <w:t xml:space="preserve"> </w:t>
      </w:r>
      <w:r>
        <w:rPr>
          <w:sz w:val="16"/>
        </w:rPr>
        <w:t>the</w:t>
      </w:r>
      <w:r>
        <w:rPr>
          <w:spacing w:val="-8"/>
          <w:sz w:val="16"/>
        </w:rPr>
        <w:t xml:space="preserve"> </w:t>
      </w:r>
      <w:r>
        <w:rPr>
          <w:sz w:val="16"/>
        </w:rPr>
        <w:t>satisfaction</w:t>
      </w:r>
      <w:r>
        <w:rPr>
          <w:spacing w:val="-9"/>
          <w:sz w:val="16"/>
        </w:rPr>
        <w:t xml:space="preserve"> </w:t>
      </w:r>
      <w:r>
        <w:rPr>
          <w:sz w:val="16"/>
        </w:rPr>
        <w:t>of</w:t>
      </w:r>
      <w:r>
        <w:rPr>
          <w:spacing w:val="-4"/>
          <w:sz w:val="16"/>
        </w:rPr>
        <w:t xml:space="preserve"> </w:t>
      </w:r>
      <w:r>
        <w:rPr>
          <w:sz w:val="16"/>
        </w:rPr>
        <w:t>the</w:t>
      </w:r>
      <w:r>
        <w:rPr>
          <w:spacing w:val="-9"/>
          <w:sz w:val="16"/>
        </w:rPr>
        <w:t xml:space="preserve"> </w:t>
      </w:r>
      <w:r>
        <w:rPr>
          <w:sz w:val="16"/>
        </w:rPr>
        <w:t>University,</w:t>
      </w:r>
      <w:r>
        <w:rPr>
          <w:spacing w:val="-5"/>
          <w:sz w:val="16"/>
        </w:rPr>
        <w:t xml:space="preserve"> </w:t>
      </w:r>
      <w:r>
        <w:rPr>
          <w:sz w:val="16"/>
        </w:rPr>
        <w:t>using</w:t>
      </w:r>
      <w:r>
        <w:rPr>
          <w:spacing w:val="-6"/>
          <w:sz w:val="16"/>
        </w:rPr>
        <w:t xml:space="preserve"> </w:t>
      </w:r>
      <w:r>
        <w:rPr>
          <w:sz w:val="16"/>
        </w:rPr>
        <w:t>its</w:t>
      </w:r>
      <w:r>
        <w:rPr>
          <w:spacing w:val="-10"/>
          <w:sz w:val="16"/>
        </w:rPr>
        <w:t xml:space="preserve"> </w:t>
      </w:r>
      <w:r>
        <w:rPr>
          <w:sz w:val="16"/>
        </w:rPr>
        <w:t>standard</w:t>
      </w:r>
      <w:r>
        <w:rPr>
          <w:spacing w:val="-6"/>
          <w:sz w:val="16"/>
        </w:rPr>
        <w:t xml:space="preserve"> </w:t>
      </w:r>
      <w:r>
        <w:rPr>
          <w:sz w:val="16"/>
        </w:rPr>
        <w:t>record</w:t>
      </w:r>
      <w:r>
        <w:rPr>
          <w:spacing w:val="-9"/>
          <w:sz w:val="16"/>
        </w:rPr>
        <w:t xml:space="preserve"> </w:t>
      </w:r>
      <w:r>
        <w:rPr>
          <w:sz w:val="16"/>
        </w:rPr>
        <w:t>keeping</w:t>
      </w:r>
      <w:r>
        <w:rPr>
          <w:spacing w:val="-8"/>
          <w:sz w:val="16"/>
        </w:rPr>
        <w:t xml:space="preserve"> </w:t>
      </w:r>
      <w:r>
        <w:rPr>
          <w:sz w:val="16"/>
        </w:rPr>
        <w:t>system,</w:t>
      </w:r>
      <w:r>
        <w:rPr>
          <w:spacing w:val="-8"/>
          <w:sz w:val="16"/>
        </w:rPr>
        <w:t xml:space="preserve"> </w:t>
      </w:r>
      <w:r>
        <w:rPr>
          <w:sz w:val="16"/>
        </w:rPr>
        <w:t>have resulted from the termination. Contractor shall not be paid for any work performed or costs incurred that reasonably could have been avoided.</w:t>
      </w:r>
    </w:p>
    <w:p w14:paraId="3EA99BBE" w14:textId="61C156EC" w:rsidR="006D560F" w:rsidRDefault="00BB3341">
      <w:pPr>
        <w:pStyle w:val="ListParagraph"/>
        <w:numPr>
          <w:ilvl w:val="0"/>
          <w:numId w:val="11"/>
        </w:numPr>
        <w:tabs>
          <w:tab w:val="left" w:pos="344"/>
        </w:tabs>
        <w:ind w:right="114" w:firstLine="0"/>
        <w:rPr>
          <w:sz w:val="16"/>
        </w:rPr>
      </w:pPr>
      <w:r>
        <w:rPr>
          <w:sz w:val="16"/>
        </w:rPr>
        <w:t xml:space="preserve">As a condition of payment, Contractor shall submit within three </w:t>
      </w:r>
      <w:r w:rsidR="00582740">
        <w:rPr>
          <w:sz w:val="16"/>
        </w:rPr>
        <w:t xml:space="preserve">(3) </w:t>
      </w:r>
      <w:r>
        <w:rPr>
          <w:sz w:val="16"/>
        </w:rPr>
        <w:t>months of the effective date of the termination a claim specifying the amounts due because of the termination. The absence of an appropriate termination for convenience clause in any subcontract shall not increase the obligation of the University beyond what it would have been had the subcontract contained such a</w:t>
      </w:r>
      <w:r>
        <w:rPr>
          <w:spacing w:val="-32"/>
          <w:sz w:val="16"/>
        </w:rPr>
        <w:t xml:space="preserve"> </w:t>
      </w:r>
      <w:r>
        <w:rPr>
          <w:sz w:val="16"/>
        </w:rPr>
        <w:t>clause.</w:t>
      </w:r>
    </w:p>
    <w:p w14:paraId="0BC8A41D" w14:textId="77777777" w:rsidR="006D560F" w:rsidRDefault="006D560F">
      <w:pPr>
        <w:pStyle w:val="BodyText"/>
        <w:spacing w:before="1"/>
        <w:ind w:left="0"/>
        <w:jc w:val="left"/>
      </w:pPr>
    </w:p>
    <w:p w14:paraId="2B4CA914" w14:textId="77777777" w:rsidR="006D560F" w:rsidRDefault="00BB3341">
      <w:pPr>
        <w:pStyle w:val="BodyText"/>
        <w:ind w:left="120" w:right="119"/>
      </w:pPr>
      <w:r>
        <w:t xml:space="preserve">TERMS AND CONDITIONS: Contractor agrees that these Terms and  Conditions will govern any future  related Contract such </w:t>
      </w:r>
      <w:r>
        <w:rPr>
          <w:spacing w:val="-4"/>
        </w:rPr>
        <w:t xml:space="preserve">as    </w:t>
      </w:r>
      <w:r>
        <w:t>a Contract for maintenance or service except that the Terms or Conditions may change to</w:t>
      </w:r>
      <w:r>
        <w:rPr>
          <w:spacing w:val="-33"/>
        </w:rPr>
        <w:t xml:space="preserve"> </w:t>
      </w:r>
      <w:r>
        <w:t>comply with the operation of law.</w:t>
      </w:r>
    </w:p>
    <w:p w14:paraId="36FF351D" w14:textId="77777777" w:rsidR="006D560F" w:rsidRDefault="006D560F">
      <w:pPr>
        <w:pStyle w:val="BodyText"/>
        <w:spacing w:before="10"/>
        <w:ind w:left="0"/>
        <w:jc w:val="left"/>
        <w:rPr>
          <w:sz w:val="17"/>
        </w:rPr>
      </w:pPr>
    </w:p>
    <w:p w14:paraId="77A572FF" w14:textId="7F48FD91" w:rsidR="006D560F" w:rsidRDefault="00BB3341">
      <w:pPr>
        <w:pStyle w:val="BodyText"/>
        <w:ind w:right="116"/>
      </w:pPr>
      <w:r>
        <w:t>THIRD</w:t>
      </w:r>
      <w:r w:rsidR="00582740">
        <w:rPr>
          <w:spacing w:val="-7"/>
        </w:rPr>
        <w:t>-</w:t>
      </w:r>
      <w:r>
        <w:t>PARTY</w:t>
      </w:r>
      <w:r>
        <w:rPr>
          <w:spacing w:val="-8"/>
        </w:rPr>
        <w:t xml:space="preserve"> </w:t>
      </w:r>
      <w:r>
        <w:t>BENEFICIARY:</w:t>
      </w:r>
      <w:r>
        <w:rPr>
          <w:spacing w:val="-8"/>
        </w:rPr>
        <w:t xml:space="preserve"> </w:t>
      </w:r>
      <w:r>
        <w:t>This</w:t>
      </w:r>
      <w:r>
        <w:rPr>
          <w:spacing w:val="-4"/>
        </w:rPr>
        <w:t xml:space="preserve"> </w:t>
      </w:r>
      <w:r>
        <w:t>Contract</w:t>
      </w:r>
      <w:r>
        <w:rPr>
          <w:spacing w:val="-5"/>
        </w:rPr>
        <w:t xml:space="preserve"> </w:t>
      </w:r>
      <w:r>
        <w:t>is</w:t>
      </w:r>
      <w:r>
        <w:rPr>
          <w:spacing w:val="-7"/>
        </w:rPr>
        <w:t xml:space="preserve"> </w:t>
      </w:r>
      <w:r>
        <w:t>made</w:t>
      </w:r>
      <w:r>
        <w:rPr>
          <w:spacing w:val="-7"/>
        </w:rPr>
        <w:t xml:space="preserve"> </w:t>
      </w:r>
      <w:r>
        <w:t>solely</w:t>
      </w:r>
      <w:r>
        <w:rPr>
          <w:spacing w:val="-4"/>
        </w:rPr>
        <w:t xml:space="preserve"> </w:t>
      </w:r>
      <w:r>
        <w:t>and</w:t>
      </w:r>
      <w:r>
        <w:rPr>
          <w:spacing w:val="-9"/>
        </w:rPr>
        <w:t xml:space="preserve"> </w:t>
      </w:r>
      <w:r>
        <w:t>specifically</w:t>
      </w:r>
      <w:r>
        <w:rPr>
          <w:spacing w:val="-5"/>
        </w:rPr>
        <w:t xml:space="preserve"> </w:t>
      </w:r>
      <w:r>
        <w:t>among</w:t>
      </w:r>
      <w:r>
        <w:rPr>
          <w:spacing w:val="-7"/>
        </w:rPr>
        <w:t xml:space="preserve"> </w:t>
      </w:r>
      <w:r>
        <w:t>and</w:t>
      </w:r>
      <w:r>
        <w:rPr>
          <w:spacing w:val="-6"/>
        </w:rPr>
        <w:t xml:space="preserve"> </w:t>
      </w:r>
      <w:r>
        <w:t>for</w:t>
      </w:r>
      <w:r>
        <w:rPr>
          <w:spacing w:val="-7"/>
        </w:rPr>
        <w:t xml:space="preserve"> </w:t>
      </w:r>
      <w:r>
        <w:t>the</w:t>
      </w:r>
      <w:r>
        <w:rPr>
          <w:spacing w:val="-7"/>
        </w:rPr>
        <w:t xml:space="preserve"> </w:t>
      </w:r>
      <w:r>
        <w:t>benefit</w:t>
      </w:r>
      <w:r>
        <w:rPr>
          <w:spacing w:val="-7"/>
        </w:rPr>
        <w:t xml:space="preserve"> </w:t>
      </w:r>
      <w:r>
        <w:t>of</w:t>
      </w:r>
      <w:r>
        <w:rPr>
          <w:spacing w:val="-5"/>
        </w:rPr>
        <w:t xml:space="preserve"> </w:t>
      </w:r>
      <w:r>
        <w:t>the</w:t>
      </w:r>
      <w:r>
        <w:rPr>
          <w:spacing w:val="-7"/>
        </w:rPr>
        <w:t xml:space="preserve"> </w:t>
      </w:r>
      <w:r>
        <w:t>parties</w:t>
      </w:r>
      <w:r>
        <w:rPr>
          <w:spacing w:val="-5"/>
        </w:rPr>
        <w:t xml:space="preserve"> </w:t>
      </w:r>
      <w:r>
        <w:t>hereto,</w:t>
      </w:r>
      <w:r>
        <w:rPr>
          <w:spacing w:val="-5"/>
        </w:rPr>
        <w:t xml:space="preserve"> </w:t>
      </w:r>
      <w:r>
        <w:t>and</w:t>
      </w:r>
      <w:r>
        <w:rPr>
          <w:spacing w:val="-8"/>
        </w:rPr>
        <w:t xml:space="preserve"> </w:t>
      </w:r>
      <w:r>
        <w:t>their respective</w:t>
      </w:r>
      <w:r>
        <w:rPr>
          <w:spacing w:val="-14"/>
        </w:rPr>
        <w:t xml:space="preserve"> </w:t>
      </w:r>
      <w:r>
        <w:t>successors</w:t>
      </w:r>
      <w:r>
        <w:rPr>
          <w:spacing w:val="-9"/>
        </w:rPr>
        <w:t xml:space="preserve"> </w:t>
      </w:r>
      <w:r>
        <w:t>and</w:t>
      </w:r>
      <w:r>
        <w:rPr>
          <w:spacing w:val="-12"/>
        </w:rPr>
        <w:t xml:space="preserve"> </w:t>
      </w:r>
      <w:r>
        <w:t>assigns,</w:t>
      </w:r>
      <w:r>
        <w:rPr>
          <w:spacing w:val="-9"/>
        </w:rPr>
        <w:t xml:space="preserve"> </w:t>
      </w:r>
      <w:r>
        <w:t>and</w:t>
      </w:r>
      <w:r>
        <w:rPr>
          <w:spacing w:val="-12"/>
        </w:rPr>
        <w:t xml:space="preserve"> </w:t>
      </w:r>
      <w:r>
        <w:t>no</w:t>
      </w:r>
      <w:r>
        <w:rPr>
          <w:spacing w:val="-11"/>
        </w:rPr>
        <w:t xml:space="preserve"> </w:t>
      </w:r>
      <w:r>
        <w:t>other</w:t>
      </w:r>
      <w:r>
        <w:rPr>
          <w:spacing w:val="-11"/>
        </w:rPr>
        <w:t xml:space="preserve"> </w:t>
      </w:r>
      <w:r>
        <w:t>person</w:t>
      </w:r>
      <w:r>
        <w:rPr>
          <w:spacing w:val="-12"/>
        </w:rPr>
        <w:t xml:space="preserve"> </w:t>
      </w:r>
      <w:r>
        <w:t>will</w:t>
      </w:r>
      <w:r>
        <w:rPr>
          <w:spacing w:val="-12"/>
        </w:rPr>
        <w:t xml:space="preserve"> </w:t>
      </w:r>
      <w:r>
        <w:t>have</w:t>
      </w:r>
      <w:r>
        <w:rPr>
          <w:spacing w:val="-12"/>
        </w:rPr>
        <w:t xml:space="preserve"> </w:t>
      </w:r>
      <w:r>
        <w:t>any</w:t>
      </w:r>
      <w:r>
        <w:rPr>
          <w:spacing w:val="-11"/>
        </w:rPr>
        <w:t xml:space="preserve"> </w:t>
      </w:r>
      <w:r>
        <w:t>rights,</w:t>
      </w:r>
      <w:r>
        <w:rPr>
          <w:spacing w:val="-11"/>
        </w:rPr>
        <w:t xml:space="preserve"> </w:t>
      </w:r>
      <w:r>
        <w:t>interest,</w:t>
      </w:r>
      <w:r>
        <w:rPr>
          <w:spacing w:val="-12"/>
        </w:rPr>
        <w:t xml:space="preserve"> </w:t>
      </w:r>
      <w:r>
        <w:t>or</w:t>
      </w:r>
      <w:r>
        <w:rPr>
          <w:spacing w:val="-11"/>
        </w:rPr>
        <w:t xml:space="preserve"> </w:t>
      </w:r>
      <w:r>
        <w:t>claims</w:t>
      </w:r>
      <w:r>
        <w:rPr>
          <w:spacing w:val="-10"/>
        </w:rPr>
        <w:t xml:space="preserve"> </w:t>
      </w:r>
      <w:r>
        <w:t>hereunder</w:t>
      </w:r>
      <w:r>
        <w:rPr>
          <w:spacing w:val="-11"/>
        </w:rPr>
        <w:t xml:space="preserve"> </w:t>
      </w:r>
      <w:r>
        <w:t>or</w:t>
      </w:r>
      <w:r>
        <w:rPr>
          <w:spacing w:val="-11"/>
        </w:rPr>
        <w:t xml:space="preserve"> </w:t>
      </w:r>
      <w:r>
        <w:t>be</w:t>
      </w:r>
      <w:r>
        <w:rPr>
          <w:spacing w:val="-12"/>
        </w:rPr>
        <w:t xml:space="preserve"> </w:t>
      </w:r>
      <w:r>
        <w:t>entitled</w:t>
      </w:r>
      <w:r>
        <w:rPr>
          <w:spacing w:val="-11"/>
        </w:rPr>
        <w:t xml:space="preserve"> </w:t>
      </w:r>
      <w:r>
        <w:t>to</w:t>
      </w:r>
      <w:r>
        <w:rPr>
          <w:spacing w:val="-14"/>
        </w:rPr>
        <w:t xml:space="preserve"> </w:t>
      </w:r>
      <w:r>
        <w:t>any</w:t>
      </w:r>
      <w:r>
        <w:rPr>
          <w:spacing w:val="-9"/>
        </w:rPr>
        <w:t xml:space="preserve"> </w:t>
      </w:r>
      <w:r>
        <w:t xml:space="preserve">benefits under or on account of this Contract as a </w:t>
      </w:r>
      <w:r w:rsidR="00582740">
        <w:t>third-party</w:t>
      </w:r>
      <w:r>
        <w:t xml:space="preserve"> beneficiary or otherwise.</w:t>
      </w:r>
    </w:p>
    <w:p w14:paraId="21399C32" w14:textId="77777777" w:rsidR="006D560F" w:rsidRDefault="006D560F">
      <w:pPr>
        <w:pStyle w:val="BodyText"/>
        <w:spacing w:before="1"/>
        <w:ind w:left="0"/>
        <w:jc w:val="left"/>
      </w:pPr>
    </w:p>
    <w:p w14:paraId="48F5551E" w14:textId="37F1B98B" w:rsidR="006D560F" w:rsidRDefault="00BB3341" w:rsidP="00EA22E3">
      <w:pPr>
        <w:pStyle w:val="BodyText"/>
        <w:ind w:right="114"/>
      </w:pPr>
      <w:r>
        <w:t xml:space="preserve">TIGERONE ID CARD: </w:t>
      </w:r>
      <w:bookmarkStart w:id="10" w:name="_Hlk180676774"/>
      <w:r>
        <w:t>Certain Contracts may require Contractor personnel to be on campus for extended periods of time without being under supervision of a University employee</w:t>
      </w:r>
      <w:r w:rsidR="00582740">
        <w:t xml:space="preserve">, requiring </w:t>
      </w:r>
      <w:r>
        <w:t xml:space="preserve"> Contractors to obtain TigerOne Cards for their employees.</w:t>
      </w:r>
      <w:r>
        <w:rPr>
          <w:spacing w:val="-5"/>
        </w:rPr>
        <w:t xml:space="preserve"> </w:t>
      </w:r>
      <w:r>
        <w:t>The</w:t>
      </w:r>
      <w:r>
        <w:rPr>
          <w:spacing w:val="-9"/>
        </w:rPr>
        <w:t xml:space="preserve"> </w:t>
      </w:r>
      <w:r>
        <w:t>TigerOne</w:t>
      </w:r>
      <w:r>
        <w:rPr>
          <w:spacing w:val="-6"/>
        </w:rPr>
        <w:t xml:space="preserve"> </w:t>
      </w:r>
      <w:r>
        <w:t>ID</w:t>
      </w:r>
      <w:r>
        <w:rPr>
          <w:spacing w:val="-7"/>
        </w:rPr>
        <w:t xml:space="preserve"> </w:t>
      </w:r>
      <w:r>
        <w:t>Card</w:t>
      </w:r>
      <w:r>
        <w:rPr>
          <w:spacing w:val="-6"/>
        </w:rPr>
        <w:t xml:space="preserve"> </w:t>
      </w:r>
      <w:r>
        <w:t>is</w:t>
      </w:r>
      <w:r>
        <w:rPr>
          <w:spacing w:val="-7"/>
        </w:rPr>
        <w:t xml:space="preserve"> </w:t>
      </w:r>
      <w:r>
        <w:t>the</w:t>
      </w:r>
      <w:r>
        <w:rPr>
          <w:spacing w:val="-7"/>
        </w:rPr>
        <w:t xml:space="preserve"> </w:t>
      </w:r>
      <w:r>
        <w:t>University</w:t>
      </w:r>
      <w:r>
        <w:rPr>
          <w:spacing w:val="-4"/>
        </w:rPr>
        <w:t xml:space="preserve"> </w:t>
      </w:r>
      <w:r>
        <w:t>ID</w:t>
      </w:r>
      <w:r>
        <w:rPr>
          <w:spacing w:val="-9"/>
        </w:rPr>
        <w:t xml:space="preserve"> </w:t>
      </w:r>
      <w:r>
        <w:t>card</w:t>
      </w:r>
      <w:r>
        <w:rPr>
          <w:spacing w:val="-6"/>
        </w:rPr>
        <w:t xml:space="preserve"> </w:t>
      </w:r>
      <w:r>
        <w:t>that</w:t>
      </w:r>
      <w:r>
        <w:rPr>
          <w:spacing w:val="-5"/>
        </w:rPr>
        <w:t xml:space="preserve"> </w:t>
      </w:r>
      <w:r>
        <w:t>is</w:t>
      </w:r>
      <w:r>
        <w:rPr>
          <w:spacing w:val="-5"/>
        </w:rPr>
        <w:t xml:space="preserve"> </w:t>
      </w:r>
      <w:r>
        <w:t>issued</w:t>
      </w:r>
      <w:r>
        <w:rPr>
          <w:spacing w:val="-1"/>
        </w:rPr>
        <w:t xml:space="preserve"> </w:t>
      </w:r>
      <w:r>
        <w:t>to</w:t>
      </w:r>
      <w:r>
        <w:rPr>
          <w:spacing w:val="-6"/>
        </w:rPr>
        <w:t xml:space="preserve"> </w:t>
      </w:r>
      <w:r>
        <w:t>all</w:t>
      </w:r>
      <w:r>
        <w:rPr>
          <w:spacing w:val="-8"/>
        </w:rPr>
        <w:t xml:space="preserve"> </w:t>
      </w:r>
      <w:r>
        <w:t>students,</w:t>
      </w:r>
      <w:r>
        <w:rPr>
          <w:spacing w:val="-5"/>
        </w:rPr>
        <w:t xml:space="preserve"> </w:t>
      </w:r>
      <w:r>
        <w:t>employees</w:t>
      </w:r>
      <w:r w:rsidR="009969B4">
        <w:t>,</w:t>
      </w:r>
      <w:r>
        <w:rPr>
          <w:spacing w:val="-4"/>
        </w:rPr>
        <w:t xml:space="preserve"> </w:t>
      </w:r>
      <w:r>
        <w:t>and</w:t>
      </w:r>
      <w:r>
        <w:rPr>
          <w:spacing w:val="-7"/>
        </w:rPr>
        <w:t xml:space="preserve"> </w:t>
      </w:r>
      <w:r>
        <w:t>certain</w:t>
      </w:r>
      <w:r>
        <w:rPr>
          <w:spacing w:val="-6"/>
        </w:rPr>
        <w:t xml:space="preserve"> </w:t>
      </w:r>
      <w:r>
        <w:t>affiliates</w:t>
      </w:r>
      <w:r>
        <w:rPr>
          <w:spacing w:val="-7"/>
        </w:rPr>
        <w:t xml:space="preserve"> </w:t>
      </w:r>
      <w:r>
        <w:t>and</w:t>
      </w:r>
      <w:r>
        <w:rPr>
          <w:spacing w:val="-7"/>
        </w:rPr>
        <w:t xml:space="preserve"> </w:t>
      </w:r>
      <w:r>
        <w:t xml:space="preserve">retirees. </w:t>
      </w:r>
      <w:bookmarkEnd w:id="10"/>
      <w:r>
        <w:t xml:space="preserve">Contractors are responsible for the cost of obtaining these cards through the TigerOne office and for replacement cards if necessary. Upon completion of the Contract or </w:t>
      </w:r>
      <w:r w:rsidR="00582740">
        <w:t>when</w:t>
      </w:r>
      <w:r>
        <w:t xml:space="preserve"> a Contractor’s employee is no longer working at the University,</w:t>
      </w:r>
      <w:r>
        <w:rPr>
          <w:spacing w:val="-3"/>
        </w:rPr>
        <w:t xml:space="preserve"> </w:t>
      </w:r>
      <w:r>
        <w:t>the</w:t>
      </w:r>
      <w:r>
        <w:rPr>
          <w:spacing w:val="-7"/>
        </w:rPr>
        <w:t xml:space="preserve"> </w:t>
      </w:r>
      <w:r>
        <w:t>card</w:t>
      </w:r>
      <w:r>
        <w:rPr>
          <w:spacing w:val="-3"/>
        </w:rPr>
        <w:t xml:space="preserve"> </w:t>
      </w:r>
      <w:r>
        <w:t>must</w:t>
      </w:r>
      <w:r>
        <w:rPr>
          <w:spacing w:val="-3"/>
        </w:rPr>
        <w:t xml:space="preserve"> </w:t>
      </w:r>
      <w:r>
        <w:t>be</w:t>
      </w:r>
      <w:r>
        <w:rPr>
          <w:spacing w:val="-6"/>
        </w:rPr>
        <w:t xml:space="preserve"> </w:t>
      </w:r>
      <w:r>
        <w:t>turned</w:t>
      </w:r>
      <w:r>
        <w:rPr>
          <w:spacing w:val="-4"/>
        </w:rPr>
        <w:t xml:space="preserve"> </w:t>
      </w:r>
      <w:r>
        <w:t>into</w:t>
      </w:r>
      <w:r>
        <w:rPr>
          <w:spacing w:val="-9"/>
        </w:rPr>
        <w:t xml:space="preserve"> </w:t>
      </w:r>
      <w:r>
        <w:t>the</w:t>
      </w:r>
      <w:r>
        <w:rPr>
          <w:spacing w:val="-3"/>
        </w:rPr>
        <w:t xml:space="preserve"> </w:t>
      </w:r>
      <w:r>
        <w:t>appropriate University</w:t>
      </w:r>
      <w:r>
        <w:rPr>
          <w:spacing w:val="-5"/>
        </w:rPr>
        <w:t xml:space="preserve"> </w:t>
      </w:r>
      <w:r>
        <w:t>representative</w:t>
      </w:r>
      <w:r>
        <w:rPr>
          <w:spacing w:val="-3"/>
        </w:rPr>
        <w:t xml:space="preserve"> </w:t>
      </w:r>
      <w:r>
        <w:t>or</w:t>
      </w:r>
      <w:r>
        <w:rPr>
          <w:spacing w:val="-6"/>
        </w:rPr>
        <w:t xml:space="preserve"> </w:t>
      </w:r>
      <w:r>
        <w:t>Procurement</w:t>
      </w:r>
      <w:r>
        <w:rPr>
          <w:spacing w:val="-3"/>
        </w:rPr>
        <w:t xml:space="preserve"> </w:t>
      </w:r>
      <w:r>
        <w:t>Officer</w:t>
      </w:r>
      <w:r w:rsidR="00EA22E3">
        <w:t xml:space="preserve"> </w:t>
      </w:r>
      <w:r>
        <w:t xml:space="preserve">and destroyed immediately. More information on obtaining TigerOne Card and costs can be found online at: </w:t>
      </w:r>
      <w:hyperlink r:id="rId19">
        <w:r>
          <w:t>www.clemson.edu/tigerone.</w:t>
        </w:r>
      </w:hyperlink>
    </w:p>
    <w:p w14:paraId="06CF46A1" w14:textId="77777777" w:rsidR="006D560F" w:rsidRDefault="006D560F">
      <w:pPr>
        <w:pStyle w:val="BodyText"/>
        <w:ind w:left="0"/>
        <w:jc w:val="left"/>
      </w:pPr>
    </w:p>
    <w:p w14:paraId="58D54316" w14:textId="6FB53085" w:rsidR="006D560F" w:rsidRDefault="00BB3341">
      <w:pPr>
        <w:pStyle w:val="BodyText"/>
      </w:pPr>
      <w:r>
        <w:t>UNIFORM COMMERCIAL CODE: The applicable provisions of the Uniform Commercial Code shall govern this Contract.</w:t>
      </w:r>
    </w:p>
    <w:p w14:paraId="087B9077" w14:textId="77777777" w:rsidR="006D560F" w:rsidRDefault="006D560F">
      <w:pPr>
        <w:pStyle w:val="BodyText"/>
        <w:spacing w:before="10"/>
        <w:ind w:left="0"/>
        <w:jc w:val="left"/>
        <w:rPr>
          <w:sz w:val="15"/>
        </w:rPr>
      </w:pPr>
    </w:p>
    <w:p w14:paraId="0761E72C" w14:textId="77777777" w:rsidR="006D560F" w:rsidRDefault="00BB3341">
      <w:pPr>
        <w:pStyle w:val="BodyText"/>
        <w:spacing w:before="1"/>
        <w:ind w:right="114"/>
      </w:pPr>
      <w:r>
        <w:t>USE</w:t>
      </w:r>
      <w:r>
        <w:rPr>
          <w:spacing w:val="-14"/>
        </w:rPr>
        <w:t xml:space="preserve"> </w:t>
      </w:r>
      <w:r>
        <w:t>OF</w:t>
      </w:r>
      <w:r>
        <w:rPr>
          <w:spacing w:val="-13"/>
        </w:rPr>
        <w:t xml:space="preserve"> </w:t>
      </w:r>
      <w:r>
        <w:t>UNIVERSITY</w:t>
      </w:r>
      <w:r>
        <w:rPr>
          <w:spacing w:val="-13"/>
        </w:rPr>
        <w:t xml:space="preserve"> </w:t>
      </w:r>
      <w:r>
        <w:t>PROPERTY:</w:t>
      </w:r>
      <w:r>
        <w:rPr>
          <w:spacing w:val="-12"/>
        </w:rPr>
        <w:t xml:space="preserve"> </w:t>
      </w:r>
      <w:r>
        <w:t>Upon</w:t>
      </w:r>
      <w:r>
        <w:rPr>
          <w:spacing w:val="-14"/>
        </w:rPr>
        <w:t xml:space="preserve"> </w:t>
      </w:r>
      <w:r>
        <w:t>termination</w:t>
      </w:r>
      <w:r>
        <w:rPr>
          <w:spacing w:val="-12"/>
        </w:rPr>
        <w:t xml:space="preserve"> </w:t>
      </w:r>
      <w:r>
        <w:t>of</w:t>
      </w:r>
      <w:r>
        <w:rPr>
          <w:spacing w:val="-12"/>
        </w:rPr>
        <w:t xml:space="preserve"> </w:t>
      </w:r>
      <w:r>
        <w:t>the</w:t>
      </w:r>
      <w:r>
        <w:rPr>
          <w:spacing w:val="-2"/>
        </w:rPr>
        <w:t xml:space="preserve"> </w:t>
      </w:r>
      <w:r>
        <w:t>Contract</w:t>
      </w:r>
      <w:r>
        <w:rPr>
          <w:spacing w:val="-1"/>
        </w:rPr>
        <w:t xml:space="preserve"> </w:t>
      </w:r>
      <w:r>
        <w:t>for</w:t>
      </w:r>
      <w:r>
        <w:rPr>
          <w:spacing w:val="-14"/>
        </w:rPr>
        <w:t xml:space="preserve"> </w:t>
      </w:r>
      <w:r>
        <w:t>any</w:t>
      </w:r>
      <w:r>
        <w:rPr>
          <w:spacing w:val="-12"/>
        </w:rPr>
        <w:t xml:space="preserve"> </w:t>
      </w:r>
      <w:r>
        <w:t>reason,</w:t>
      </w:r>
      <w:r>
        <w:rPr>
          <w:spacing w:val="-12"/>
        </w:rPr>
        <w:t xml:space="preserve"> </w:t>
      </w:r>
      <w:r>
        <w:t>the</w:t>
      </w:r>
      <w:r>
        <w:rPr>
          <w:spacing w:val="-14"/>
        </w:rPr>
        <w:t xml:space="preserve"> </w:t>
      </w:r>
      <w:r>
        <w:t>University</w:t>
      </w:r>
      <w:r>
        <w:rPr>
          <w:spacing w:val="-15"/>
        </w:rPr>
        <w:t xml:space="preserve"> </w:t>
      </w:r>
      <w:r>
        <w:t>shall</w:t>
      </w:r>
      <w:r>
        <w:rPr>
          <w:spacing w:val="-11"/>
        </w:rPr>
        <w:t xml:space="preserve"> </w:t>
      </w:r>
      <w:r>
        <w:t>have</w:t>
      </w:r>
      <w:r>
        <w:rPr>
          <w:spacing w:val="-16"/>
        </w:rPr>
        <w:t xml:space="preserve"> </w:t>
      </w:r>
      <w:r>
        <w:t>the</w:t>
      </w:r>
      <w:r>
        <w:rPr>
          <w:spacing w:val="-12"/>
        </w:rPr>
        <w:t xml:space="preserve"> </w:t>
      </w:r>
      <w:r>
        <w:t>right,</w:t>
      </w:r>
      <w:r>
        <w:rPr>
          <w:spacing w:val="-12"/>
        </w:rPr>
        <w:t xml:space="preserve"> </w:t>
      </w:r>
      <w:r>
        <w:t>upon</w:t>
      </w:r>
      <w:r>
        <w:rPr>
          <w:spacing w:val="-12"/>
        </w:rPr>
        <w:t xml:space="preserve"> </w:t>
      </w:r>
      <w:r>
        <w:t>demand, to</w:t>
      </w:r>
      <w:r>
        <w:rPr>
          <w:spacing w:val="-8"/>
        </w:rPr>
        <w:t xml:space="preserve"> </w:t>
      </w:r>
      <w:r>
        <w:t>obtain</w:t>
      </w:r>
      <w:r>
        <w:rPr>
          <w:spacing w:val="-10"/>
        </w:rPr>
        <w:t xml:space="preserve"> </w:t>
      </w:r>
      <w:r>
        <w:t>access</w:t>
      </w:r>
      <w:r>
        <w:rPr>
          <w:spacing w:val="-8"/>
        </w:rPr>
        <w:t xml:space="preserve"> </w:t>
      </w:r>
      <w:r>
        <w:t>to,</w:t>
      </w:r>
      <w:r>
        <w:rPr>
          <w:spacing w:val="-8"/>
        </w:rPr>
        <w:t xml:space="preserve"> </w:t>
      </w:r>
      <w:r>
        <w:t>and</w:t>
      </w:r>
      <w:r>
        <w:rPr>
          <w:spacing w:val="-8"/>
        </w:rPr>
        <w:t xml:space="preserve"> </w:t>
      </w:r>
      <w:r>
        <w:t>possession</w:t>
      </w:r>
      <w:r>
        <w:rPr>
          <w:spacing w:val="-8"/>
        </w:rPr>
        <w:t xml:space="preserve"> </w:t>
      </w:r>
      <w:r>
        <w:t>of,</w:t>
      </w:r>
      <w:r>
        <w:rPr>
          <w:spacing w:val="-8"/>
        </w:rPr>
        <w:t xml:space="preserve"> </w:t>
      </w:r>
      <w:r>
        <w:t>all</w:t>
      </w:r>
      <w:r>
        <w:rPr>
          <w:spacing w:val="-9"/>
        </w:rPr>
        <w:t xml:space="preserve"> </w:t>
      </w:r>
      <w:r>
        <w:t>University</w:t>
      </w:r>
      <w:r>
        <w:rPr>
          <w:spacing w:val="-8"/>
        </w:rPr>
        <w:t xml:space="preserve"> </w:t>
      </w:r>
      <w:r>
        <w:t>properties,</w:t>
      </w:r>
      <w:r>
        <w:rPr>
          <w:spacing w:val="-9"/>
        </w:rPr>
        <w:t xml:space="preserve"> </w:t>
      </w:r>
      <w:r>
        <w:t>including,</w:t>
      </w:r>
      <w:r>
        <w:rPr>
          <w:spacing w:val="-5"/>
        </w:rPr>
        <w:t xml:space="preserve"> </w:t>
      </w:r>
      <w:r>
        <w:t>but</w:t>
      </w:r>
      <w:r>
        <w:rPr>
          <w:spacing w:val="-9"/>
        </w:rPr>
        <w:t xml:space="preserve"> </w:t>
      </w:r>
      <w:r>
        <w:t>not</w:t>
      </w:r>
      <w:r>
        <w:rPr>
          <w:spacing w:val="-9"/>
        </w:rPr>
        <w:t xml:space="preserve"> </w:t>
      </w:r>
      <w:r>
        <w:t>limited</w:t>
      </w:r>
      <w:r>
        <w:rPr>
          <w:spacing w:val="-9"/>
        </w:rPr>
        <w:t xml:space="preserve"> </w:t>
      </w:r>
      <w:r>
        <w:t>to,</w:t>
      </w:r>
      <w:r>
        <w:rPr>
          <w:spacing w:val="-9"/>
        </w:rPr>
        <w:t xml:space="preserve"> </w:t>
      </w:r>
      <w:r>
        <w:t>current</w:t>
      </w:r>
      <w:r>
        <w:rPr>
          <w:spacing w:val="-9"/>
        </w:rPr>
        <w:t xml:space="preserve"> </w:t>
      </w:r>
      <w:r>
        <w:t>copies</w:t>
      </w:r>
      <w:r>
        <w:rPr>
          <w:spacing w:val="-6"/>
        </w:rPr>
        <w:t xml:space="preserve"> </w:t>
      </w:r>
      <w:r>
        <w:t>of</w:t>
      </w:r>
      <w:r>
        <w:rPr>
          <w:spacing w:val="-8"/>
        </w:rPr>
        <w:t xml:space="preserve"> </w:t>
      </w:r>
      <w:r>
        <w:t>all</w:t>
      </w:r>
      <w:r>
        <w:rPr>
          <w:spacing w:val="-7"/>
        </w:rPr>
        <w:t xml:space="preserve"> </w:t>
      </w:r>
      <w:r>
        <w:t>University</w:t>
      </w:r>
      <w:r>
        <w:rPr>
          <w:spacing w:val="-6"/>
        </w:rPr>
        <w:t xml:space="preserve"> </w:t>
      </w:r>
      <w:r>
        <w:t>application programs and necessary documentation, all data, files, intermediate materials and supplies held by Contractor. Contractor shall not use, reproduce, distribute, display, or sell any data, material, or documentation owned exclusively by the University without the University's written consent, except to the extent necessary to carry out the</w:t>
      </w:r>
      <w:r>
        <w:rPr>
          <w:spacing w:val="-5"/>
        </w:rPr>
        <w:t xml:space="preserve"> </w:t>
      </w:r>
      <w:r>
        <w:t>work.</w:t>
      </w:r>
    </w:p>
    <w:p w14:paraId="51EE3077" w14:textId="77777777" w:rsidR="006D560F" w:rsidRDefault="006D560F">
      <w:pPr>
        <w:pStyle w:val="BodyText"/>
        <w:spacing w:before="11"/>
        <w:ind w:left="0"/>
        <w:jc w:val="left"/>
        <w:rPr>
          <w:sz w:val="15"/>
        </w:rPr>
      </w:pPr>
    </w:p>
    <w:p w14:paraId="39C628E3" w14:textId="214FDC05" w:rsidR="006D560F" w:rsidRDefault="00BB3341">
      <w:pPr>
        <w:pStyle w:val="BodyText"/>
        <w:ind w:right="117"/>
      </w:pPr>
      <w:r>
        <w:t xml:space="preserve">WAIVER: The University does not waive any prior or subsequent breach of the terms of the Contract by </w:t>
      </w:r>
      <w:r w:rsidR="00B7593A">
        <w:t xml:space="preserve"> its performan</w:t>
      </w:r>
      <w:r w:rsidR="000B4A3A">
        <w:t>c</w:t>
      </w:r>
      <w:r w:rsidR="00B7593A">
        <w:t>e</w:t>
      </w:r>
      <w:r>
        <w:t>, by failing to terminate the Contract for lack of performance, or by failing to strictly or promptly insist upon any term of the Contract. Only the Procurement Officer has actual authority to waive any of the University’s rights under this Contract. Any waiver must be in writing.</w:t>
      </w:r>
    </w:p>
    <w:p w14:paraId="021B5646" w14:textId="77777777" w:rsidR="006D560F" w:rsidRDefault="006D560F">
      <w:pPr>
        <w:pStyle w:val="BodyText"/>
        <w:spacing w:before="11"/>
        <w:ind w:left="0"/>
        <w:jc w:val="left"/>
        <w:rPr>
          <w:sz w:val="15"/>
        </w:rPr>
      </w:pPr>
    </w:p>
    <w:p w14:paraId="6DC96BAE" w14:textId="006D028F" w:rsidR="006D560F" w:rsidRDefault="00BB3341">
      <w:pPr>
        <w:pStyle w:val="BodyText"/>
        <w:ind w:right="114"/>
      </w:pPr>
      <w:r>
        <w:t xml:space="preserve">WARRANTIES: Contractor warrants all items acquired shall conform to all Contractor’s representations, the requirements of this Contract, and </w:t>
      </w:r>
      <w:r w:rsidRPr="004B5D86">
        <w:t>all published documentation. Contractor warrants it will meet the performance standards, benchmarks, and delivery schedule specified</w:t>
      </w:r>
      <w:r w:rsidR="00B44615">
        <w:t>.</w:t>
      </w:r>
    </w:p>
    <w:p w14:paraId="6334F184" w14:textId="77777777" w:rsidR="006D560F" w:rsidRDefault="006D560F">
      <w:pPr>
        <w:pStyle w:val="BodyText"/>
        <w:spacing w:before="1"/>
        <w:ind w:left="0"/>
        <w:jc w:val="left"/>
      </w:pPr>
    </w:p>
    <w:p w14:paraId="012236BD" w14:textId="25CB83FB" w:rsidR="006D560F" w:rsidRDefault="00BB3341">
      <w:pPr>
        <w:pStyle w:val="BodyText"/>
        <w:ind w:right="113"/>
      </w:pPr>
      <w:r>
        <w:t>WARRANTY – STANDARD:</w:t>
      </w:r>
      <w:r w:rsidR="00CB53FF">
        <w:t xml:space="preserve"> </w:t>
      </w:r>
      <w:r>
        <w:t xml:space="preserve"> (a) Contractor must provide the manufacturer's standard written warranty upon delivery of product and warrants</w:t>
      </w:r>
      <w:r>
        <w:rPr>
          <w:spacing w:val="-6"/>
        </w:rPr>
        <w:t xml:space="preserve"> </w:t>
      </w:r>
      <w:r>
        <w:t>that</w:t>
      </w:r>
      <w:r>
        <w:rPr>
          <w:spacing w:val="-8"/>
        </w:rPr>
        <w:t xml:space="preserve"> </w:t>
      </w:r>
      <w:r>
        <w:t>the</w:t>
      </w:r>
      <w:r>
        <w:rPr>
          <w:spacing w:val="-7"/>
        </w:rPr>
        <w:t xml:space="preserve"> </w:t>
      </w:r>
      <w:r>
        <w:t>work</w:t>
      </w:r>
      <w:r>
        <w:rPr>
          <w:spacing w:val="-6"/>
        </w:rPr>
        <w:t xml:space="preserve"> </w:t>
      </w:r>
      <w:r>
        <w:t>is</w:t>
      </w:r>
      <w:r>
        <w:rPr>
          <w:spacing w:val="-7"/>
        </w:rPr>
        <w:t xml:space="preserve"> </w:t>
      </w:r>
      <w:r>
        <w:t>consistent</w:t>
      </w:r>
      <w:r>
        <w:rPr>
          <w:spacing w:val="-5"/>
        </w:rPr>
        <w:t xml:space="preserve"> </w:t>
      </w:r>
      <w:r>
        <w:t>with</w:t>
      </w:r>
      <w:r>
        <w:rPr>
          <w:spacing w:val="-8"/>
        </w:rPr>
        <w:t xml:space="preserve"> </w:t>
      </w:r>
      <w:r>
        <w:t>industry</w:t>
      </w:r>
      <w:r>
        <w:rPr>
          <w:spacing w:val="-7"/>
        </w:rPr>
        <w:t xml:space="preserve"> </w:t>
      </w:r>
      <w:r>
        <w:t>standards.</w:t>
      </w:r>
      <w:r>
        <w:rPr>
          <w:spacing w:val="-8"/>
        </w:rPr>
        <w:t xml:space="preserve"> </w:t>
      </w:r>
      <w:r>
        <w:t>Contractor</w:t>
      </w:r>
      <w:r>
        <w:rPr>
          <w:spacing w:val="-2"/>
        </w:rPr>
        <w:t xml:space="preserve"> </w:t>
      </w:r>
      <w:r>
        <w:t>warrants</w:t>
      </w:r>
      <w:r>
        <w:rPr>
          <w:spacing w:val="-7"/>
        </w:rPr>
        <w:t xml:space="preserve"> </w:t>
      </w:r>
      <w:r>
        <w:t>that</w:t>
      </w:r>
      <w:r>
        <w:rPr>
          <w:spacing w:val="-4"/>
        </w:rPr>
        <w:t xml:space="preserve"> </w:t>
      </w:r>
      <w:r>
        <w:t>the</w:t>
      </w:r>
      <w:r>
        <w:rPr>
          <w:spacing w:val="-9"/>
        </w:rPr>
        <w:t xml:space="preserve"> </w:t>
      </w:r>
      <w:r>
        <w:t>software</w:t>
      </w:r>
      <w:r>
        <w:rPr>
          <w:spacing w:val="-9"/>
        </w:rPr>
        <w:t xml:space="preserve"> </w:t>
      </w:r>
      <w:r>
        <w:t>shall</w:t>
      </w:r>
      <w:r>
        <w:rPr>
          <w:spacing w:val="-11"/>
        </w:rPr>
        <w:t xml:space="preserve"> </w:t>
      </w:r>
      <w:r>
        <w:t>be</w:t>
      </w:r>
      <w:r>
        <w:rPr>
          <w:spacing w:val="-7"/>
        </w:rPr>
        <w:t xml:space="preserve"> </w:t>
      </w:r>
      <w:r>
        <w:t>in</w:t>
      </w:r>
      <w:r>
        <w:rPr>
          <w:spacing w:val="-8"/>
        </w:rPr>
        <w:t xml:space="preserve"> </w:t>
      </w:r>
      <w:r>
        <w:t>good</w:t>
      </w:r>
      <w:r>
        <w:rPr>
          <w:spacing w:val="-9"/>
        </w:rPr>
        <w:t xml:space="preserve"> </w:t>
      </w:r>
      <w:r>
        <w:t>operating</w:t>
      </w:r>
      <w:r>
        <w:rPr>
          <w:spacing w:val="-9"/>
        </w:rPr>
        <w:t xml:space="preserve"> </w:t>
      </w:r>
      <w:r>
        <w:t>condition and shall conform to the specifications for a period of ninety (90) days or other time period specified by University. This Warranty Period begins the first day after the Acceptance Date. Contractor shall replace all software that is defective or not performing in accordance with the specifications, at Contractor’s sole</w:t>
      </w:r>
      <w:r>
        <w:rPr>
          <w:spacing w:val="-9"/>
        </w:rPr>
        <w:t xml:space="preserve"> </w:t>
      </w:r>
      <w:r>
        <w:t>expense.</w:t>
      </w:r>
    </w:p>
    <w:p w14:paraId="189AA5B6" w14:textId="77777777" w:rsidR="006D560F" w:rsidRDefault="00BB3341">
      <w:pPr>
        <w:pStyle w:val="ListParagraph"/>
        <w:numPr>
          <w:ilvl w:val="0"/>
          <w:numId w:val="10"/>
        </w:numPr>
        <w:tabs>
          <w:tab w:val="left" w:pos="361"/>
        </w:tabs>
        <w:ind w:right="114" w:hanging="1"/>
        <w:rPr>
          <w:sz w:val="16"/>
        </w:rPr>
      </w:pPr>
      <w:r>
        <w:rPr>
          <w:sz w:val="16"/>
        </w:rPr>
        <w:t xml:space="preserve">Ownership. Contractor warrants and represents that Contractor is the owner of the software licensed hereunder or otherwise </w:t>
      </w:r>
      <w:r>
        <w:rPr>
          <w:spacing w:val="-3"/>
          <w:sz w:val="16"/>
        </w:rPr>
        <w:t xml:space="preserve">has </w:t>
      </w:r>
      <w:r>
        <w:rPr>
          <w:sz w:val="16"/>
        </w:rPr>
        <w:t>the right to grant to the licensed rights to the software to University through the Contract without violating any rights of any third party worldwide. Contractor represents and warrants that it has the right to license the software as provided in the Contract and that University’s use of the software and documentation within the terms of the Contract will not infringe upon any copyright, patent, trademark, or other intellectual property right worldwide or violate any third party’s trade secret, Contract, or confidentiality rights worldwide.</w:t>
      </w:r>
      <w:r>
        <w:rPr>
          <w:spacing w:val="-2"/>
          <w:sz w:val="16"/>
        </w:rPr>
        <w:t xml:space="preserve"> </w:t>
      </w:r>
      <w:r>
        <w:rPr>
          <w:sz w:val="16"/>
        </w:rPr>
        <w:t>Contractor</w:t>
      </w:r>
      <w:r>
        <w:rPr>
          <w:spacing w:val="-3"/>
          <w:sz w:val="16"/>
        </w:rPr>
        <w:t xml:space="preserve"> </w:t>
      </w:r>
      <w:r>
        <w:rPr>
          <w:sz w:val="16"/>
        </w:rPr>
        <w:t>represents</w:t>
      </w:r>
      <w:r>
        <w:rPr>
          <w:spacing w:val="-12"/>
          <w:sz w:val="16"/>
        </w:rPr>
        <w:t xml:space="preserve"> </w:t>
      </w:r>
      <w:r>
        <w:rPr>
          <w:sz w:val="16"/>
        </w:rPr>
        <w:t>and</w:t>
      </w:r>
      <w:r>
        <w:rPr>
          <w:spacing w:val="-12"/>
          <w:sz w:val="16"/>
        </w:rPr>
        <w:t xml:space="preserve"> </w:t>
      </w:r>
      <w:r>
        <w:rPr>
          <w:sz w:val="16"/>
        </w:rPr>
        <w:t>warrants</w:t>
      </w:r>
      <w:r>
        <w:rPr>
          <w:spacing w:val="-13"/>
          <w:sz w:val="16"/>
        </w:rPr>
        <w:t xml:space="preserve"> </w:t>
      </w:r>
      <w:r>
        <w:rPr>
          <w:sz w:val="16"/>
        </w:rPr>
        <w:t>that</w:t>
      </w:r>
      <w:r>
        <w:rPr>
          <w:spacing w:val="-12"/>
          <w:sz w:val="16"/>
        </w:rPr>
        <w:t xml:space="preserve"> </w:t>
      </w:r>
      <w:r>
        <w:rPr>
          <w:sz w:val="16"/>
        </w:rPr>
        <w:t>it:</w:t>
      </w:r>
      <w:r>
        <w:rPr>
          <w:spacing w:val="-1"/>
          <w:sz w:val="16"/>
        </w:rPr>
        <w:t xml:space="preserve"> </w:t>
      </w:r>
      <w:r>
        <w:rPr>
          <w:sz w:val="16"/>
        </w:rPr>
        <w:t>(i)</w:t>
      </w:r>
      <w:r>
        <w:rPr>
          <w:spacing w:val="-14"/>
          <w:sz w:val="16"/>
        </w:rPr>
        <w:t xml:space="preserve"> </w:t>
      </w:r>
      <w:r>
        <w:rPr>
          <w:sz w:val="16"/>
        </w:rPr>
        <w:t>is</w:t>
      </w:r>
      <w:r>
        <w:rPr>
          <w:spacing w:val="-13"/>
          <w:sz w:val="16"/>
        </w:rPr>
        <w:t xml:space="preserve"> </w:t>
      </w:r>
      <w:r>
        <w:rPr>
          <w:sz w:val="16"/>
        </w:rPr>
        <w:t>not</w:t>
      </w:r>
      <w:r>
        <w:rPr>
          <w:spacing w:val="-12"/>
          <w:sz w:val="16"/>
        </w:rPr>
        <w:t xml:space="preserve"> </w:t>
      </w:r>
      <w:r>
        <w:rPr>
          <w:sz w:val="16"/>
        </w:rPr>
        <w:t>aware</w:t>
      </w:r>
      <w:r>
        <w:rPr>
          <w:spacing w:val="-12"/>
          <w:sz w:val="16"/>
        </w:rPr>
        <w:t xml:space="preserve"> </w:t>
      </w:r>
      <w:r>
        <w:rPr>
          <w:sz w:val="16"/>
        </w:rPr>
        <w:t>of</w:t>
      </w:r>
      <w:r>
        <w:rPr>
          <w:spacing w:val="-11"/>
          <w:sz w:val="16"/>
        </w:rPr>
        <w:t xml:space="preserve"> </w:t>
      </w:r>
      <w:r>
        <w:rPr>
          <w:sz w:val="16"/>
        </w:rPr>
        <w:t>any</w:t>
      </w:r>
      <w:r>
        <w:rPr>
          <w:spacing w:val="-12"/>
          <w:sz w:val="16"/>
        </w:rPr>
        <w:t xml:space="preserve"> </w:t>
      </w:r>
      <w:r>
        <w:rPr>
          <w:sz w:val="16"/>
        </w:rPr>
        <w:t>claim,</w:t>
      </w:r>
      <w:r>
        <w:rPr>
          <w:spacing w:val="-13"/>
          <w:sz w:val="16"/>
        </w:rPr>
        <w:t xml:space="preserve"> </w:t>
      </w:r>
      <w:r>
        <w:rPr>
          <w:sz w:val="16"/>
        </w:rPr>
        <w:t>investigation,</w:t>
      </w:r>
      <w:r>
        <w:rPr>
          <w:spacing w:val="-10"/>
          <w:sz w:val="16"/>
        </w:rPr>
        <w:t xml:space="preserve"> </w:t>
      </w:r>
      <w:r>
        <w:rPr>
          <w:sz w:val="16"/>
        </w:rPr>
        <w:t>litigation,</w:t>
      </w:r>
      <w:r>
        <w:rPr>
          <w:spacing w:val="-10"/>
          <w:sz w:val="16"/>
        </w:rPr>
        <w:t xml:space="preserve"> </w:t>
      </w:r>
      <w:r>
        <w:rPr>
          <w:sz w:val="16"/>
        </w:rPr>
        <w:t>action,</w:t>
      </w:r>
      <w:r>
        <w:rPr>
          <w:spacing w:val="-16"/>
          <w:sz w:val="16"/>
        </w:rPr>
        <w:t xml:space="preserve"> </w:t>
      </w:r>
      <w:r>
        <w:rPr>
          <w:sz w:val="16"/>
        </w:rPr>
        <w:t>suit</w:t>
      </w:r>
      <w:r>
        <w:rPr>
          <w:spacing w:val="-12"/>
          <w:sz w:val="16"/>
        </w:rPr>
        <w:t xml:space="preserve"> </w:t>
      </w:r>
      <w:r>
        <w:rPr>
          <w:sz w:val="16"/>
        </w:rPr>
        <w:t>or</w:t>
      </w:r>
      <w:r>
        <w:rPr>
          <w:spacing w:val="-12"/>
          <w:sz w:val="16"/>
        </w:rPr>
        <w:t xml:space="preserve"> </w:t>
      </w:r>
      <w:r>
        <w:rPr>
          <w:sz w:val="16"/>
        </w:rPr>
        <w:t>administrative or judicial proceeding pending or threatened based on claims that the software infringes any patents, copyrights, or trade secrets of any</w:t>
      </w:r>
      <w:r>
        <w:rPr>
          <w:spacing w:val="-3"/>
          <w:sz w:val="16"/>
        </w:rPr>
        <w:t xml:space="preserve"> </w:t>
      </w:r>
      <w:r>
        <w:rPr>
          <w:sz w:val="16"/>
        </w:rPr>
        <w:t>third</w:t>
      </w:r>
      <w:r>
        <w:rPr>
          <w:spacing w:val="-4"/>
          <w:sz w:val="16"/>
        </w:rPr>
        <w:t xml:space="preserve"> </w:t>
      </w:r>
      <w:r>
        <w:rPr>
          <w:sz w:val="16"/>
        </w:rPr>
        <w:t>party;</w:t>
      </w:r>
      <w:r>
        <w:rPr>
          <w:spacing w:val="-3"/>
          <w:sz w:val="16"/>
        </w:rPr>
        <w:t xml:space="preserve"> </w:t>
      </w:r>
      <w:r>
        <w:rPr>
          <w:sz w:val="16"/>
        </w:rPr>
        <w:t>and</w:t>
      </w:r>
      <w:r>
        <w:rPr>
          <w:spacing w:val="-3"/>
          <w:sz w:val="16"/>
        </w:rPr>
        <w:t xml:space="preserve"> </w:t>
      </w:r>
      <w:r>
        <w:rPr>
          <w:sz w:val="16"/>
        </w:rPr>
        <w:t>(ii) has</w:t>
      </w:r>
      <w:r>
        <w:rPr>
          <w:spacing w:val="-3"/>
          <w:sz w:val="16"/>
        </w:rPr>
        <w:t xml:space="preserve"> </w:t>
      </w:r>
      <w:r>
        <w:rPr>
          <w:sz w:val="16"/>
        </w:rPr>
        <w:t>no</w:t>
      </w:r>
      <w:r>
        <w:rPr>
          <w:spacing w:val="-4"/>
          <w:sz w:val="16"/>
        </w:rPr>
        <w:t xml:space="preserve"> </w:t>
      </w:r>
      <w:r>
        <w:rPr>
          <w:sz w:val="16"/>
        </w:rPr>
        <w:t>actual</w:t>
      </w:r>
      <w:r>
        <w:rPr>
          <w:spacing w:val="-2"/>
          <w:sz w:val="16"/>
        </w:rPr>
        <w:t xml:space="preserve"> </w:t>
      </w:r>
      <w:r>
        <w:rPr>
          <w:sz w:val="16"/>
        </w:rPr>
        <w:t>knowledge</w:t>
      </w:r>
      <w:r>
        <w:rPr>
          <w:spacing w:val="-4"/>
          <w:sz w:val="16"/>
        </w:rPr>
        <w:t xml:space="preserve"> </w:t>
      </w:r>
      <w:r>
        <w:rPr>
          <w:sz w:val="16"/>
        </w:rPr>
        <w:t>that</w:t>
      </w:r>
      <w:r>
        <w:rPr>
          <w:spacing w:val="-5"/>
          <w:sz w:val="16"/>
        </w:rPr>
        <w:t xml:space="preserve"> </w:t>
      </w:r>
      <w:r>
        <w:rPr>
          <w:sz w:val="16"/>
        </w:rPr>
        <w:t>the</w:t>
      </w:r>
      <w:r>
        <w:rPr>
          <w:spacing w:val="-3"/>
          <w:sz w:val="16"/>
        </w:rPr>
        <w:t xml:space="preserve"> </w:t>
      </w:r>
      <w:r>
        <w:rPr>
          <w:sz w:val="16"/>
        </w:rPr>
        <w:t>software</w:t>
      </w:r>
      <w:r>
        <w:rPr>
          <w:spacing w:val="-4"/>
          <w:sz w:val="16"/>
        </w:rPr>
        <w:t xml:space="preserve"> </w:t>
      </w:r>
      <w:r>
        <w:rPr>
          <w:sz w:val="16"/>
        </w:rPr>
        <w:t>infringes</w:t>
      </w:r>
      <w:r>
        <w:rPr>
          <w:spacing w:val="-3"/>
          <w:sz w:val="16"/>
        </w:rPr>
        <w:t xml:space="preserve"> </w:t>
      </w:r>
      <w:r>
        <w:rPr>
          <w:sz w:val="16"/>
        </w:rPr>
        <w:t>upon</w:t>
      </w:r>
      <w:r>
        <w:rPr>
          <w:spacing w:val="-4"/>
          <w:sz w:val="16"/>
        </w:rPr>
        <w:t xml:space="preserve"> </w:t>
      </w:r>
      <w:r>
        <w:rPr>
          <w:sz w:val="16"/>
        </w:rPr>
        <w:t>any</w:t>
      </w:r>
      <w:r>
        <w:rPr>
          <w:spacing w:val="-2"/>
          <w:sz w:val="16"/>
        </w:rPr>
        <w:t xml:space="preserve"> </w:t>
      </w:r>
      <w:r>
        <w:rPr>
          <w:sz w:val="16"/>
        </w:rPr>
        <w:t>patents,</w:t>
      </w:r>
      <w:r>
        <w:rPr>
          <w:spacing w:val="-5"/>
          <w:sz w:val="16"/>
        </w:rPr>
        <w:t xml:space="preserve"> </w:t>
      </w:r>
      <w:r>
        <w:rPr>
          <w:sz w:val="16"/>
        </w:rPr>
        <w:t>copyrights,</w:t>
      </w:r>
      <w:r>
        <w:rPr>
          <w:spacing w:val="-3"/>
          <w:sz w:val="16"/>
        </w:rPr>
        <w:t xml:space="preserve"> </w:t>
      </w:r>
      <w:r>
        <w:rPr>
          <w:sz w:val="16"/>
        </w:rPr>
        <w:t>or</w:t>
      </w:r>
      <w:r>
        <w:rPr>
          <w:spacing w:val="-3"/>
          <w:sz w:val="16"/>
        </w:rPr>
        <w:t xml:space="preserve"> </w:t>
      </w:r>
      <w:r>
        <w:rPr>
          <w:sz w:val="16"/>
        </w:rPr>
        <w:t>trade</w:t>
      </w:r>
      <w:r>
        <w:rPr>
          <w:spacing w:val="-7"/>
          <w:sz w:val="16"/>
        </w:rPr>
        <w:t xml:space="preserve"> </w:t>
      </w:r>
      <w:r>
        <w:rPr>
          <w:sz w:val="16"/>
        </w:rPr>
        <w:t>secrets</w:t>
      </w:r>
      <w:r>
        <w:rPr>
          <w:spacing w:val="-2"/>
          <w:sz w:val="16"/>
        </w:rPr>
        <w:t xml:space="preserve"> </w:t>
      </w:r>
      <w:r>
        <w:rPr>
          <w:sz w:val="16"/>
        </w:rPr>
        <w:t>of</w:t>
      </w:r>
      <w:r>
        <w:rPr>
          <w:spacing w:val="-2"/>
          <w:sz w:val="16"/>
        </w:rPr>
        <w:t xml:space="preserve"> </w:t>
      </w:r>
      <w:r>
        <w:rPr>
          <w:sz w:val="16"/>
        </w:rPr>
        <w:t>any</w:t>
      </w:r>
      <w:r>
        <w:rPr>
          <w:spacing w:val="-5"/>
          <w:sz w:val="16"/>
        </w:rPr>
        <w:t xml:space="preserve"> </w:t>
      </w:r>
      <w:r>
        <w:rPr>
          <w:sz w:val="16"/>
        </w:rPr>
        <w:t>third party.</w:t>
      </w:r>
    </w:p>
    <w:p w14:paraId="7FD401AB" w14:textId="77777777" w:rsidR="006D560F" w:rsidRDefault="00BB3341">
      <w:pPr>
        <w:pStyle w:val="ListParagraph"/>
        <w:numPr>
          <w:ilvl w:val="0"/>
          <w:numId w:val="10"/>
        </w:numPr>
        <w:tabs>
          <w:tab w:val="left" w:pos="358"/>
        </w:tabs>
        <w:ind w:right="114" w:hanging="1"/>
        <w:rPr>
          <w:sz w:val="16"/>
        </w:rPr>
      </w:pPr>
      <w:r>
        <w:rPr>
          <w:sz w:val="16"/>
        </w:rPr>
        <w:t>Written Representations. Any written commitment by Contractor within the scope of the Contract shall be binding upon it. Failure to fulfill such a commitment may constitute breach and shall render Contractor liable for damages under the terms of the Contract. For</w:t>
      </w:r>
      <w:r>
        <w:rPr>
          <w:spacing w:val="-7"/>
          <w:sz w:val="16"/>
        </w:rPr>
        <w:t xml:space="preserve"> </w:t>
      </w:r>
      <w:r>
        <w:rPr>
          <w:sz w:val="16"/>
        </w:rPr>
        <w:t>purposes</w:t>
      </w:r>
      <w:r>
        <w:rPr>
          <w:spacing w:val="-7"/>
          <w:sz w:val="16"/>
        </w:rPr>
        <w:t xml:space="preserve"> </w:t>
      </w:r>
      <w:r>
        <w:rPr>
          <w:sz w:val="16"/>
        </w:rPr>
        <w:t>of</w:t>
      </w:r>
      <w:r>
        <w:rPr>
          <w:spacing w:val="-8"/>
          <w:sz w:val="16"/>
        </w:rPr>
        <w:t xml:space="preserve"> </w:t>
      </w:r>
      <w:r>
        <w:rPr>
          <w:sz w:val="16"/>
        </w:rPr>
        <w:t>this</w:t>
      </w:r>
      <w:r>
        <w:rPr>
          <w:spacing w:val="-7"/>
          <w:sz w:val="16"/>
        </w:rPr>
        <w:t xml:space="preserve"> </w:t>
      </w:r>
      <w:r>
        <w:rPr>
          <w:sz w:val="16"/>
        </w:rPr>
        <w:t>clause,</w:t>
      </w:r>
      <w:r>
        <w:rPr>
          <w:spacing w:val="-7"/>
          <w:sz w:val="16"/>
        </w:rPr>
        <w:t xml:space="preserve"> </w:t>
      </w:r>
      <w:r>
        <w:rPr>
          <w:sz w:val="16"/>
        </w:rPr>
        <w:t>a</w:t>
      </w:r>
      <w:r>
        <w:rPr>
          <w:spacing w:val="-9"/>
          <w:sz w:val="16"/>
        </w:rPr>
        <w:t xml:space="preserve"> </w:t>
      </w:r>
      <w:r>
        <w:rPr>
          <w:sz w:val="16"/>
        </w:rPr>
        <w:t>commitment</w:t>
      </w:r>
      <w:r>
        <w:rPr>
          <w:spacing w:val="-7"/>
          <w:sz w:val="16"/>
        </w:rPr>
        <w:t xml:space="preserve"> </w:t>
      </w:r>
      <w:r>
        <w:rPr>
          <w:sz w:val="16"/>
        </w:rPr>
        <w:t>by</w:t>
      </w:r>
      <w:r>
        <w:rPr>
          <w:spacing w:val="-3"/>
          <w:sz w:val="16"/>
        </w:rPr>
        <w:t xml:space="preserve"> </w:t>
      </w:r>
      <w:r>
        <w:rPr>
          <w:sz w:val="16"/>
        </w:rPr>
        <w:t>Contractor</w:t>
      </w:r>
      <w:r>
        <w:rPr>
          <w:spacing w:val="-2"/>
          <w:sz w:val="16"/>
        </w:rPr>
        <w:t xml:space="preserve"> </w:t>
      </w:r>
      <w:r>
        <w:rPr>
          <w:sz w:val="16"/>
        </w:rPr>
        <w:t>includes: (i)</w:t>
      </w:r>
      <w:r>
        <w:rPr>
          <w:spacing w:val="-9"/>
          <w:sz w:val="16"/>
        </w:rPr>
        <w:t xml:space="preserve"> </w:t>
      </w:r>
      <w:r>
        <w:rPr>
          <w:sz w:val="16"/>
        </w:rPr>
        <w:t>prices,</w:t>
      </w:r>
      <w:r>
        <w:rPr>
          <w:spacing w:val="-8"/>
          <w:sz w:val="16"/>
        </w:rPr>
        <w:t xml:space="preserve"> </w:t>
      </w:r>
      <w:r>
        <w:rPr>
          <w:sz w:val="16"/>
        </w:rPr>
        <w:t>discounts,</w:t>
      </w:r>
      <w:r>
        <w:rPr>
          <w:spacing w:val="-8"/>
          <w:sz w:val="16"/>
        </w:rPr>
        <w:t xml:space="preserve"> </w:t>
      </w:r>
      <w:r>
        <w:rPr>
          <w:sz w:val="16"/>
        </w:rPr>
        <w:t>and</w:t>
      </w:r>
      <w:r>
        <w:rPr>
          <w:spacing w:val="-7"/>
          <w:sz w:val="16"/>
        </w:rPr>
        <w:t xml:space="preserve"> </w:t>
      </w:r>
      <w:r>
        <w:rPr>
          <w:sz w:val="16"/>
        </w:rPr>
        <w:t>options</w:t>
      </w:r>
      <w:r>
        <w:rPr>
          <w:spacing w:val="-10"/>
          <w:sz w:val="16"/>
        </w:rPr>
        <w:t xml:space="preserve"> </w:t>
      </w:r>
      <w:r>
        <w:rPr>
          <w:sz w:val="16"/>
        </w:rPr>
        <w:t>committed</w:t>
      </w:r>
      <w:r>
        <w:rPr>
          <w:spacing w:val="-9"/>
          <w:sz w:val="16"/>
        </w:rPr>
        <w:t xml:space="preserve"> </w:t>
      </w:r>
      <w:r>
        <w:rPr>
          <w:sz w:val="16"/>
        </w:rPr>
        <w:t>to</w:t>
      </w:r>
      <w:r>
        <w:rPr>
          <w:spacing w:val="-8"/>
          <w:sz w:val="16"/>
        </w:rPr>
        <w:t xml:space="preserve"> </w:t>
      </w:r>
      <w:r>
        <w:rPr>
          <w:sz w:val="16"/>
        </w:rPr>
        <w:t>remain</w:t>
      </w:r>
      <w:r>
        <w:rPr>
          <w:spacing w:val="-9"/>
          <w:sz w:val="16"/>
        </w:rPr>
        <w:t xml:space="preserve"> </w:t>
      </w:r>
      <w:r>
        <w:rPr>
          <w:sz w:val="16"/>
        </w:rPr>
        <w:t>in</w:t>
      </w:r>
      <w:r>
        <w:rPr>
          <w:spacing w:val="-9"/>
          <w:sz w:val="16"/>
        </w:rPr>
        <w:t xml:space="preserve"> </w:t>
      </w:r>
      <w:r>
        <w:rPr>
          <w:sz w:val="16"/>
        </w:rPr>
        <w:t>force</w:t>
      </w:r>
      <w:r>
        <w:rPr>
          <w:spacing w:val="-9"/>
          <w:sz w:val="16"/>
        </w:rPr>
        <w:t xml:space="preserve"> </w:t>
      </w:r>
      <w:r>
        <w:rPr>
          <w:sz w:val="16"/>
        </w:rPr>
        <w:t>over a</w:t>
      </w:r>
      <w:r>
        <w:rPr>
          <w:spacing w:val="-12"/>
          <w:sz w:val="16"/>
        </w:rPr>
        <w:t xml:space="preserve"> </w:t>
      </w:r>
      <w:r>
        <w:rPr>
          <w:sz w:val="16"/>
        </w:rPr>
        <w:t>specified</w:t>
      </w:r>
      <w:r>
        <w:rPr>
          <w:spacing w:val="-11"/>
          <w:sz w:val="16"/>
        </w:rPr>
        <w:t xml:space="preserve"> </w:t>
      </w:r>
      <w:r>
        <w:rPr>
          <w:sz w:val="16"/>
        </w:rPr>
        <w:t>period</w:t>
      </w:r>
      <w:r>
        <w:rPr>
          <w:spacing w:val="-12"/>
          <w:sz w:val="16"/>
        </w:rPr>
        <w:t xml:space="preserve"> </w:t>
      </w:r>
      <w:r>
        <w:rPr>
          <w:sz w:val="16"/>
        </w:rPr>
        <w:t>of</w:t>
      </w:r>
      <w:r>
        <w:rPr>
          <w:spacing w:val="-11"/>
          <w:sz w:val="16"/>
        </w:rPr>
        <w:t xml:space="preserve"> </w:t>
      </w:r>
      <w:r>
        <w:rPr>
          <w:sz w:val="16"/>
        </w:rPr>
        <w:t>time;</w:t>
      </w:r>
      <w:r>
        <w:rPr>
          <w:spacing w:val="-10"/>
          <w:sz w:val="16"/>
        </w:rPr>
        <w:t xml:space="preserve"> </w:t>
      </w:r>
      <w:r>
        <w:rPr>
          <w:sz w:val="16"/>
        </w:rPr>
        <w:t>and</w:t>
      </w:r>
      <w:r>
        <w:rPr>
          <w:spacing w:val="-2"/>
          <w:sz w:val="16"/>
        </w:rPr>
        <w:t xml:space="preserve"> </w:t>
      </w:r>
      <w:r>
        <w:rPr>
          <w:sz w:val="16"/>
        </w:rPr>
        <w:t>(ii)</w:t>
      </w:r>
      <w:r>
        <w:rPr>
          <w:spacing w:val="-4"/>
          <w:sz w:val="16"/>
        </w:rPr>
        <w:t xml:space="preserve"> </w:t>
      </w:r>
      <w:r>
        <w:rPr>
          <w:sz w:val="16"/>
        </w:rPr>
        <w:t>any</w:t>
      </w:r>
      <w:r>
        <w:rPr>
          <w:spacing w:val="-9"/>
          <w:sz w:val="16"/>
        </w:rPr>
        <w:t xml:space="preserve"> </w:t>
      </w:r>
      <w:r>
        <w:rPr>
          <w:sz w:val="16"/>
        </w:rPr>
        <w:t>warranty</w:t>
      </w:r>
      <w:r>
        <w:rPr>
          <w:spacing w:val="-12"/>
          <w:sz w:val="16"/>
        </w:rPr>
        <w:t xml:space="preserve"> </w:t>
      </w:r>
      <w:r>
        <w:rPr>
          <w:sz w:val="16"/>
        </w:rPr>
        <w:t>or</w:t>
      </w:r>
      <w:r>
        <w:rPr>
          <w:spacing w:val="-11"/>
          <w:sz w:val="16"/>
        </w:rPr>
        <w:t xml:space="preserve"> </w:t>
      </w:r>
      <w:r>
        <w:rPr>
          <w:sz w:val="16"/>
        </w:rPr>
        <w:t>representation</w:t>
      </w:r>
      <w:r>
        <w:rPr>
          <w:spacing w:val="-14"/>
          <w:sz w:val="16"/>
        </w:rPr>
        <w:t xml:space="preserve"> </w:t>
      </w:r>
      <w:r>
        <w:rPr>
          <w:sz w:val="16"/>
        </w:rPr>
        <w:t>made</w:t>
      </w:r>
      <w:r>
        <w:rPr>
          <w:spacing w:val="-11"/>
          <w:sz w:val="16"/>
        </w:rPr>
        <w:t xml:space="preserve"> </w:t>
      </w:r>
      <w:r>
        <w:rPr>
          <w:sz w:val="16"/>
        </w:rPr>
        <w:t>in</w:t>
      </w:r>
      <w:r>
        <w:rPr>
          <w:spacing w:val="-12"/>
          <w:sz w:val="16"/>
        </w:rPr>
        <w:t xml:space="preserve"> </w:t>
      </w:r>
      <w:r>
        <w:rPr>
          <w:sz w:val="16"/>
        </w:rPr>
        <w:t>its</w:t>
      </w:r>
      <w:r>
        <w:rPr>
          <w:spacing w:val="-9"/>
          <w:sz w:val="16"/>
        </w:rPr>
        <w:t xml:space="preserve"> </w:t>
      </w:r>
      <w:r>
        <w:rPr>
          <w:sz w:val="16"/>
        </w:rPr>
        <w:t>Response</w:t>
      </w:r>
      <w:r>
        <w:rPr>
          <w:spacing w:val="-12"/>
          <w:sz w:val="16"/>
        </w:rPr>
        <w:t xml:space="preserve"> </w:t>
      </w:r>
      <w:r>
        <w:rPr>
          <w:sz w:val="16"/>
        </w:rPr>
        <w:t>or</w:t>
      </w:r>
      <w:r>
        <w:rPr>
          <w:spacing w:val="-13"/>
          <w:sz w:val="16"/>
        </w:rPr>
        <w:t xml:space="preserve"> </w:t>
      </w:r>
      <w:r>
        <w:rPr>
          <w:sz w:val="16"/>
        </w:rPr>
        <w:t>contained</w:t>
      </w:r>
      <w:r>
        <w:rPr>
          <w:spacing w:val="-13"/>
          <w:sz w:val="16"/>
        </w:rPr>
        <w:t xml:space="preserve"> </w:t>
      </w:r>
      <w:r>
        <w:rPr>
          <w:sz w:val="16"/>
        </w:rPr>
        <w:t>in</w:t>
      </w:r>
      <w:r>
        <w:rPr>
          <w:spacing w:val="-12"/>
          <w:sz w:val="16"/>
        </w:rPr>
        <w:t xml:space="preserve"> </w:t>
      </w:r>
      <w:r>
        <w:rPr>
          <w:sz w:val="16"/>
        </w:rPr>
        <w:t>any</w:t>
      </w:r>
      <w:r>
        <w:rPr>
          <w:spacing w:val="1"/>
          <w:sz w:val="16"/>
        </w:rPr>
        <w:t xml:space="preserve"> </w:t>
      </w:r>
      <w:r>
        <w:rPr>
          <w:sz w:val="16"/>
        </w:rPr>
        <w:t>Contractor</w:t>
      </w:r>
      <w:r>
        <w:rPr>
          <w:spacing w:val="-2"/>
          <w:sz w:val="16"/>
        </w:rPr>
        <w:t xml:space="preserve"> </w:t>
      </w:r>
      <w:r>
        <w:rPr>
          <w:sz w:val="16"/>
        </w:rPr>
        <w:t>or</w:t>
      </w:r>
      <w:r>
        <w:rPr>
          <w:spacing w:val="-13"/>
          <w:sz w:val="16"/>
        </w:rPr>
        <w:t xml:space="preserve"> </w:t>
      </w:r>
      <w:r>
        <w:rPr>
          <w:sz w:val="16"/>
        </w:rPr>
        <w:t>manufacturer publications, written materials, schedules, charts, diagrams, tables, descriptions, other written representations, and any other communication medium accompanying or referred to in its Response or used to effect this</w:t>
      </w:r>
      <w:r>
        <w:rPr>
          <w:spacing w:val="-14"/>
          <w:sz w:val="16"/>
        </w:rPr>
        <w:t xml:space="preserve"> </w:t>
      </w:r>
      <w:r>
        <w:rPr>
          <w:sz w:val="16"/>
        </w:rPr>
        <w:t>sale.</w:t>
      </w:r>
    </w:p>
    <w:p w14:paraId="0350FE90" w14:textId="77777777" w:rsidR="006D560F" w:rsidRDefault="00BB3341">
      <w:pPr>
        <w:pStyle w:val="ListParagraph"/>
        <w:numPr>
          <w:ilvl w:val="0"/>
          <w:numId w:val="10"/>
        </w:numPr>
        <w:tabs>
          <w:tab w:val="left" w:pos="372"/>
        </w:tabs>
        <w:ind w:hanging="1"/>
        <w:rPr>
          <w:sz w:val="16"/>
        </w:rPr>
      </w:pPr>
      <w:r>
        <w:rPr>
          <w:sz w:val="16"/>
        </w:rPr>
        <w:t>Date Warranty. Contractor warrants that all software provided under the Contract: (i) does not have a life expectancy limited by date</w:t>
      </w:r>
      <w:r>
        <w:rPr>
          <w:spacing w:val="-5"/>
          <w:sz w:val="16"/>
        </w:rPr>
        <w:t xml:space="preserve"> </w:t>
      </w:r>
      <w:r>
        <w:rPr>
          <w:sz w:val="16"/>
        </w:rPr>
        <w:t>or</w:t>
      </w:r>
      <w:r>
        <w:rPr>
          <w:spacing w:val="-5"/>
          <w:sz w:val="16"/>
        </w:rPr>
        <w:t xml:space="preserve"> </w:t>
      </w:r>
      <w:r>
        <w:rPr>
          <w:sz w:val="16"/>
        </w:rPr>
        <w:t>time</w:t>
      </w:r>
      <w:r>
        <w:rPr>
          <w:spacing w:val="-7"/>
          <w:sz w:val="16"/>
        </w:rPr>
        <w:t xml:space="preserve"> </w:t>
      </w:r>
      <w:r>
        <w:rPr>
          <w:sz w:val="16"/>
        </w:rPr>
        <w:t>format;</w:t>
      </w:r>
      <w:r>
        <w:rPr>
          <w:spacing w:val="-1"/>
          <w:sz w:val="16"/>
        </w:rPr>
        <w:t xml:space="preserve"> </w:t>
      </w:r>
      <w:r>
        <w:rPr>
          <w:sz w:val="16"/>
        </w:rPr>
        <w:t>(ii)</w:t>
      </w:r>
      <w:r>
        <w:rPr>
          <w:spacing w:val="-2"/>
          <w:sz w:val="16"/>
        </w:rPr>
        <w:t xml:space="preserve"> </w:t>
      </w:r>
      <w:r>
        <w:rPr>
          <w:sz w:val="16"/>
        </w:rPr>
        <w:t>will</w:t>
      </w:r>
      <w:r>
        <w:rPr>
          <w:spacing w:val="-7"/>
          <w:sz w:val="16"/>
        </w:rPr>
        <w:t xml:space="preserve"> </w:t>
      </w:r>
      <w:r>
        <w:rPr>
          <w:sz w:val="16"/>
        </w:rPr>
        <w:t>correctly</w:t>
      </w:r>
      <w:r>
        <w:rPr>
          <w:spacing w:val="-2"/>
          <w:sz w:val="16"/>
        </w:rPr>
        <w:t xml:space="preserve"> </w:t>
      </w:r>
      <w:r>
        <w:rPr>
          <w:sz w:val="16"/>
        </w:rPr>
        <w:t>record,</w:t>
      </w:r>
      <w:r>
        <w:rPr>
          <w:spacing w:val="-6"/>
          <w:sz w:val="16"/>
        </w:rPr>
        <w:t xml:space="preserve"> </w:t>
      </w:r>
      <w:r>
        <w:rPr>
          <w:sz w:val="16"/>
        </w:rPr>
        <w:t>store,</w:t>
      </w:r>
      <w:r>
        <w:rPr>
          <w:spacing w:val="-5"/>
          <w:sz w:val="16"/>
        </w:rPr>
        <w:t xml:space="preserve"> </w:t>
      </w:r>
      <w:r>
        <w:rPr>
          <w:sz w:val="16"/>
        </w:rPr>
        <w:t>process,</w:t>
      </w:r>
      <w:r>
        <w:rPr>
          <w:spacing w:val="-4"/>
          <w:sz w:val="16"/>
        </w:rPr>
        <w:t xml:space="preserve"> </w:t>
      </w:r>
      <w:r>
        <w:rPr>
          <w:sz w:val="16"/>
        </w:rPr>
        <w:t>and</w:t>
      </w:r>
      <w:r>
        <w:rPr>
          <w:spacing w:val="-4"/>
          <w:sz w:val="16"/>
        </w:rPr>
        <w:t xml:space="preserve"> </w:t>
      </w:r>
      <w:r>
        <w:rPr>
          <w:sz w:val="16"/>
        </w:rPr>
        <w:t>present</w:t>
      </w:r>
      <w:r>
        <w:rPr>
          <w:spacing w:val="-4"/>
          <w:sz w:val="16"/>
        </w:rPr>
        <w:t xml:space="preserve"> </w:t>
      </w:r>
      <w:r>
        <w:rPr>
          <w:sz w:val="16"/>
        </w:rPr>
        <w:t>calendar</w:t>
      </w:r>
      <w:r>
        <w:rPr>
          <w:spacing w:val="-4"/>
          <w:sz w:val="16"/>
        </w:rPr>
        <w:t xml:space="preserve"> </w:t>
      </w:r>
      <w:r>
        <w:rPr>
          <w:sz w:val="16"/>
        </w:rPr>
        <w:t>dates; (iii)</w:t>
      </w:r>
      <w:r>
        <w:rPr>
          <w:spacing w:val="-3"/>
          <w:sz w:val="16"/>
        </w:rPr>
        <w:t xml:space="preserve"> </w:t>
      </w:r>
      <w:r>
        <w:rPr>
          <w:sz w:val="16"/>
        </w:rPr>
        <w:t>will</w:t>
      </w:r>
      <w:r>
        <w:rPr>
          <w:spacing w:val="-6"/>
          <w:sz w:val="16"/>
        </w:rPr>
        <w:t xml:space="preserve"> </w:t>
      </w:r>
      <w:r>
        <w:rPr>
          <w:sz w:val="16"/>
        </w:rPr>
        <w:t>lose</w:t>
      </w:r>
      <w:r>
        <w:rPr>
          <w:spacing w:val="-5"/>
          <w:sz w:val="16"/>
        </w:rPr>
        <w:t xml:space="preserve"> </w:t>
      </w:r>
      <w:r>
        <w:rPr>
          <w:sz w:val="16"/>
        </w:rPr>
        <w:t>no</w:t>
      </w:r>
      <w:r>
        <w:rPr>
          <w:spacing w:val="-7"/>
          <w:sz w:val="16"/>
        </w:rPr>
        <w:t xml:space="preserve"> </w:t>
      </w:r>
      <w:r>
        <w:rPr>
          <w:sz w:val="16"/>
        </w:rPr>
        <w:t>functionality,</w:t>
      </w:r>
      <w:r>
        <w:rPr>
          <w:spacing w:val="-4"/>
          <w:sz w:val="16"/>
        </w:rPr>
        <w:t xml:space="preserve"> </w:t>
      </w:r>
      <w:r>
        <w:rPr>
          <w:sz w:val="16"/>
        </w:rPr>
        <w:t>data</w:t>
      </w:r>
      <w:r>
        <w:rPr>
          <w:spacing w:val="-4"/>
          <w:sz w:val="16"/>
        </w:rPr>
        <w:t xml:space="preserve"> </w:t>
      </w:r>
      <w:r>
        <w:rPr>
          <w:sz w:val="16"/>
        </w:rPr>
        <w:t>integrity,</w:t>
      </w:r>
      <w:r>
        <w:rPr>
          <w:spacing w:val="-4"/>
          <w:sz w:val="16"/>
        </w:rPr>
        <w:t xml:space="preserve"> </w:t>
      </w:r>
      <w:r>
        <w:rPr>
          <w:sz w:val="16"/>
        </w:rPr>
        <w:t>or performance with respect to any date; and (iv) will be interoperable with other software used by University that may deliver date records from the software, or interact with date records of the software (“Date</w:t>
      </w:r>
      <w:r>
        <w:rPr>
          <w:spacing w:val="-9"/>
          <w:sz w:val="16"/>
        </w:rPr>
        <w:t xml:space="preserve"> </w:t>
      </w:r>
      <w:r>
        <w:rPr>
          <w:sz w:val="16"/>
        </w:rPr>
        <w:t>Warranty”).</w:t>
      </w:r>
    </w:p>
    <w:p w14:paraId="554298BA" w14:textId="77777777" w:rsidR="006D560F" w:rsidRDefault="00BB3341">
      <w:pPr>
        <w:pStyle w:val="ListParagraph"/>
        <w:numPr>
          <w:ilvl w:val="0"/>
          <w:numId w:val="10"/>
        </w:numPr>
        <w:tabs>
          <w:tab w:val="left" w:pos="361"/>
        </w:tabs>
        <w:ind w:right="116" w:hanging="1"/>
        <w:rPr>
          <w:sz w:val="16"/>
        </w:rPr>
      </w:pPr>
      <w:r>
        <w:rPr>
          <w:sz w:val="16"/>
        </w:rPr>
        <w:t>Date</w:t>
      </w:r>
      <w:r>
        <w:rPr>
          <w:spacing w:val="-7"/>
          <w:sz w:val="16"/>
        </w:rPr>
        <w:t xml:space="preserve"> </w:t>
      </w:r>
      <w:r>
        <w:rPr>
          <w:sz w:val="16"/>
        </w:rPr>
        <w:t>Warranty</w:t>
      </w:r>
      <w:r>
        <w:rPr>
          <w:spacing w:val="-7"/>
          <w:sz w:val="16"/>
        </w:rPr>
        <w:t xml:space="preserve"> </w:t>
      </w:r>
      <w:r>
        <w:rPr>
          <w:sz w:val="16"/>
        </w:rPr>
        <w:t>Report.</w:t>
      </w:r>
      <w:r>
        <w:rPr>
          <w:spacing w:val="-1"/>
          <w:sz w:val="16"/>
        </w:rPr>
        <w:t xml:space="preserve"> </w:t>
      </w:r>
      <w:r>
        <w:rPr>
          <w:sz w:val="16"/>
        </w:rPr>
        <w:t>In</w:t>
      </w:r>
      <w:r>
        <w:rPr>
          <w:spacing w:val="-9"/>
          <w:sz w:val="16"/>
        </w:rPr>
        <w:t xml:space="preserve"> </w:t>
      </w:r>
      <w:r>
        <w:rPr>
          <w:sz w:val="16"/>
        </w:rPr>
        <w:t>the</w:t>
      </w:r>
      <w:r>
        <w:rPr>
          <w:spacing w:val="-7"/>
          <w:sz w:val="16"/>
        </w:rPr>
        <w:t xml:space="preserve"> </w:t>
      </w:r>
      <w:r>
        <w:rPr>
          <w:sz w:val="16"/>
        </w:rPr>
        <w:t>event</w:t>
      </w:r>
      <w:r>
        <w:rPr>
          <w:spacing w:val="-7"/>
          <w:sz w:val="16"/>
        </w:rPr>
        <w:t xml:space="preserve"> </w:t>
      </w:r>
      <w:r>
        <w:rPr>
          <w:sz w:val="16"/>
        </w:rPr>
        <w:t>a</w:t>
      </w:r>
      <w:r>
        <w:rPr>
          <w:spacing w:val="-7"/>
          <w:sz w:val="16"/>
        </w:rPr>
        <w:t xml:space="preserve"> </w:t>
      </w:r>
      <w:r>
        <w:rPr>
          <w:sz w:val="16"/>
        </w:rPr>
        <w:t>Date</w:t>
      </w:r>
      <w:r>
        <w:rPr>
          <w:spacing w:val="-8"/>
          <w:sz w:val="16"/>
        </w:rPr>
        <w:t xml:space="preserve"> </w:t>
      </w:r>
      <w:r>
        <w:rPr>
          <w:sz w:val="16"/>
        </w:rPr>
        <w:t>Warranty</w:t>
      </w:r>
      <w:r>
        <w:rPr>
          <w:spacing w:val="-7"/>
          <w:sz w:val="16"/>
        </w:rPr>
        <w:t xml:space="preserve"> </w:t>
      </w:r>
      <w:r>
        <w:rPr>
          <w:sz w:val="16"/>
        </w:rPr>
        <w:t>problem</w:t>
      </w:r>
      <w:r>
        <w:rPr>
          <w:spacing w:val="-7"/>
          <w:sz w:val="16"/>
        </w:rPr>
        <w:t xml:space="preserve"> </w:t>
      </w:r>
      <w:r>
        <w:rPr>
          <w:sz w:val="16"/>
        </w:rPr>
        <w:t>is</w:t>
      </w:r>
      <w:r>
        <w:rPr>
          <w:spacing w:val="-7"/>
          <w:sz w:val="16"/>
        </w:rPr>
        <w:t xml:space="preserve"> </w:t>
      </w:r>
      <w:r>
        <w:rPr>
          <w:sz w:val="16"/>
        </w:rPr>
        <w:t>reported</w:t>
      </w:r>
      <w:r>
        <w:rPr>
          <w:spacing w:val="-7"/>
          <w:sz w:val="16"/>
        </w:rPr>
        <w:t xml:space="preserve"> </w:t>
      </w:r>
      <w:r>
        <w:rPr>
          <w:sz w:val="16"/>
        </w:rPr>
        <w:t>to Contractor</w:t>
      </w:r>
      <w:r>
        <w:rPr>
          <w:spacing w:val="-9"/>
          <w:sz w:val="16"/>
        </w:rPr>
        <w:t xml:space="preserve"> </w:t>
      </w:r>
      <w:r>
        <w:rPr>
          <w:sz w:val="16"/>
        </w:rPr>
        <w:t>and</w:t>
      </w:r>
      <w:r>
        <w:rPr>
          <w:spacing w:val="-8"/>
          <w:sz w:val="16"/>
        </w:rPr>
        <w:t xml:space="preserve"> </w:t>
      </w:r>
      <w:r>
        <w:rPr>
          <w:sz w:val="16"/>
        </w:rPr>
        <w:t>such</w:t>
      </w:r>
      <w:r>
        <w:rPr>
          <w:spacing w:val="-9"/>
          <w:sz w:val="16"/>
        </w:rPr>
        <w:t xml:space="preserve"> </w:t>
      </w:r>
      <w:r>
        <w:rPr>
          <w:sz w:val="16"/>
        </w:rPr>
        <w:t>problem</w:t>
      </w:r>
      <w:r>
        <w:rPr>
          <w:spacing w:val="-6"/>
          <w:sz w:val="16"/>
        </w:rPr>
        <w:t xml:space="preserve"> </w:t>
      </w:r>
      <w:r>
        <w:rPr>
          <w:sz w:val="16"/>
        </w:rPr>
        <w:t>remains</w:t>
      </w:r>
      <w:r>
        <w:rPr>
          <w:spacing w:val="-4"/>
          <w:sz w:val="16"/>
        </w:rPr>
        <w:t xml:space="preserve"> </w:t>
      </w:r>
      <w:r>
        <w:rPr>
          <w:sz w:val="16"/>
        </w:rPr>
        <w:t>unresolved</w:t>
      </w:r>
      <w:r>
        <w:rPr>
          <w:spacing w:val="-9"/>
          <w:sz w:val="16"/>
        </w:rPr>
        <w:t xml:space="preserve"> </w:t>
      </w:r>
      <w:r>
        <w:rPr>
          <w:sz w:val="16"/>
        </w:rPr>
        <w:t>after three (3) calendar days, at University’s discretion, Contractor shall send, at its’s sole expense, at least one (1) qualified and knowledgeable representative to University’s premises. This representative will continue to address and work to remedy the failure, malfunction, defect, or nonconformity on this premises. This Date Warranty shall last</w:t>
      </w:r>
      <w:r>
        <w:rPr>
          <w:spacing w:val="-4"/>
          <w:sz w:val="16"/>
        </w:rPr>
        <w:t xml:space="preserve"> </w:t>
      </w:r>
      <w:r>
        <w:rPr>
          <w:sz w:val="16"/>
        </w:rPr>
        <w:t>perpetually.</w:t>
      </w:r>
    </w:p>
    <w:p w14:paraId="76E9FD2C" w14:textId="77777777" w:rsidR="006D560F" w:rsidRDefault="00BB3341">
      <w:pPr>
        <w:pStyle w:val="ListParagraph"/>
        <w:numPr>
          <w:ilvl w:val="0"/>
          <w:numId w:val="10"/>
        </w:numPr>
        <w:tabs>
          <w:tab w:val="left" w:pos="317"/>
        </w:tabs>
        <w:ind w:hanging="1"/>
        <w:rPr>
          <w:sz w:val="16"/>
        </w:rPr>
      </w:pPr>
      <w:r>
        <w:rPr>
          <w:sz w:val="16"/>
        </w:rPr>
        <w:t>Physical Media Warranty. Contractor warrants that each licensed copy of the software provided by Contractor is and will be free from physical defects in the media that tangibly embodies the copy (the “Physical Media Warranty”). The Physical Media Warranty does not apply to defects  discovered  more than  thirty  (30)  calendar  days  after the  date  of  acceptance  of  the software copy by University. Contractor shall replace, at Contractor’s expense including shipping and handling costs, any software copy provided that does not comply with this</w:t>
      </w:r>
      <w:r>
        <w:rPr>
          <w:spacing w:val="-1"/>
          <w:sz w:val="16"/>
        </w:rPr>
        <w:t xml:space="preserve"> </w:t>
      </w:r>
      <w:r>
        <w:rPr>
          <w:sz w:val="16"/>
        </w:rPr>
        <w:t>warranty.</w:t>
      </w:r>
    </w:p>
    <w:p w14:paraId="09A27D85" w14:textId="77777777" w:rsidR="006D560F" w:rsidRDefault="00BB3341">
      <w:pPr>
        <w:pStyle w:val="ListParagraph"/>
        <w:numPr>
          <w:ilvl w:val="0"/>
          <w:numId w:val="10"/>
        </w:numPr>
        <w:tabs>
          <w:tab w:val="left" w:pos="361"/>
        </w:tabs>
        <w:ind w:right="114" w:hanging="1"/>
        <w:rPr>
          <w:sz w:val="16"/>
        </w:rPr>
      </w:pPr>
      <w:r>
        <w:rPr>
          <w:sz w:val="16"/>
        </w:rPr>
        <w:t>No Surreptitious Code Warranty. Contractor warrants  that  no licensed copy  of  the software provided University contains  or  will</w:t>
      </w:r>
      <w:r>
        <w:rPr>
          <w:spacing w:val="-4"/>
          <w:sz w:val="16"/>
        </w:rPr>
        <w:t xml:space="preserve"> </w:t>
      </w:r>
      <w:r>
        <w:rPr>
          <w:sz w:val="16"/>
        </w:rPr>
        <w:t>contain</w:t>
      </w:r>
      <w:r>
        <w:rPr>
          <w:spacing w:val="-6"/>
          <w:sz w:val="16"/>
        </w:rPr>
        <w:t xml:space="preserve"> </w:t>
      </w:r>
      <w:r>
        <w:rPr>
          <w:sz w:val="16"/>
        </w:rPr>
        <w:t>any</w:t>
      </w:r>
      <w:r>
        <w:rPr>
          <w:spacing w:val="-5"/>
          <w:sz w:val="16"/>
        </w:rPr>
        <w:t xml:space="preserve"> </w:t>
      </w:r>
      <w:r>
        <w:rPr>
          <w:sz w:val="16"/>
        </w:rPr>
        <w:t>Self-Help</w:t>
      </w:r>
      <w:r>
        <w:rPr>
          <w:spacing w:val="-7"/>
          <w:sz w:val="16"/>
        </w:rPr>
        <w:t xml:space="preserve"> </w:t>
      </w:r>
      <w:r>
        <w:rPr>
          <w:sz w:val="16"/>
        </w:rPr>
        <w:t>Code</w:t>
      </w:r>
      <w:r>
        <w:rPr>
          <w:spacing w:val="-7"/>
          <w:sz w:val="16"/>
        </w:rPr>
        <w:t xml:space="preserve"> </w:t>
      </w:r>
      <w:r>
        <w:rPr>
          <w:sz w:val="16"/>
        </w:rPr>
        <w:t>nor</w:t>
      </w:r>
      <w:r>
        <w:rPr>
          <w:spacing w:val="-7"/>
          <w:sz w:val="16"/>
        </w:rPr>
        <w:t xml:space="preserve"> </w:t>
      </w:r>
      <w:r>
        <w:rPr>
          <w:sz w:val="16"/>
        </w:rPr>
        <w:t>any</w:t>
      </w:r>
      <w:r>
        <w:rPr>
          <w:spacing w:val="-5"/>
          <w:sz w:val="16"/>
        </w:rPr>
        <w:t xml:space="preserve"> </w:t>
      </w:r>
      <w:r>
        <w:rPr>
          <w:sz w:val="16"/>
        </w:rPr>
        <w:t>Unauthorized</w:t>
      </w:r>
      <w:r>
        <w:rPr>
          <w:spacing w:val="-7"/>
          <w:sz w:val="16"/>
        </w:rPr>
        <w:t xml:space="preserve"> </w:t>
      </w:r>
      <w:r>
        <w:rPr>
          <w:sz w:val="16"/>
        </w:rPr>
        <w:t>Code</w:t>
      </w:r>
      <w:r>
        <w:rPr>
          <w:spacing w:val="-6"/>
          <w:sz w:val="16"/>
        </w:rPr>
        <w:t xml:space="preserve"> </w:t>
      </w:r>
      <w:r>
        <w:rPr>
          <w:sz w:val="16"/>
        </w:rPr>
        <w:t>as</w:t>
      </w:r>
      <w:r>
        <w:rPr>
          <w:spacing w:val="-7"/>
          <w:sz w:val="16"/>
        </w:rPr>
        <w:t xml:space="preserve"> </w:t>
      </w:r>
      <w:r>
        <w:rPr>
          <w:sz w:val="16"/>
        </w:rPr>
        <w:t>defined</w:t>
      </w:r>
      <w:r>
        <w:rPr>
          <w:spacing w:val="-7"/>
          <w:sz w:val="16"/>
        </w:rPr>
        <w:t xml:space="preserve"> </w:t>
      </w:r>
      <w:r>
        <w:rPr>
          <w:sz w:val="16"/>
        </w:rPr>
        <w:t>below.</w:t>
      </w:r>
      <w:r>
        <w:rPr>
          <w:spacing w:val="1"/>
          <w:sz w:val="16"/>
        </w:rPr>
        <w:t xml:space="preserve"> </w:t>
      </w:r>
      <w:r>
        <w:rPr>
          <w:sz w:val="16"/>
        </w:rPr>
        <w:t>Contractor</w:t>
      </w:r>
      <w:r>
        <w:rPr>
          <w:spacing w:val="-2"/>
          <w:sz w:val="16"/>
        </w:rPr>
        <w:t xml:space="preserve"> </w:t>
      </w:r>
      <w:r>
        <w:rPr>
          <w:sz w:val="16"/>
        </w:rPr>
        <w:t>further</w:t>
      </w:r>
      <w:r>
        <w:rPr>
          <w:spacing w:val="-7"/>
          <w:sz w:val="16"/>
        </w:rPr>
        <w:t xml:space="preserve"> </w:t>
      </w:r>
      <w:r>
        <w:rPr>
          <w:sz w:val="16"/>
        </w:rPr>
        <w:t>warrants</w:t>
      </w:r>
      <w:r>
        <w:rPr>
          <w:spacing w:val="-7"/>
          <w:sz w:val="16"/>
        </w:rPr>
        <w:t xml:space="preserve"> </w:t>
      </w:r>
      <w:r>
        <w:rPr>
          <w:sz w:val="16"/>
        </w:rPr>
        <w:t>that</w:t>
      </w:r>
      <w:r>
        <w:rPr>
          <w:spacing w:val="-5"/>
          <w:sz w:val="16"/>
        </w:rPr>
        <w:t xml:space="preserve"> </w:t>
      </w:r>
      <w:r>
        <w:rPr>
          <w:sz w:val="16"/>
        </w:rPr>
        <w:t>it</w:t>
      </w:r>
      <w:r>
        <w:rPr>
          <w:spacing w:val="-5"/>
          <w:sz w:val="16"/>
        </w:rPr>
        <w:t xml:space="preserve"> </w:t>
      </w:r>
      <w:r>
        <w:rPr>
          <w:sz w:val="16"/>
        </w:rPr>
        <w:t>will</w:t>
      </w:r>
      <w:r>
        <w:rPr>
          <w:spacing w:val="-6"/>
          <w:sz w:val="16"/>
        </w:rPr>
        <w:t xml:space="preserve"> </w:t>
      </w:r>
      <w:r>
        <w:rPr>
          <w:sz w:val="16"/>
        </w:rPr>
        <w:t>not</w:t>
      </w:r>
      <w:r>
        <w:rPr>
          <w:spacing w:val="-5"/>
          <w:sz w:val="16"/>
        </w:rPr>
        <w:t xml:space="preserve"> </w:t>
      </w:r>
      <w:r>
        <w:rPr>
          <w:sz w:val="16"/>
        </w:rPr>
        <w:t>introduce,</w:t>
      </w:r>
      <w:r>
        <w:rPr>
          <w:spacing w:val="-7"/>
          <w:sz w:val="16"/>
        </w:rPr>
        <w:t xml:space="preserve"> </w:t>
      </w:r>
      <w:r>
        <w:rPr>
          <w:sz w:val="16"/>
        </w:rPr>
        <w:t>via modem or otherwise, any code or mechanism that electronically notifies it of any fact or event, or any key, node, lock, time-out, or other function, implemented by any type of means or under any circumstances, that may restrict University’s use of or access to any program,</w:t>
      </w:r>
      <w:r>
        <w:rPr>
          <w:spacing w:val="-1"/>
          <w:sz w:val="16"/>
        </w:rPr>
        <w:t xml:space="preserve"> </w:t>
      </w:r>
      <w:r>
        <w:rPr>
          <w:sz w:val="16"/>
        </w:rPr>
        <w:t>data,</w:t>
      </w:r>
      <w:r>
        <w:rPr>
          <w:spacing w:val="-3"/>
          <w:sz w:val="16"/>
        </w:rPr>
        <w:t xml:space="preserve"> </w:t>
      </w:r>
      <w:r>
        <w:rPr>
          <w:sz w:val="16"/>
        </w:rPr>
        <w:t>or</w:t>
      </w:r>
      <w:r>
        <w:rPr>
          <w:spacing w:val="-2"/>
          <w:sz w:val="16"/>
        </w:rPr>
        <w:t xml:space="preserve"> </w:t>
      </w:r>
      <w:r>
        <w:rPr>
          <w:sz w:val="16"/>
        </w:rPr>
        <w:t>equipment</w:t>
      </w:r>
      <w:r>
        <w:rPr>
          <w:spacing w:val="-3"/>
          <w:sz w:val="16"/>
        </w:rPr>
        <w:t xml:space="preserve"> </w:t>
      </w:r>
      <w:r>
        <w:rPr>
          <w:sz w:val="16"/>
        </w:rPr>
        <w:t>based</w:t>
      </w:r>
      <w:r>
        <w:rPr>
          <w:spacing w:val="-2"/>
          <w:sz w:val="16"/>
        </w:rPr>
        <w:t xml:space="preserve"> </w:t>
      </w:r>
      <w:r>
        <w:rPr>
          <w:sz w:val="16"/>
        </w:rPr>
        <w:t>on</w:t>
      </w:r>
      <w:r>
        <w:rPr>
          <w:spacing w:val="-4"/>
          <w:sz w:val="16"/>
        </w:rPr>
        <w:t xml:space="preserve"> </w:t>
      </w:r>
      <w:r>
        <w:rPr>
          <w:sz w:val="16"/>
        </w:rPr>
        <w:t>any</w:t>
      </w:r>
      <w:r>
        <w:rPr>
          <w:spacing w:val="-4"/>
          <w:sz w:val="16"/>
        </w:rPr>
        <w:t xml:space="preserve"> </w:t>
      </w:r>
      <w:r>
        <w:rPr>
          <w:sz w:val="16"/>
        </w:rPr>
        <w:t>type</w:t>
      </w:r>
      <w:r>
        <w:rPr>
          <w:spacing w:val="-4"/>
          <w:sz w:val="16"/>
        </w:rPr>
        <w:t xml:space="preserve"> </w:t>
      </w:r>
      <w:r>
        <w:rPr>
          <w:sz w:val="16"/>
        </w:rPr>
        <w:t>of</w:t>
      </w:r>
      <w:r>
        <w:rPr>
          <w:spacing w:val="-3"/>
          <w:sz w:val="16"/>
        </w:rPr>
        <w:t xml:space="preserve"> </w:t>
      </w:r>
      <w:r>
        <w:rPr>
          <w:sz w:val="16"/>
        </w:rPr>
        <w:t>limiting</w:t>
      </w:r>
      <w:r>
        <w:rPr>
          <w:spacing w:val="-4"/>
          <w:sz w:val="16"/>
        </w:rPr>
        <w:t xml:space="preserve"> </w:t>
      </w:r>
      <w:r>
        <w:rPr>
          <w:sz w:val="16"/>
        </w:rPr>
        <w:t>criteria,</w:t>
      </w:r>
      <w:r>
        <w:rPr>
          <w:spacing w:val="-3"/>
          <w:sz w:val="16"/>
        </w:rPr>
        <w:t xml:space="preserve"> </w:t>
      </w:r>
      <w:r>
        <w:rPr>
          <w:sz w:val="16"/>
        </w:rPr>
        <w:t>including</w:t>
      </w:r>
      <w:r>
        <w:rPr>
          <w:spacing w:val="-4"/>
          <w:sz w:val="16"/>
        </w:rPr>
        <w:t xml:space="preserve"> </w:t>
      </w:r>
      <w:r>
        <w:rPr>
          <w:sz w:val="16"/>
        </w:rPr>
        <w:t>frequency</w:t>
      </w:r>
      <w:r>
        <w:rPr>
          <w:spacing w:val="-2"/>
          <w:sz w:val="16"/>
        </w:rPr>
        <w:t xml:space="preserve"> </w:t>
      </w:r>
      <w:r>
        <w:rPr>
          <w:sz w:val="16"/>
        </w:rPr>
        <w:t>or</w:t>
      </w:r>
      <w:r>
        <w:rPr>
          <w:spacing w:val="-2"/>
          <w:sz w:val="16"/>
        </w:rPr>
        <w:t xml:space="preserve"> </w:t>
      </w:r>
      <w:r>
        <w:rPr>
          <w:sz w:val="16"/>
        </w:rPr>
        <w:t>duration</w:t>
      </w:r>
      <w:r>
        <w:rPr>
          <w:spacing w:val="-2"/>
          <w:sz w:val="16"/>
        </w:rPr>
        <w:t xml:space="preserve"> </w:t>
      </w:r>
      <w:r>
        <w:rPr>
          <w:sz w:val="16"/>
        </w:rPr>
        <w:t>of</w:t>
      </w:r>
      <w:r>
        <w:rPr>
          <w:spacing w:val="-3"/>
          <w:sz w:val="16"/>
        </w:rPr>
        <w:t xml:space="preserve"> </w:t>
      </w:r>
      <w:r>
        <w:rPr>
          <w:sz w:val="16"/>
        </w:rPr>
        <w:t>use</w:t>
      </w:r>
      <w:r>
        <w:rPr>
          <w:spacing w:val="-2"/>
          <w:sz w:val="16"/>
        </w:rPr>
        <w:t xml:space="preserve"> </w:t>
      </w:r>
      <w:r>
        <w:rPr>
          <w:sz w:val="16"/>
        </w:rPr>
        <w:t>for</w:t>
      </w:r>
      <w:r>
        <w:rPr>
          <w:spacing w:val="-4"/>
          <w:sz w:val="16"/>
        </w:rPr>
        <w:t xml:space="preserve"> </w:t>
      </w:r>
      <w:r>
        <w:rPr>
          <w:sz w:val="16"/>
        </w:rPr>
        <w:t>any</w:t>
      </w:r>
      <w:r>
        <w:rPr>
          <w:spacing w:val="-5"/>
          <w:sz w:val="16"/>
        </w:rPr>
        <w:t xml:space="preserve"> </w:t>
      </w:r>
      <w:r>
        <w:rPr>
          <w:sz w:val="16"/>
        </w:rPr>
        <w:t>copy</w:t>
      </w:r>
      <w:r>
        <w:rPr>
          <w:spacing w:val="-2"/>
          <w:sz w:val="16"/>
        </w:rPr>
        <w:t xml:space="preserve"> </w:t>
      </w:r>
      <w:r>
        <w:rPr>
          <w:sz w:val="16"/>
        </w:rPr>
        <w:t>of</w:t>
      </w:r>
      <w:r>
        <w:rPr>
          <w:spacing w:val="-3"/>
          <w:sz w:val="16"/>
        </w:rPr>
        <w:t xml:space="preserve"> </w:t>
      </w:r>
      <w:r>
        <w:rPr>
          <w:sz w:val="16"/>
        </w:rPr>
        <w:t>the</w:t>
      </w:r>
      <w:r>
        <w:rPr>
          <w:spacing w:val="-3"/>
          <w:sz w:val="16"/>
        </w:rPr>
        <w:t xml:space="preserve"> </w:t>
      </w:r>
      <w:r>
        <w:rPr>
          <w:sz w:val="16"/>
        </w:rPr>
        <w:t>software provided</w:t>
      </w:r>
      <w:r>
        <w:rPr>
          <w:spacing w:val="-4"/>
          <w:sz w:val="16"/>
        </w:rPr>
        <w:t xml:space="preserve"> </w:t>
      </w:r>
      <w:r>
        <w:rPr>
          <w:sz w:val="16"/>
        </w:rPr>
        <w:t>under</w:t>
      </w:r>
      <w:r>
        <w:rPr>
          <w:spacing w:val="-4"/>
          <w:sz w:val="16"/>
        </w:rPr>
        <w:t xml:space="preserve"> </w:t>
      </w:r>
      <w:r>
        <w:rPr>
          <w:sz w:val="16"/>
        </w:rPr>
        <w:t>the</w:t>
      </w:r>
      <w:r>
        <w:rPr>
          <w:spacing w:val="-1"/>
          <w:sz w:val="16"/>
        </w:rPr>
        <w:t xml:space="preserve"> </w:t>
      </w:r>
      <w:r>
        <w:rPr>
          <w:sz w:val="16"/>
        </w:rPr>
        <w:t>Contract.</w:t>
      </w:r>
      <w:r>
        <w:rPr>
          <w:spacing w:val="-3"/>
          <w:sz w:val="16"/>
        </w:rPr>
        <w:t xml:space="preserve"> </w:t>
      </w:r>
      <w:r>
        <w:rPr>
          <w:sz w:val="16"/>
        </w:rPr>
        <w:t>As</w:t>
      </w:r>
      <w:r>
        <w:rPr>
          <w:spacing w:val="-2"/>
          <w:sz w:val="16"/>
        </w:rPr>
        <w:t xml:space="preserve"> </w:t>
      </w:r>
      <w:r>
        <w:rPr>
          <w:sz w:val="16"/>
        </w:rPr>
        <w:t>used</w:t>
      </w:r>
      <w:r>
        <w:rPr>
          <w:spacing w:val="-3"/>
          <w:sz w:val="16"/>
        </w:rPr>
        <w:t xml:space="preserve"> </w:t>
      </w:r>
      <w:r>
        <w:rPr>
          <w:sz w:val="16"/>
        </w:rPr>
        <w:t>in</w:t>
      </w:r>
      <w:r>
        <w:rPr>
          <w:spacing w:val="-4"/>
          <w:sz w:val="16"/>
        </w:rPr>
        <w:t xml:space="preserve"> </w:t>
      </w:r>
      <w:r>
        <w:rPr>
          <w:sz w:val="16"/>
        </w:rPr>
        <w:t>the</w:t>
      </w:r>
      <w:r>
        <w:rPr>
          <w:spacing w:val="-2"/>
          <w:sz w:val="16"/>
        </w:rPr>
        <w:t xml:space="preserve"> </w:t>
      </w:r>
      <w:r>
        <w:rPr>
          <w:sz w:val="16"/>
        </w:rPr>
        <w:t>Contract,</w:t>
      </w:r>
      <w:r>
        <w:rPr>
          <w:spacing w:val="-2"/>
          <w:sz w:val="16"/>
        </w:rPr>
        <w:t xml:space="preserve"> </w:t>
      </w:r>
      <w:r>
        <w:rPr>
          <w:sz w:val="16"/>
        </w:rPr>
        <w:t>“Self-Help</w:t>
      </w:r>
      <w:r>
        <w:rPr>
          <w:spacing w:val="-4"/>
          <w:sz w:val="16"/>
        </w:rPr>
        <w:t xml:space="preserve"> </w:t>
      </w:r>
      <w:r>
        <w:rPr>
          <w:sz w:val="16"/>
        </w:rPr>
        <w:t>Code”</w:t>
      </w:r>
      <w:r>
        <w:rPr>
          <w:spacing w:val="-3"/>
          <w:sz w:val="16"/>
        </w:rPr>
        <w:t xml:space="preserve"> </w:t>
      </w:r>
      <w:r>
        <w:rPr>
          <w:sz w:val="16"/>
        </w:rPr>
        <w:t>means</w:t>
      </w:r>
      <w:r>
        <w:rPr>
          <w:spacing w:val="-3"/>
          <w:sz w:val="16"/>
        </w:rPr>
        <w:t xml:space="preserve"> </w:t>
      </w:r>
      <w:r>
        <w:rPr>
          <w:sz w:val="16"/>
        </w:rPr>
        <w:t>any</w:t>
      </w:r>
      <w:r>
        <w:rPr>
          <w:spacing w:val="-3"/>
          <w:sz w:val="16"/>
        </w:rPr>
        <w:t xml:space="preserve"> </w:t>
      </w:r>
      <w:r>
        <w:rPr>
          <w:sz w:val="16"/>
        </w:rPr>
        <w:t>back</w:t>
      </w:r>
      <w:r>
        <w:rPr>
          <w:spacing w:val="-1"/>
          <w:sz w:val="16"/>
        </w:rPr>
        <w:t xml:space="preserve"> </w:t>
      </w:r>
      <w:r>
        <w:rPr>
          <w:sz w:val="16"/>
        </w:rPr>
        <w:t>door,</w:t>
      </w:r>
      <w:r>
        <w:rPr>
          <w:spacing w:val="-5"/>
          <w:sz w:val="16"/>
        </w:rPr>
        <w:t xml:space="preserve"> </w:t>
      </w:r>
      <w:r>
        <w:rPr>
          <w:sz w:val="16"/>
        </w:rPr>
        <w:t>time</w:t>
      </w:r>
      <w:r>
        <w:rPr>
          <w:spacing w:val="-3"/>
          <w:sz w:val="16"/>
        </w:rPr>
        <w:t xml:space="preserve"> </w:t>
      </w:r>
      <w:r>
        <w:rPr>
          <w:sz w:val="16"/>
        </w:rPr>
        <w:t>bomb,</w:t>
      </w:r>
      <w:r>
        <w:rPr>
          <w:spacing w:val="-3"/>
          <w:sz w:val="16"/>
        </w:rPr>
        <w:t xml:space="preserve"> </w:t>
      </w:r>
      <w:r>
        <w:rPr>
          <w:sz w:val="16"/>
        </w:rPr>
        <w:t>drop</w:t>
      </w:r>
      <w:r>
        <w:rPr>
          <w:spacing w:val="-4"/>
          <w:sz w:val="16"/>
        </w:rPr>
        <w:t xml:space="preserve"> </w:t>
      </w:r>
      <w:r>
        <w:rPr>
          <w:sz w:val="16"/>
        </w:rPr>
        <w:t>dead</w:t>
      </w:r>
      <w:r>
        <w:rPr>
          <w:spacing w:val="-3"/>
          <w:sz w:val="16"/>
        </w:rPr>
        <w:t xml:space="preserve"> </w:t>
      </w:r>
      <w:r>
        <w:rPr>
          <w:sz w:val="16"/>
        </w:rPr>
        <w:t>device,</w:t>
      </w:r>
      <w:r>
        <w:rPr>
          <w:spacing w:val="-3"/>
          <w:sz w:val="16"/>
        </w:rPr>
        <w:t xml:space="preserve"> </w:t>
      </w:r>
      <w:r>
        <w:rPr>
          <w:sz w:val="16"/>
        </w:rPr>
        <w:t>or</w:t>
      </w:r>
      <w:r>
        <w:rPr>
          <w:spacing w:val="-3"/>
          <w:sz w:val="16"/>
        </w:rPr>
        <w:t xml:space="preserve"> </w:t>
      </w:r>
      <w:r>
        <w:rPr>
          <w:sz w:val="16"/>
        </w:rPr>
        <w:t>other software routine designed to disable a computer program automatically with the passage of time or under the positive control of a person other than a licensee of the Software. Self-Help Code does not include software routines in a computer program, if any, designed</w:t>
      </w:r>
      <w:r>
        <w:rPr>
          <w:spacing w:val="-12"/>
          <w:sz w:val="16"/>
        </w:rPr>
        <w:t xml:space="preserve"> </w:t>
      </w:r>
      <w:r>
        <w:rPr>
          <w:sz w:val="16"/>
        </w:rPr>
        <w:t>to</w:t>
      </w:r>
      <w:r>
        <w:rPr>
          <w:spacing w:val="-13"/>
          <w:sz w:val="16"/>
        </w:rPr>
        <w:t xml:space="preserve"> </w:t>
      </w:r>
      <w:r>
        <w:rPr>
          <w:sz w:val="16"/>
        </w:rPr>
        <w:t>permit</w:t>
      </w:r>
      <w:r>
        <w:rPr>
          <w:spacing w:val="-11"/>
          <w:sz w:val="16"/>
        </w:rPr>
        <w:t xml:space="preserve"> </w:t>
      </w:r>
      <w:r>
        <w:rPr>
          <w:sz w:val="16"/>
        </w:rPr>
        <w:t>an</w:t>
      </w:r>
      <w:r>
        <w:rPr>
          <w:spacing w:val="-11"/>
          <w:sz w:val="16"/>
        </w:rPr>
        <w:t xml:space="preserve"> </w:t>
      </w:r>
      <w:r>
        <w:rPr>
          <w:sz w:val="16"/>
        </w:rPr>
        <w:t>owner</w:t>
      </w:r>
      <w:r>
        <w:rPr>
          <w:spacing w:val="-11"/>
          <w:sz w:val="16"/>
        </w:rPr>
        <w:t xml:space="preserve"> </w:t>
      </w:r>
      <w:r>
        <w:rPr>
          <w:sz w:val="16"/>
        </w:rPr>
        <w:t>of</w:t>
      </w:r>
      <w:r>
        <w:rPr>
          <w:spacing w:val="-11"/>
          <w:sz w:val="16"/>
        </w:rPr>
        <w:t xml:space="preserve"> </w:t>
      </w:r>
      <w:r>
        <w:rPr>
          <w:sz w:val="16"/>
        </w:rPr>
        <w:t>the</w:t>
      </w:r>
      <w:r>
        <w:rPr>
          <w:spacing w:val="-15"/>
          <w:sz w:val="16"/>
        </w:rPr>
        <w:t xml:space="preserve"> </w:t>
      </w:r>
      <w:r>
        <w:rPr>
          <w:sz w:val="16"/>
        </w:rPr>
        <w:t>computer</w:t>
      </w:r>
      <w:r>
        <w:rPr>
          <w:spacing w:val="-13"/>
          <w:sz w:val="16"/>
        </w:rPr>
        <w:t xml:space="preserve"> </w:t>
      </w:r>
      <w:r>
        <w:rPr>
          <w:sz w:val="16"/>
        </w:rPr>
        <w:t>program</w:t>
      </w:r>
      <w:r>
        <w:rPr>
          <w:spacing w:val="-9"/>
          <w:sz w:val="16"/>
        </w:rPr>
        <w:t xml:space="preserve"> </w:t>
      </w:r>
      <w:r>
        <w:rPr>
          <w:sz w:val="16"/>
        </w:rPr>
        <w:t>(or</w:t>
      </w:r>
      <w:r>
        <w:rPr>
          <w:spacing w:val="-11"/>
          <w:sz w:val="16"/>
        </w:rPr>
        <w:t xml:space="preserve"> </w:t>
      </w:r>
      <w:r>
        <w:rPr>
          <w:sz w:val="16"/>
        </w:rPr>
        <w:t>other</w:t>
      </w:r>
      <w:r>
        <w:rPr>
          <w:spacing w:val="-11"/>
          <w:sz w:val="16"/>
        </w:rPr>
        <w:t xml:space="preserve"> </w:t>
      </w:r>
      <w:r>
        <w:rPr>
          <w:sz w:val="16"/>
        </w:rPr>
        <w:t>person</w:t>
      </w:r>
      <w:r>
        <w:rPr>
          <w:spacing w:val="-13"/>
          <w:sz w:val="16"/>
        </w:rPr>
        <w:t xml:space="preserve"> </w:t>
      </w:r>
      <w:r>
        <w:rPr>
          <w:sz w:val="16"/>
        </w:rPr>
        <w:t>acting</w:t>
      </w:r>
      <w:r>
        <w:rPr>
          <w:spacing w:val="-11"/>
          <w:sz w:val="16"/>
        </w:rPr>
        <w:t xml:space="preserve"> </w:t>
      </w:r>
      <w:r>
        <w:rPr>
          <w:sz w:val="16"/>
        </w:rPr>
        <w:t>by</w:t>
      </w:r>
      <w:r>
        <w:rPr>
          <w:spacing w:val="-9"/>
          <w:sz w:val="16"/>
        </w:rPr>
        <w:t xml:space="preserve"> </w:t>
      </w:r>
      <w:r>
        <w:rPr>
          <w:sz w:val="16"/>
        </w:rPr>
        <w:t>authority</w:t>
      </w:r>
      <w:r>
        <w:rPr>
          <w:spacing w:val="-12"/>
          <w:sz w:val="16"/>
        </w:rPr>
        <w:t xml:space="preserve"> </w:t>
      </w:r>
      <w:r>
        <w:rPr>
          <w:sz w:val="16"/>
        </w:rPr>
        <w:t>of</w:t>
      </w:r>
      <w:r>
        <w:rPr>
          <w:spacing w:val="-11"/>
          <w:sz w:val="16"/>
        </w:rPr>
        <w:t xml:space="preserve"> </w:t>
      </w:r>
      <w:r>
        <w:rPr>
          <w:sz w:val="16"/>
        </w:rPr>
        <w:t>the</w:t>
      </w:r>
      <w:r>
        <w:rPr>
          <w:spacing w:val="-11"/>
          <w:sz w:val="16"/>
        </w:rPr>
        <w:t xml:space="preserve"> </w:t>
      </w:r>
      <w:r>
        <w:rPr>
          <w:sz w:val="16"/>
        </w:rPr>
        <w:t>owner)</w:t>
      </w:r>
      <w:r>
        <w:rPr>
          <w:spacing w:val="-11"/>
          <w:sz w:val="16"/>
        </w:rPr>
        <w:t xml:space="preserve"> </w:t>
      </w:r>
      <w:r>
        <w:rPr>
          <w:sz w:val="16"/>
        </w:rPr>
        <w:t>to</w:t>
      </w:r>
      <w:r>
        <w:rPr>
          <w:spacing w:val="-13"/>
          <w:sz w:val="16"/>
        </w:rPr>
        <w:t xml:space="preserve"> </w:t>
      </w:r>
      <w:r>
        <w:rPr>
          <w:sz w:val="16"/>
        </w:rPr>
        <w:t>obtain</w:t>
      </w:r>
      <w:r>
        <w:rPr>
          <w:spacing w:val="-11"/>
          <w:sz w:val="16"/>
        </w:rPr>
        <w:t xml:space="preserve"> </w:t>
      </w:r>
      <w:r>
        <w:rPr>
          <w:sz w:val="16"/>
        </w:rPr>
        <w:t>access</w:t>
      </w:r>
      <w:r>
        <w:rPr>
          <w:spacing w:val="-11"/>
          <w:sz w:val="16"/>
        </w:rPr>
        <w:t xml:space="preserve"> </w:t>
      </w:r>
      <w:r>
        <w:rPr>
          <w:sz w:val="16"/>
        </w:rPr>
        <w:t>to</w:t>
      </w:r>
      <w:r>
        <w:rPr>
          <w:spacing w:val="-11"/>
          <w:sz w:val="16"/>
        </w:rPr>
        <w:t xml:space="preserve"> </w:t>
      </w:r>
      <w:r>
        <w:rPr>
          <w:sz w:val="16"/>
        </w:rPr>
        <w:t>a</w:t>
      </w:r>
      <w:r>
        <w:rPr>
          <w:spacing w:val="-13"/>
          <w:sz w:val="16"/>
        </w:rPr>
        <w:t xml:space="preserve"> </w:t>
      </w:r>
      <w:r>
        <w:rPr>
          <w:sz w:val="16"/>
        </w:rPr>
        <w:t>licensee’s computer</w:t>
      </w:r>
      <w:r>
        <w:rPr>
          <w:spacing w:val="-17"/>
          <w:sz w:val="16"/>
        </w:rPr>
        <w:t xml:space="preserve"> </w:t>
      </w:r>
      <w:r>
        <w:rPr>
          <w:sz w:val="16"/>
        </w:rPr>
        <w:t>system(s)</w:t>
      </w:r>
      <w:r>
        <w:rPr>
          <w:spacing w:val="-14"/>
          <w:sz w:val="16"/>
        </w:rPr>
        <w:t xml:space="preserve"> </w:t>
      </w:r>
      <w:r>
        <w:rPr>
          <w:sz w:val="16"/>
        </w:rPr>
        <w:t>(e.g.,</w:t>
      </w:r>
      <w:r>
        <w:rPr>
          <w:spacing w:val="-11"/>
          <w:sz w:val="16"/>
        </w:rPr>
        <w:t xml:space="preserve"> </w:t>
      </w:r>
      <w:r>
        <w:rPr>
          <w:sz w:val="16"/>
        </w:rPr>
        <w:t>remote</w:t>
      </w:r>
      <w:r>
        <w:rPr>
          <w:spacing w:val="-14"/>
          <w:sz w:val="16"/>
        </w:rPr>
        <w:t xml:space="preserve"> </w:t>
      </w:r>
      <w:r>
        <w:rPr>
          <w:sz w:val="16"/>
        </w:rPr>
        <w:t>access</w:t>
      </w:r>
      <w:r>
        <w:rPr>
          <w:spacing w:val="-12"/>
          <w:sz w:val="16"/>
        </w:rPr>
        <w:t xml:space="preserve"> </w:t>
      </w:r>
      <w:r>
        <w:rPr>
          <w:sz w:val="16"/>
        </w:rPr>
        <w:t>via</w:t>
      </w:r>
      <w:r>
        <w:rPr>
          <w:spacing w:val="-16"/>
          <w:sz w:val="16"/>
        </w:rPr>
        <w:t xml:space="preserve"> </w:t>
      </w:r>
      <w:r>
        <w:rPr>
          <w:sz w:val="16"/>
        </w:rPr>
        <w:t>modem)</w:t>
      </w:r>
      <w:r>
        <w:rPr>
          <w:spacing w:val="-13"/>
          <w:sz w:val="16"/>
        </w:rPr>
        <w:t xml:space="preserve"> </w:t>
      </w:r>
      <w:r>
        <w:rPr>
          <w:sz w:val="16"/>
        </w:rPr>
        <w:t>solely</w:t>
      </w:r>
      <w:r>
        <w:rPr>
          <w:spacing w:val="-15"/>
          <w:sz w:val="16"/>
        </w:rPr>
        <w:t xml:space="preserve"> </w:t>
      </w:r>
      <w:r>
        <w:rPr>
          <w:sz w:val="16"/>
        </w:rPr>
        <w:t>for</w:t>
      </w:r>
      <w:r>
        <w:rPr>
          <w:spacing w:val="-12"/>
          <w:sz w:val="16"/>
        </w:rPr>
        <w:t xml:space="preserve"> </w:t>
      </w:r>
      <w:r>
        <w:rPr>
          <w:sz w:val="16"/>
        </w:rPr>
        <w:t>purposes</w:t>
      </w:r>
      <w:r>
        <w:rPr>
          <w:spacing w:val="-11"/>
          <w:sz w:val="16"/>
        </w:rPr>
        <w:t xml:space="preserve"> </w:t>
      </w:r>
      <w:r>
        <w:rPr>
          <w:sz w:val="16"/>
        </w:rPr>
        <w:t>of</w:t>
      </w:r>
      <w:r>
        <w:rPr>
          <w:spacing w:val="-12"/>
          <w:sz w:val="16"/>
        </w:rPr>
        <w:t xml:space="preserve"> </w:t>
      </w:r>
      <w:r>
        <w:rPr>
          <w:sz w:val="16"/>
        </w:rPr>
        <w:t>maintenance</w:t>
      </w:r>
      <w:r>
        <w:rPr>
          <w:spacing w:val="-14"/>
          <w:sz w:val="16"/>
        </w:rPr>
        <w:t xml:space="preserve"> </w:t>
      </w:r>
      <w:r>
        <w:rPr>
          <w:sz w:val="16"/>
        </w:rPr>
        <w:t>or</w:t>
      </w:r>
      <w:r>
        <w:rPr>
          <w:spacing w:val="-14"/>
          <w:sz w:val="16"/>
        </w:rPr>
        <w:t xml:space="preserve"> </w:t>
      </w:r>
      <w:r>
        <w:rPr>
          <w:sz w:val="16"/>
        </w:rPr>
        <w:t>technical</w:t>
      </w:r>
      <w:r>
        <w:rPr>
          <w:spacing w:val="-12"/>
          <w:sz w:val="16"/>
        </w:rPr>
        <w:t xml:space="preserve"> </w:t>
      </w:r>
      <w:r>
        <w:rPr>
          <w:sz w:val="16"/>
        </w:rPr>
        <w:t>support.</w:t>
      </w:r>
      <w:r>
        <w:rPr>
          <w:spacing w:val="-2"/>
          <w:sz w:val="16"/>
        </w:rPr>
        <w:t xml:space="preserve"> </w:t>
      </w:r>
      <w:r>
        <w:rPr>
          <w:sz w:val="16"/>
        </w:rPr>
        <w:t>As</w:t>
      </w:r>
      <w:r>
        <w:rPr>
          <w:spacing w:val="-11"/>
          <w:sz w:val="16"/>
        </w:rPr>
        <w:t xml:space="preserve"> </w:t>
      </w:r>
      <w:r>
        <w:rPr>
          <w:sz w:val="16"/>
        </w:rPr>
        <w:t>used</w:t>
      </w:r>
      <w:r>
        <w:rPr>
          <w:spacing w:val="-14"/>
          <w:sz w:val="16"/>
        </w:rPr>
        <w:t xml:space="preserve"> </w:t>
      </w:r>
      <w:r>
        <w:rPr>
          <w:sz w:val="16"/>
        </w:rPr>
        <w:t>in</w:t>
      </w:r>
      <w:r>
        <w:rPr>
          <w:spacing w:val="-14"/>
          <w:sz w:val="16"/>
        </w:rPr>
        <w:t xml:space="preserve"> </w:t>
      </w:r>
      <w:r>
        <w:rPr>
          <w:sz w:val="16"/>
        </w:rPr>
        <w:t>the</w:t>
      </w:r>
      <w:r>
        <w:rPr>
          <w:spacing w:val="-2"/>
          <w:sz w:val="16"/>
        </w:rPr>
        <w:t xml:space="preserve"> </w:t>
      </w:r>
      <w:r>
        <w:rPr>
          <w:sz w:val="16"/>
        </w:rPr>
        <w:t>Contract, “Unauthorized Code” means any virus, Trojan horse, worm or other software routines or equipment components designed to permit unauthorized access, to disable, erase, or otherwise harm Software, equipment, or data; or to perform any other such actions. The term Unauthorized Code does not include Self-Help Code. No limitation of liability, whether Contractual or statutory, shall apply to a breach of this warranty.</w:t>
      </w:r>
    </w:p>
    <w:p w14:paraId="39B60699" w14:textId="3F7D06BD" w:rsidR="006D560F" w:rsidRDefault="00BB3341" w:rsidP="00F066D0">
      <w:pPr>
        <w:pStyle w:val="ListParagraph"/>
        <w:numPr>
          <w:ilvl w:val="0"/>
          <w:numId w:val="10"/>
        </w:numPr>
        <w:tabs>
          <w:tab w:val="left" w:pos="418"/>
        </w:tabs>
        <w:rPr>
          <w:sz w:val="16"/>
        </w:rPr>
      </w:pPr>
      <w:r>
        <w:rPr>
          <w:sz w:val="16"/>
        </w:rPr>
        <w:t>Breach. In the event of a breach of any of these representations and warranties, Contractor shall  indemnify  and  hold  harmless University from and against any and all harm, injury, damages, costs, and expenses incurred by University arising out of said</w:t>
      </w:r>
      <w:r>
        <w:rPr>
          <w:spacing w:val="-1"/>
          <w:sz w:val="16"/>
        </w:rPr>
        <w:t xml:space="preserve"> </w:t>
      </w:r>
      <w:r>
        <w:rPr>
          <w:sz w:val="16"/>
        </w:rPr>
        <w:t>breach.</w:t>
      </w:r>
    </w:p>
    <w:p w14:paraId="70C8BB61" w14:textId="302F4648" w:rsidR="006D560F" w:rsidRPr="00F066D0" w:rsidRDefault="00BB3341" w:rsidP="00F066D0">
      <w:pPr>
        <w:pStyle w:val="ListParagraph"/>
        <w:numPr>
          <w:ilvl w:val="0"/>
          <w:numId w:val="10"/>
        </w:numPr>
        <w:rPr>
          <w:sz w:val="16"/>
        </w:rPr>
      </w:pPr>
      <w:r w:rsidRPr="00F066D0">
        <w:rPr>
          <w:sz w:val="16"/>
        </w:rPr>
        <w:t>Manufacturer Warranty. Contractor warrants that manufacturer will honor the standard written warranty</w:t>
      </w:r>
      <w:r w:rsidRPr="00F066D0">
        <w:rPr>
          <w:spacing w:val="-14"/>
          <w:sz w:val="16"/>
        </w:rPr>
        <w:t xml:space="preserve"> </w:t>
      </w:r>
      <w:r w:rsidRPr="00F066D0">
        <w:rPr>
          <w:sz w:val="16"/>
        </w:rPr>
        <w:t>provided.</w:t>
      </w:r>
    </w:p>
    <w:p w14:paraId="5FC97E35" w14:textId="77777777" w:rsidR="006D560F" w:rsidRDefault="006D560F">
      <w:pPr>
        <w:pStyle w:val="BodyText"/>
        <w:ind w:left="0"/>
        <w:jc w:val="left"/>
        <w:rPr>
          <w:sz w:val="18"/>
        </w:rPr>
      </w:pPr>
    </w:p>
    <w:p w14:paraId="4FFBAEC4" w14:textId="20A7F7EC" w:rsidR="006D560F" w:rsidRDefault="00BB3341">
      <w:pPr>
        <w:pStyle w:val="BodyText"/>
        <w:ind w:right="115"/>
      </w:pPr>
      <w:r>
        <w:t xml:space="preserve">WEB ACCESSIBILITY: (a) University is committed to providing equitable access to electronic information, information technology, technology services, and the environments that use the information technology. Contractors will provide electronic and information technology that meets the applicable accessibility requirements of §§ 504 and 508 of the Rehabilitation Act of 1973, as amended; complies with the Americans with Disabilities Act of 1990, as amended; and is in reasonable compliance with applicable university standards, including conformation to </w:t>
      </w:r>
      <w:r w:rsidR="5ED1638B">
        <w:t xml:space="preserve">Web Content Accessibility Guidelines </w:t>
      </w:r>
      <w:r w:rsidR="4D47100D">
        <w:t>(</w:t>
      </w:r>
      <w:r>
        <w:t>WCAG</w:t>
      </w:r>
      <w:r w:rsidR="10F929C1">
        <w:t>)</w:t>
      </w:r>
      <w:r>
        <w:t xml:space="preserve"> 2.</w:t>
      </w:r>
      <w:r w:rsidR="7A02CC20">
        <w:t>1</w:t>
      </w:r>
      <w:r>
        <w:t xml:space="preserve"> A and AA standards.</w:t>
      </w:r>
    </w:p>
    <w:p w14:paraId="056C642E" w14:textId="77777777" w:rsidR="006D560F" w:rsidRDefault="00BB3341">
      <w:pPr>
        <w:pStyle w:val="ListParagraph"/>
        <w:numPr>
          <w:ilvl w:val="0"/>
          <w:numId w:val="9"/>
        </w:numPr>
        <w:tabs>
          <w:tab w:val="left" w:pos="346"/>
        </w:tabs>
        <w:ind w:firstLine="0"/>
        <w:rPr>
          <w:sz w:val="16"/>
        </w:rPr>
      </w:pPr>
      <w:r>
        <w:rPr>
          <w:sz w:val="16"/>
        </w:rPr>
        <w:t>In</w:t>
      </w:r>
      <w:r>
        <w:rPr>
          <w:spacing w:val="-5"/>
          <w:sz w:val="16"/>
        </w:rPr>
        <w:t xml:space="preserve"> </w:t>
      </w:r>
      <w:r>
        <w:rPr>
          <w:sz w:val="16"/>
        </w:rPr>
        <w:t>addition,</w:t>
      </w:r>
      <w:r>
        <w:rPr>
          <w:spacing w:val="-3"/>
          <w:sz w:val="16"/>
        </w:rPr>
        <w:t xml:space="preserve"> </w:t>
      </w:r>
      <w:r>
        <w:rPr>
          <w:sz w:val="16"/>
        </w:rPr>
        <w:t>all</w:t>
      </w:r>
      <w:r>
        <w:rPr>
          <w:spacing w:val="-6"/>
          <w:sz w:val="16"/>
        </w:rPr>
        <w:t xml:space="preserve"> </w:t>
      </w:r>
      <w:r>
        <w:rPr>
          <w:sz w:val="16"/>
        </w:rPr>
        <w:t>college</w:t>
      </w:r>
      <w:r>
        <w:rPr>
          <w:spacing w:val="-4"/>
          <w:sz w:val="16"/>
        </w:rPr>
        <w:t xml:space="preserve"> </w:t>
      </w:r>
      <w:r>
        <w:rPr>
          <w:sz w:val="16"/>
        </w:rPr>
        <w:t>and</w:t>
      </w:r>
      <w:r>
        <w:rPr>
          <w:spacing w:val="-4"/>
          <w:sz w:val="16"/>
        </w:rPr>
        <w:t xml:space="preserve"> </w:t>
      </w:r>
      <w:r>
        <w:rPr>
          <w:sz w:val="16"/>
        </w:rPr>
        <w:t>system</w:t>
      </w:r>
      <w:r>
        <w:rPr>
          <w:spacing w:val="-1"/>
          <w:sz w:val="16"/>
        </w:rPr>
        <w:t xml:space="preserve"> </w:t>
      </w:r>
      <w:r>
        <w:rPr>
          <w:sz w:val="16"/>
        </w:rPr>
        <w:t>office</w:t>
      </w:r>
      <w:r>
        <w:rPr>
          <w:spacing w:val="-4"/>
          <w:sz w:val="16"/>
        </w:rPr>
        <w:t xml:space="preserve"> </w:t>
      </w:r>
      <w:r>
        <w:rPr>
          <w:sz w:val="16"/>
        </w:rPr>
        <w:t>web</w:t>
      </w:r>
      <w:r>
        <w:rPr>
          <w:spacing w:val="-4"/>
          <w:sz w:val="16"/>
        </w:rPr>
        <w:t xml:space="preserve"> </w:t>
      </w:r>
      <w:r>
        <w:rPr>
          <w:sz w:val="16"/>
        </w:rPr>
        <w:t>sites</w:t>
      </w:r>
      <w:r>
        <w:rPr>
          <w:spacing w:val="-3"/>
          <w:sz w:val="16"/>
        </w:rPr>
        <w:t xml:space="preserve"> </w:t>
      </w:r>
      <w:r>
        <w:rPr>
          <w:sz w:val="16"/>
        </w:rPr>
        <w:t>shall</w:t>
      </w:r>
      <w:r>
        <w:rPr>
          <w:spacing w:val="-3"/>
          <w:sz w:val="16"/>
        </w:rPr>
        <w:t xml:space="preserve"> </w:t>
      </w:r>
      <w:r>
        <w:rPr>
          <w:sz w:val="16"/>
        </w:rPr>
        <w:t>be</w:t>
      </w:r>
      <w:r>
        <w:rPr>
          <w:spacing w:val="-4"/>
          <w:sz w:val="16"/>
        </w:rPr>
        <w:t xml:space="preserve"> </w:t>
      </w:r>
      <w:r>
        <w:rPr>
          <w:sz w:val="16"/>
        </w:rPr>
        <w:t>designed</w:t>
      </w:r>
      <w:r>
        <w:rPr>
          <w:spacing w:val="-3"/>
          <w:sz w:val="16"/>
        </w:rPr>
        <w:t xml:space="preserve"> </w:t>
      </w:r>
      <w:r>
        <w:rPr>
          <w:sz w:val="16"/>
        </w:rPr>
        <w:t>to</w:t>
      </w:r>
      <w:r>
        <w:rPr>
          <w:spacing w:val="-4"/>
          <w:sz w:val="16"/>
        </w:rPr>
        <w:t xml:space="preserve"> </w:t>
      </w:r>
      <w:r>
        <w:rPr>
          <w:sz w:val="16"/>
        </w:rPr>
        <w:t>be</w:t>
      </w:r>
      <w:r>
        <w:rPr>
          <w:spacing w:val="-4"/>
          <w:sz w:val="16"/>
        </w:rPr>
        <w:t xml:space="preserve"> </w:t>
      </w:r>
      <w:r>
        <w:rPr>
          <w:sz w:val="16"/>
        </w:rPr>
        <w:t>accessible,</w:t>
      </w:r>
      <w:r>
        <w:rPr>
          <w:spacing w:val="-5"/>
          <w:sz w:val="16"/>
        </w:rPr>
        <w:t xml:space="preserve"> </w:t>
      </w:r>
      <w:r>
        <w:rPr>
          <w:sz w:val="16"/>
        </w:rPr>
        <w:t>so</w:t>
      </w:r>
      <w:r>
        <w:rPr>
          <w:spacing w:val="-4"/>
          <w:sz w:val="16"/>
        </w:rPr>
        <w:t xml:space="preserve"> </w:t>
      </w:r>
      <w:r>
        <w:rPr>
          <w:sz w:val="16"/>
        </w:rPr>
        <w:t>that</w:t>
      </w:r>
      <w:r>
        <w:rPr>
          <w:spacing w:val="-3"/>
          <w:sz w:val="16"/>
        </w:rPr>
        <w:t xml:space="preserve"> </w:t>
      </w:r>
      <w:r>
        <w:rPr>
          <w:sz w:val="16"/>
        </w:rPr>
        <w:t>people</w:t>
      </w:r>
      <w:r>
        <w:rPr>
          <w:spacing w:val="-2"/>
          <w:sz w:val="16"/>
        </w:rPr>
        <w:t xml:space="preserve"> </w:t>
      </w:r>
      <w:r>
        <w:rPr>
          <w:sz w:val="16"/>
        </w:rPr>
        <w:t>with</w:t>
      </w:r>
      <w:r>
        <w:rPr>
          <w:spacing w:val="-1"/>
          <w:sz w:val="16"/>
        </w:rPr>
        <w:t xml:space="preserve"> </w:t>
      </w:r>
      <w:r>
        <w:rPr>
          <w:sz w:val="16"/>
        </w:rPr>
        <w:t>disabilities</w:t>
      </w:r>
      <w:r>
        <w:rPr>
          <w:spacing w:val="-3"/>
          <w:sz w:val="16"/>
        </w:rPr>
        <w:t xml:space="preserve"> </w:t>
      </w:r>
      <w:r>
        <w:rPr>
          <w:sz w:val="16"/>
        </w:rPr>
        <w:t>have</w:t>
      </w:r>
      <w:r>
        <w:rPr>
          <w:spacing w:val="-4"/>
          <w:sz w:val="16"/>
        </w:rPr>
        <w:t xml:space="preserve"> </w:t>
      </w:r>
      <w:r>
        <w:rPr>
          <w:sz w:val="16"/>
        </w:rPr>
        <w:t>access to online information, data, and services comparable to those provided to individuals who do not have disabilities. Contractor agrees to collaborate with University’s Office of Web Services and/or other designees to design and implement enhancements surrounding compliance.</w:t>
      </w:r>
    </w:p>
    <w:p w14:paraId="5C4E672C" w14:textId="3D5EC1DE" w:rsidR="006D560F" w:rsidRPr="003870BD" w:rsidRDefault="000009BE" w:rsidP="003870BD">
      <w:pPr>
        <w:pStyle w:val="ListParagraph"/>
        <w:numPr>
          <w:ilvl w:val="0"/>
          <w:numId w:val="9"/>
        </w:numPr>
        <w:tabs>
          <w:tab w:val="left" w:pos="346"/>
        </w:tabs>
        <w:ind w:firstLine="0"/>
        <w:rPr>
          <w:sz w:val="16"/>
        </w:rPr>
      </w:pPr>
      <w:r w:rsidRPr="003870BD">
        <w:rPr>
          <w:sz w:val="16"/>
        </w:rPr>
        <w:t>When requested, Contractor shall provide University with current, completed Voluntary Product Accessibility Template (VPAT) to detail compliance</w:t>
      </w:r>
      <w:r w:rsidR="4090B811" w:rsidRPr="003870BD">
        <w:rPr>
          <w:sz w:val="16"/>
        </w:rPr>
        <w:t xml:space="preserve"> with WCAG standards</w:t>
      </w:r>
      <w:r w:rsidRPr="003870BD">
        <w:rPr>
          <w:sz w:val="16"/>
        </w:rPr>
        <w:t>.  If any digital content, products, and services provided by Contractor do not meet WCAG 2.1 AA and Revised Section 508 standards, University may demand that the Contractor promptly make modifications that will bring them into compliance.  In addition, the University may take whatever steps necessary to ensure compliance with the above</w:t>
      </w:r>
      <w:r w:rsidR="566BBE6A" w:rsidRPr="003870BD">
        <w:rPr>
          <w:sz w:val="16"/>
        </w:rPr>
        <w:t>-</w:t>
      </w:r>
      <w:r w:rsidRPr="003870BD">
        <w:rPr>
          <w:sz w:val="16"/>
        </w:rPr>
        <w:t>listed standards and may subtract any costs arising from such mitigation effort from future fees payable to Contractor under this Contract.</w:t>
      </w:r>
    </w:p>
    <w:p w14:paraId="46D8F0C1" w14:textId="5D30607B" w:rsidR="006D560F" w:rsidRDefault="00785532">
      <w:pPr>
        <w:pStyle w:val="BodyText"/>
        <w:spacing w:before="6"/>
        <w:ind w:left="0"/>
        <w:jc w:val="left"/>
        <w:rPr>
          <w:sz w:val="15"/>
        </w:rPr>
      </w:pPr>
      <w:r>
        <w:rPr>
          <w:noProof/>
        </w:rPr>
        <mc:AlternateContent>
          <mc:Choice Requires="wps">
            <w:drawing>
              <wp:anchor distT="0" distB="0" distL="0" distR="0" simplePos="0" relativeHeight="251658251" behindDoc="1" locked="0" layoutInCell="1" allowOverlap="1" wp14:anchorId="54EE31D3" wp14:editId="113C9BC4">
                <wp:simplePos x="0" y="0"/>
                <wp:positionH relativeFrom="page">
                  <wp:posOffset>914400</wp:posOffset>
                </wp:positionH>
                <wp:positionV relativeFrom="paragraph">
                  <wp:posOffset>141605</wp:posOffset>
                </wp:positionV>
                <wp:extent cx="5638800" cy="1270"/>
                <wp:effectExtent l="0" t="0" r="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38800" cy="1270"/>
                        </a:xfrm>
                        <a:custGeom>
                          <a:avLst/>
                          <a:gdLst>
                            <a:gd name="T0" fmla="+- 0 1440 1440"/>
                            <a:gd name="T1" fmla="*/ T0 w 8880"/>
                            <a:gd name="T2" fmla="+- 0 10320 1440"/>
                            <a:gd name="T3" fmla="*/ T2 w 8880"/>
                          </a:gdLst>
                          <a:ahLst/>
                          <a:cxnLst>
                            <a:cxn ang="0">
                              <a:pos x="T1" y="0"/>
                            </a:cxn>
                            <a:cxn ang="0">
                              <a:pos x="T3" y="0"/>
                            </a:cxn>
                          </a:cxnLst>
                          <a:rect l="0" t="0" r="r" b="b"/>
                          <a:pathLst>
                            <a:path w="8880">
                              <a:moveTo>
                                <a:pt x="0" y="0"/>
                              </a:moveTo>
                              <a:lnTo>
                                <a:pt x="88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A9263F" id="Freeform 2" o:spid="_x0000_s1026" style="position:absolute;margin-left:1in;margin-top:11.15pt;width:444pt;height:.1pt;z-index:-25165822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8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" path="m,l8880,e" filled="f" strokeweight=".48pt">
                <v:path arrowok="t" o:connecttype="custom" o:connectlocs="0,0;5638800,0" o:connectangles="0,0"/>
                <w10:wrap type="topAndBottom" anchorx="page"/>
              </v:shape>
            </w:pict>
          </mc:Fallback>
        </mc:AlternateContent>
      </w:r>
    </w:p>
    <w:p w14:paraId="0B98F9ED" w14:textId="77777777" w:rsidR="006D560F" w:rsidRDefault="00BB3341">
      <w:pPr>
        <w:pStyle w:val="BodyText"/>
        <w:spacing w:line="156" w:lineRule="exact"/>
      </w:pPr>
      <w:r>
        <w:t>ADD if this is a BLANKET PURCHASE CONTRACT:</w:t>
      </w:r>
    </w:p>
    <w:p w14:paraId="06B8BC76" w14:textId="6F626CA5" w:rsidR="006D560F" w:rsidRDefault="00BB3341">
      <w:pPr>
        <w:pStyle w:val="ListParagraph"/>
        <w:numPr>
          <w:ilvl w:val="0"/>
          <w:numId w:val="8"/>
        </w:numPr>
        <w:tabs>
          <w:tab w:val="left" w:pos="387"/>
        </w:tabs>
        <w:ind w:right="113" w:firstLine="0"/>
        <w:rPr>
          <w:sz w:val="16"/>
        </w:rPr>
      </w:pPr>
      <w:r>
        <w:rPr>
          <w:sz w:val="16"/>
        </w:rPr>
        <w:t>Pursuant to S.C. Regulation 19-445.2100(</w:t>
      </w:r>
      <w:r w:rsidR="00C018C2">
        <w:rPr>
          <w:sz w:val="16"/>
        </w:rPr>
        <w:t>E</w:t>
      </w:r>
      <w:r>
        <w:rPr>
          <w:sz w:val="16"/>
        </w:rPr>
        <w:t>), this purchase order establishes a blanket purchase Contract to facilitate filling repetitive needs for small quantities of miscellaneous work. Contractor shall furnish the supplies or services described herein in general</w:t>
      </w:r>
      <w:r>
        <w:rPr>
          <w:spacing w:val="-6"/>
          <w:sz w:val="16"/>
        </w:rPr>
        <w:t xml:space="preserve"> </w:t>
      </w:r>
      <w:r>
        <w:rPr>
          <w:sz w:val="16"/>
        </w:rPr>
        <w:t>terms,</w:t>
      </w:r>
      <w:r>
        <w:rPr>
          <w:spacing w:val="-8"/>
          <w:sz w:val="16"/>
        </w:rPr>
        <w:t xml:space="preserve"> </w:t>
      </w:r>
      <w:r>
        <w:rPr>
          <w:sz w:val="16"/>
        </w:rPr>
        <w:t>if</w:t>
      </w:r>
      <w:r>
        <w:rPr>
          <w:spacing w:val="-8"/>
          <w:sz w:val="16"/>
        </w:rPr>
        <w:t xml:space="preserve"> </w:t>
      </w:r>
      <w:r>
        <w:rPr>
          <w:sz w:val="16"/>
        </w:rPr>
        <w:t>and</w:t>
      </w:r>
      <w:r>
        <w:rPr>
          <w:spacing w:val="-7"/>
          <w:sz w:val="16"/>
        </w:rPr>
        <w:t xml:space="preserve"> </w:t>
      </w:r>
      <w:r>
        <w:rPr>
          <w:sz w:val="16"/>
        </w:rPr>
        <w:t>when</w:t>
      </w:r>
      <w:r>
        <w:rPr>
          <w:spacing w:val="-9"/>
          <w:sz w:val="16"/>
        </w:rPr>
        <w:t xml:space="preserve"> </w:t>
      </w:r>
      <w:r>
        <w:rPr>
          <w:sz w:val="16"/>
        </w:rPr>
        <w:t>requested</w:t>
      </w:r>
      <w:r>
        <w:rPr>
          <w:spacing w:val="-7"/>
          <w:sz w:val="16"/>
        </w:rPr>
        <w:t xml:space="preserve"> </w:t>
      </w:r>
      <w:r>
        <w:rPr>
          <w:sz w:val="16"/>
        </w:rPr>
        <w:t>by</w:t>
      </w:r>
      <w:r>
        <w:rPr>
          <w:spacing w:val="-7"/>
          <w:sz w:val="16"/>
        </w:rPr>
        <w:t xml:space="preserve"> </w:t>
      </w:r>
      <w:r>
        <w:rPr>
          <w:sz w:val="16"/>
        </w:rPr>
        <w:t>authorized</w:t>
      </w:r>
      <w:r>
        <w:rPr>
          <w:spacing w:val="-8"/>
          <w:sz w:val="16"/>
        </w:rPr>
        <w:t xml:space="preserve"> </w:t>
      </w:r>
      <w:r>
        <w:rPr>
          <w:sz w:val="16"/>
        </w:rPr>
        <w:t>personnel</w:t>
      </w:r>
      <w:r>
        <w:rPr>
          <w:spacing w:val="-8"/>
          <w:sz w:val="16"/>
        </w:rPr>
        <w:t xml:space="preserve"> </w:t>
      </w:r>
      <w:r>
        <w:rPr>
          <w:sz w:val="16"/>
        </w:rPr>
        <w:t>during</w:t>
      </w:r>
      <w:r>
        <w:rPr>
          <w:spacing w:val="-9"/>
          <w:sz w:val="16"/>
        </w:rPr>
        <w:t xml:space="preserve"> </w:t>
      </w:r>
      <w:r>
        <w:rPr>
          <w:sz w:val="16"/>
        </w:rPr>
        <w:t>the</w:t>
      </w:r>
      <w:r>
        <w:rPr>
          <w:spacing w:val="-9"/>
          <w:sz w:val="16"/>
        </w:rPr>
        <w:t xml:space="preserve"> </w:t>
      </w:r>
      <w:r>
        <w:rPr>
          <w:sz w:val="16"/>
        </w:rPr>
        <w:t>specified</w:t>
      </w:r>
      <w:r>
        <w:rPr>
          <w:spacing w:val="-9"/>
          <w:sz w:val="16"/>
        </w:rPr>
        <w:t xml:space="preserve"> </w:t>
      </w:r>
      <w:r>
        <w:rPr>
          <w:sz w:val="16"/>
        </w:rPr>
        <w:t>period</w:t>
      </w:r>
      <w:r>
        <w:rPr>
          <w:spacing w:val="-7"/>
          <w:sz w:val="16"/>
        </w:rPr>
        <w:t xml:space="preserve"> </w:t>
      </w:r>
      <w:r>
        <w:rPr>
          <w:sz w:val="16"/>
        </w:rPr>
        <w:t>and</w:t>
      </w:r>
      <w:r>
        <w:rPr>
          <w:spacing w:val="-8"/>
          <w:sz w:val="16"/>
        </w:rPr>
        <w:t xml:space="preserve"> </w:t>
      </w:r>
      <w:r>
        <w:rPr>
          <w:sz w:val="16"/>
        </w:rPr>
        <w:t>within</w:t>
      </w:r>
      <w:r>
        <w:rPr>
          <w:spacing w:val="-9"/>
          <w:sz w:val="16"/>
        </w:rPr>
        <w:t xml:space="preserve"> </w:t>
      </w:r>
      <w:r>
        <w:rPr>
          <w:sz w:val="16"/>
        </w:rPr>
        <w:t>the</w:t>
      </w:r>
      <w:r>
        <w:rPr>
          <w:spacing w:val="-12"/>
          <w:sz w:val="16"/>
        </w:rPr>
        <w:t xml:space="preserve"> </w:t>
      </w:r>
      <w:r>
        <w:rPr>
          <w:sz w:val="16"/>
        </w:rPr>
        <w:t>stipulated</w:t>
      </w:r>
      <w:r>
        <w:rPr>
          <w:spacing w:val="-7"/>
          <w:sz w:val="16"/>
        </w:rPr>
        <w:t xml:space="preserve"> </w:t>
      </w:r>
      <w:r>
        <w:rPr>
          <w:sz w:val="16"/>
        </w:rPr>
        <w:t>aggregate</w:t>
      </w:r>
      <w:r>
        <w:rPr>
          <w:spacing w:val="-9"/>
          <w:sz w:val="16"/>
        </w:rPr>
        <w:t xml:space="preserve"> </w:t>
      </w:r>
      <w:r>
        <w:rPr>
          <w:sz w:val="16"/>
        </w:rPr>
        <w:t xml:space="preserve">amount, if any. The </w:t>
      </w:r>
      <w:r w:rsidR="00C018C2">
        <w:rPr>
          <w:sz w:val="16"/>
        </w:rPr>
        <w:t>University</w:t>
      </w:r>
      <w:r>
        <w:rPr>
          <w:sz w:val="16"/>
        </w:rPr>
        <w:t xml:space="preserve"> is obligated only to the extent of authorized calls actually placed against this blanket purchase Contract. Only those individuals</w:t>
      </w:r>
      <w:r>
        <w:rPr>
          <w:spacing w:val="-6"/>
          <w:sz w:val="16"/>
        </w:rPr>
        <w:t xml:space="preserve"> </w:t>
      </w:r>
      <w:r>
        <w:rPr>
          <w:sz w:val="16"/>
        </w:rPr>
        <w:t>expressly</w:t>
      </w:r>
      <w:r>
        <w:rPr>
          <w:spacing w:val="-6"/>
          <w:sz w:val="16"/>
        </w:rPr>
        <w:t xml:space="preserve"> </w:t>
      </w:r>
      <w:r>
        <w:rPr>
          <w:sz w:val="16"/>
        </w:rPr>
        <w:t>identified</w:t>
      </w:r>
      <w:r>
        <w:rPr>
          <w:spacing w:val="-9"/>
          <w:sz w:val="16"/>
        </w:rPr>
        <w:t xml:space="preserve"> </w:t>
      </w:r>
      <w:r>
        <w:rPr>
          <w:sz w:val="16"/>
        </w:rPr>
        <w:t>herein,</w:t>
      </w:r>
      <w:r>
        <w:rPr>
          <w:spacing w:val="-5"/>
          <w:sz w:val="16"/>
        </w:rPr>
        <w:t xml:space="preserve"> </w:t>
      </w:r>
      <w:r>
        <w:rPr>
          <w:sz w:val="16"/>
        </w:rPr>
        <w:t>by</w:t>
      </w:r>
      <w:r>
        <w:rPr>
          <w:spacing w:val="-6"/>
          <w:sz w:val="16"/>
        </w:rPr>
        <w:t xml:space="preserve"> </w:t>
      </w:r>
      <w:r>
        <w:rPr>
          <w:sz w:val="16"/>
        </w:rPr>
        <w:t>organizational</w:t>
      </w:r>
      <w:r>
        <w:rPr>
          <w:spacing w:val="-8"/>
          <w:sz w:val="16"/>
        </w:rPr>
        <w:t xml:space="preserve"> </w:t>
      </w:r>
      <w:r>
        <w:rPr>
          <w:sz w:val="16"/>
        </w:rPr>
        <w:t>component,</w:t>
      </w:r>
      <w:r>
        <w:rPr>
          <w:spacing w:val="-9"/>
          <w:sz w:val="16"/>
        </w:rPr>
        <w:t xml:space="preserve"> </w:t>
      </w:r>
      <w:r>
        <w:rPr>
          <w:sz w:val="16"/>
        </w:rPr>
        <w:t>and</w:t>
      </w:r>
      <w:r>
        <w:rPr>
          <w:spacing w:val="-7"/>
          <w:sz w:val="16"/>
        </w:rPr>
        <w:t xml:space="preserve"> </w:t>
      </w:r>
      <w:r>
        <w:rPr>
          <w:sz w:val="16"/>
        </w:rPr>
        <w:t>within</w:t>
      </w:r>
      <w:r>
        <w:rPr>
          <w:spacing w:val="-7"/>
          <w:sz w:val="16"/>
        </w:rPr>
        <w:t xml:space="preserve"> </w:t>
      </w:r>
      <w:r>
        <w:rPr>
          <w:sz w:val="16"/>
        </w:rPr>
        <w:t>any</w:t>
      </w:r>
      <w:r>
        <w:rPr>
          <w:spacing w:val="-5"/>
          <w:sz w:val="16"/>
        </w:rPr>
        <w:t xml:space="preserve"> </w:t>
      </w:r>
      <w:r>
        <w:rPr>
          <w:sz w:val="16"/>
        </w:rPr>
        <w:t>dollar</w:t>
      </w:r>
      <w:r>
        <w:rPr>
          <w:spacing w:val="-10"/>
          <w:sz w:val="16"/>
        </w:rPr>
        <w:t xml:space="preserve"> </w:t>
      </w:r>
      <w:r>
        <w:rPr>
          <w:sz w:val="16"/>
        </w:rPr>
        <w:t>limitations</w:t>
      </w:r>
      <w:r>
        <w:rPr>
          <w:spacing w:val="-7"/>
          <w:sz w:val="16"/>
        </w:rPr>
        <w:t xml:space="preserve"> </w:t>
      </w:r>
      <w:r>
        <w:rPr>
          <w:sz w:val="16"/>
        </w:rPr>
        <w:t>identified</w:t>
      </w:r>
      <w:r>
        <w:rPr>
          <w:spacing w:val="-9"/>
          <w:sz w:val="16"/>
        </w:rPr>
        <w:t xml:space="preserve"> </w:t>
      </w:r>
      <w:r>
        <w:rPr>
          <w:sz w:val="16"/>
        </w:rPr>
        <w:t>herein,</w:t>
      </w:r>
      <w:r>
        <w:rPr>
          <w:spacing w:val="-9"/>
          <w:sz w:val="16"/>
        </w:rPr>
        <w:t xml:space="preserve"> </w:t>
      </w:r>
      <w:r>
        <w:rPr>
          <w:sz w:val="16"/>
        </w:rPr>
        <w:t>may</w:t>
      </w:r>
      <w:r>
        <w:rPr>
          <w:spacing w:val="-7"/>
          <w:sz w:val="16"/>
        </w:rPr>
        <w:t xml:space="preserve"> </w:t>
      </w:r>
      <w:r>
        <w:rPr>
          <w:sz w:val="16"/>
        </w:rPr>
        <w:t>place</w:t>
      </w:r>
      <w:r>
        <w:rPr>
          <w:spacing w:val="-10"/>
          <w:sz w:val="16"/>
        </w:rPr>
        <w:t xml:space="preserve"> </w:t>
      </w:r>
      <w:r>
        <w:rPr>
          <w:sz w:val="16"/>
        </w:rPr>
        <w:t>calls under the Contract. Calls against this blanket purchase Contract generally will be made orally, except that informal correspondence may be used when ordering against Contracts outside the local trade area. Written calls may be executed. Acceptance of work shall be indicated by signature and date on the appropriate form by authorized personnel after verification and notation of any exceptions. This Contract shall be issued for a period of no longer than 12</w:t>
      </w:r>
      <w:r>
        <w:rPr>
          <w:spacing w:val="-10"/>
          <w:sz w:val="16"/>
        </w:rPr>
        <w:t xml:space="preserve"> </w:t>
      </w:r>
      <w:r>
        <w:rPr>
          <w:sz w:val="16"/>
        </w:rPr>
        <w:t>months.</w:t>
      </w:r>
    </w:p>
    <w:p w14:paraId="7822B9A7" w14:textId="77777777" w:rsidR="006D560F" w:rsidRDefault="00BB3341">
      <w:pPr>
        <w:pStyle w:val="ListParagraph"/>
        <w:numPr>
          <w:ilvl w:val="0"/>
          <w:numId w:val="8"/>
        </w:numPr>
        <w:tabs>
          <w:tab w:val="left" w:pos="363"/>
        </w:tabs>
        <w:ind w:left="120" w:right="114" w:firstLine="0"/>
        <w:rPr>
          <w:sz w:val="16"/>
        </w:rPr>
      </w:pPr>
      <w:r>
        <w:rPr>
          <w:sz w:val="16"/>
        </w:rPr>
        <w:t>All shipments under the Contract, except subscriptions and other charges for newspapers, magazines, or other periodicals, shall be accompanied by delivery tickets or sales slips which shall contain the following minimum information: (i) name of supplier; (ii) blanket purchase order number; (iii) date of call; (iv) call number; (v) itemized list of supplies or services furnished; (vi) quantity, unit price,</w:t>
      </w:r>
      <w:r>
        <w:rPr>
          <w:spacing w:val="-3"/>
          <w:sz w:val="16"/>
        </w:rPr>
        <w:t xml:space="preserve"> </w:t>
      </w:r>
      <w:r>
        <w:rPr>
          <w:sz w:val="16"/>
        </w:rPr>
        <w:t>and</w:t>
      </w:r>
      <w:r>
        <w:rPr>
          <w:spacing w:val="-4"/>
          <w:sz w:val="16"/>
        </w:rPr>
        <w:t xml:space="preserve"> </w:t>
      </w:r>
      <w:r>
        <w:rPr>
          <w:sz w:val="16"/>
        </w:rPr>
        <w:t>extension</w:t>
      </w:r>
      <w:r>
        <w:rPr>
          <w:spacing w:val="-4"/>
          <w:sz w:val="16"/>
        </w:rPr>
        <w:t xml:space="preserve"> </w:t>
      </w:r>
      <w:r>
        <w:rPr>
          <w:sz w:val="16"/>
        </w:rPr>
        <w:t>of</w:t>
      </w:r>
      <w:r>
        <w:rPr>
          <w:spacing w:val="-3"/>
          <w:sz w:val="16"/>
        </w:rPr>
        <w:t xml:space="preserve"> </w:t>
      </w:r>
      <w:r>
        <w:rPr>
          <w:sz w:val="16"/>
        </w:rPr>
        <w:t>each</w:t>
      </w:r>
      <w:r>
        <w:rPr>
          <w:spacing w:val="-4"/>
          <w:sz w:val="16"/>
        </w:rPr>
        <w:t xml:space="preserve"> </w:t>
      </w:r>
      <w:r>
        <w:rPr>
          <w:sz w:val="16"/>
        </w:rPr>
        <w:t>item</w:t>
      </w:r>
      <w:r>
        <w:rPr>
          <w:spacing w:val="-3"/>
          <w:sz w:val="16"/>
        </w:rPr>
        <w:t xml:space="preserve"> </w:t>
      </w:r>
      <w:r>
        <w:rPr>
          <w:sz w:val="16"/>
        </w:rPr>
        <w:t>less</w:t>
      </w:r>
      <w:r>
        <w:rPr>
          <w:spacing w:val="-2"/>
          <w:sz w:val="16"/>
        </w:rPr>
        <w:t xml:space="preserve"> </w:t>
      </w:r>
      <w:r>
        <w:rPr>
          <w:sz w:val="16"/>
        </w:rPr>
        <w:t>applicable</w:t>
      </w:r>
      <w:r>
        <w:rPr>
          <w:spacing w:val="-4"/>
          <w:sz w:val="16"/>
        </w:rPr>
        <w:t xml:space="preserve"> </w:t>
      </w:r>
      <w:r>
        <w:rPr>
          <w:sz w:val="16"/>
        </w:rPr>
        <w:t>discounts</w:t>
      </w:r>
      <w:r>
        <w:rPr>
          <w:spacing w:val="-2"/>
          <w:sz w:val="16"/>
        </w:rPr>
        <w:t xml:space="preserve"> </w:t>
      </w:r>
      <w:r>
        <w:rPr>
          <w:sz w:val="16"/>
        </w:rPr>
        <w:t>(unit</w:t>
      </w:r>
      <w:r>
        <w:rPr>
          <w:spacing w:val="-3"/>
          <w:sz w:val="16"/>
        </w:rPr>
        <w:t xml:space="preserve"> </w:t>
      </w:r>
      <w:r>
        <w:rPr>
          <w:sz w:val="16"/>
        </w:rPr>
        <w:t>price</w:t>
      </w:r>
      <w:r>
        <w:rPr>
          <w:spacing w:val="-4"/>
          <w:sz w:val="16"/>
        </w:rPr>
        <w:t xml:space="preserve"> </w:t>
      </w:r>
      <w:r>
        <w:rPr>
          <w:sz w:val="16"/>
        </w:rPr>
        <w:t>and</w:t>
      </w:r>
      <w:r>
        <w:rPr>
          <w:spacing w:val="-4"/>
          <w:sz w:val="16"/>
        </w:rPr>
        <w:t xml:space="preserve"> </w:t>
      </w:r>
      <w:r>
        <w:rPr>
          <w:sz w:val="16"/>
        </w:rPr>
        <w:t>extensions</w:t>
      </w:r>
      <w:r>
        <w:rPr>
          <w:spacing w:val="-3"/>
          <w:sz w:val="16"/>
        </w:rPr>
        <w:t xml:space="preserve"> </w:t>
      </w:r>
      <w:r>
        <w:rPr>
          <w:sz w:val="16"/>
        </w:rPr>
        <w:t>need</w:t>
      </w:r>
      <w:r>
        <w:rPr>
          <w:spacing w:val="-4"/>
          <w:sz w:val="16"/>
        </w:rPr>
        <w:t xml:space="preserve"> </w:t>
      </w:r>
      <w:r>
        <w:rPr>
          <w:sz w:val="16"/>
        </w:rPr>
        <w:t>not</w:t>
      </w:r>
      <w:r>
        <w:rPr>
          <w:spacing w:val="-2"/>
          <w:sz w:val="16"/>
        </w:rPr>
        <w:t xml:space="preserve"> </w:t>
      </w:r>
      <w:r>
        <w:rPr>
          <w:sz w:val="16"/>
        </w:rPr>
        <w:t>be</w:t>
      </w:r>
      <w:r>
        <w:rPr>
          <w:spacing w:val="-4"/>
          <w:sz w:val="16"/>
        </w:rPr>
        <w:t xml:space="preserve"> </w:t>
      </w:r>
      <w:r>
        <w:rPr>
          <w:sz w:val="16"/>
        </w:rPr>
        <w:t>shown</w:t>
      </w:r>
      <w:r>
        <w:rPr>
          <w:spacing w:val="-4"/>
          <w:sz w:val="16"/>
        </w:rPr>
        <w:t xml:space="preserve"> </w:t>
      </w:r>
      <w:r>
        <w:rPr>
          <w:sz w:val="16"/>
        </w:rPr>
        <w:t>when</w:t>
      </w:r>
      <w:r>
        <w:rPr>
          <w:spacing w:val="-4"/>
          <w:sz w:val="16"/>
        </w:rPr>
        <w:t xml:space="preserve"> </w:t>
      </w:r>
      <w:r>
        <w:rPr>
          <w:sz w:val="16"/>
        </w:rPr>
        <w:t>incompatible</w:t>
      </w:r>
      <w:r>
        <w:rPr>
          <w:spacing w:val="-7"/>
          <w:sz w:val="16"/>
        </w:rPr>
        <w:t xml:space="preserve"> </w:t>
      </w:r>
      <w:r>
        <w:rPr>
          <w:sz w:val="16"/>
        </w:rPr>
        <w:t>with</w:t>
      </w:r>
      <w:r>
        <w:rPr>
          <w:spacing w:val="-7"/>
          <w:sz w:val="16"/>
        </w:rPr>
        <w:t xml:space="preserve"> </w:t>
      </w:r>
      <w:r>
        <w:rPr>
          <w:sz w:val="16"/>
        </w:rPr>
        <w:t>the use</w:t>
      </w:r>
      <w:r>
        <w:rPr>
          <w:spacing w:val="-2"/>
          <w:sz w:val="16"/>
        </w:rPr>
        <w:t xml:space="preserve"> </w:t>
      </w:r>
      <w:r>
        <w:rPr>
          <w:sz w:val="16"/>
        </w:rPr>
        <w:t>of</w:t>
      </w:r>
      <w:r>
        <w:rPr>
          <w:spacing w:val="-2"/>
          <w:sz w:val="16"/>
        </w:rPr>
        <w:t xml:space="preserve"> </w:t>
      </w:r>
      <w:r>
        <w:rPr>
          <w:sz w:val="16"/>
        </w:rPr>
        <w:t>automated</w:t>
      </w:r>
      <w:r>
        <w:rPr>
          <w:spacing w:val="-3"/>
          <w:sz w:val="16"/>
        </w:rPr>
        <w:t xml:space="preserve"> </w:t>
      </w:r>
      <w:r>
        <w:rPr>
          <w:sz w:val="16"/>
        </w:rPr>
        <w:t>systems,</w:t>
      </w:r>
      <w:r>
        <w:rPr>
          <w:spacing w:val="-2"/>
          <w:sz w:val="16"/>
        </w:rPr>
        <w:t xml:space="preserve"> </w:t>
      </w:r>
      <w:r>
        <w:rPr>
          <w:sz w:val="16"/>
        </w:rPr>
        <w:t>provided</w:t>
      </w:r>
      <w:r>
        <w:rPr>
          <w:spacing w:val="-1"/>
          <w:sz w:val="16"/>
        </w:rPr>
        <w:t xml:space="preserve"> </w:t>
      </w:r>
      <w:r>
        <w:rPr>
          <w:sz w:val="16"/>
        </w:rPr>
        <w:t>that</w:t>
      </w:r>
      <w:r>
        <w:rPr>
          <w:spacing w:val="-2"/>
          <w:sz w:val="16"/>
        </w:rPr>
        <w:t xml:space="preserve"> </w:t>
      </w:r>
      <w:r>
        <w:rPr>
          <w:sz w:val="16"/>
        </w:rPr>
        <w:t>the</w:t>
      </w:r>
      <w:r>
        <w:rPr>
          <w:spacing w:val="-3"/>
          <w:sz w:val="16"/>
        </w:rPr>
        <w:t xml:space="preserve"> </w:t>
      </w:r>
      <w:r>
        <w:rPr>
          <w:sz w:val="16"/>
        </w:rPr>
        <w:t>invoice</w:t>
      </w:r>
      <w:r>
        <w:rPr>
          <w:spacing w:val="-3"/>
          <w:sz w:val="16"/>
        </w:rPr>
        <w:t xml:space="preserve"> </w:t>
      </w:r>
      <w:r>
        <w:rPr>
          <w:sz w:val="16"/>
        </w:rPr>
        <w:t>is</w:t>
      </w:r>
      <w:r>
        <w:rPr>
          <w:spacing w:val="-2"/>
          <w:sz w:val="16"/>
        </w:rPr>
        <w:t xml:space="preserve"> </w:t>
      </w:r>
      <w:r>
        <w:rPr>
          <w:sz w:val="16"/>
        </w:rPr>
        <w:t>itemized</w:t>
      </w:r>
      <w:r>
        <w:rPr>
          <w:spacing w:val="-1"/>
          <w:sz w:val="16"/>
        </w:rPr>
        <w:t xml:space="preserve"> </w:t>
      </w:r>
      <w:r>
        <w:rPr>
          <w:sz w:val="16"/>
        </w:rPr>
        <w:t>to</w:t>
      </w:r>
      <w:r>
        <w:rPr>
          <w:spacing w:val="-3"/>
          <w:sz w:val="16"/>
        </w:rPr>
        <w:t xml:space="preserve"> </w:t>
      </w:r>
      <w:r>
        <w:rPr>
          <w:sz w:val="16"/>
        </w:rPr>
        <w:t>show</w:t>
      </w:r>
      <w:r>
        <w:rPr>
          <w:spacing w:val="-1"/>
          <w:sz w:val="16"/>
        </w:rPr>
        <w:t xml:space="preserve"> </w:t>
      </w:r>
      <w:r>
        <w:rPr>
          <w:sz w:val="16"/>
        </w:rPr>
        <w:t>this</w:t>
      </w:r>
      <w:r>
        <w:rPr>
          <w:spacing w:val="-2"/>
          <w:sz w:val="16"/>
        </w:rPr>
        <w:t xml:space="preserve"> </w:t>
      </w:r>
      <w:r>
        <w:rPr>
          <w:sz w:val="16"/>
        </w:rPr>
        <w:t>information);</w:t>
      </w:r>
      <w:r>
        <w:rPr>
          <w:spacing w:val="-2"/>
          <w:sz w:val="16"/>
        </w:rPr>
        <w:t xml:space="preserve"> </w:t>
      </w:r>
      <w:r>
        <w:rPr>
          <w:sz w:val="16"/>
        </w:rPr>
        <w:t>and</w:t>
      </w:r>
      <w:r>
        <w:rPr>
          <w:spacing w:val="-1"/>
          <w:sz w:val="16"/>
        </w:rPr>
        <w:t xml:space="preserve"> </w:t>
      </w:r>
      <w:r>
        <w:rPr>
          <w:sz w:val="16"/>
        </w:rPr>
        <w:t>(vii)</w:t>
      </w:r>
      <w:r>
        <w:rPr>
          <w:spacing w:val="-1"/>
          <w:sz w:val="16"/>
        </w:rPr>
        <w:t xml:space="preserve"> </w:t>
      </w:r>
      <w:r>
        <w:rPr>
          <w:sz w:val="16"/>
        </w:rPr>
        <w:t>date</w:t>
      </w:r>
      <w:r>
        <w:rPr>
          <w:spacing w:val="-1"/>
          <w:sz w:val="16"/>
        </w:rPr>
        <w:t xml:space="preserve"> </w:t>
      </w:r>
      <w:r>
        <w:rPr>
          <w:sz w:val="16"/>
        </w:rPr>
        <w:t>of</w:t>
      </w:r>
      <w:r>
        <w:rPr>
          <w:spacing w:val="1"/>
          <w:sz w:val="16"/>
        </w:rPr>
        <w:t xml:space="preserve"> </w:t>
      </w:r>
      <w:r>
        <w:rPr>
          <w:sz w:val="16"/>
        </w:rPr>
        <w:t>delivery</w:t>
      </w:r>
      <w:r>
        <w:rPr>
          <w:spacing w:val="1"/>
          <w:sz w:val="16"/>
        </w:rPr>
        <w:t xml:space="preserve"> </w:t>
      </w:r>
      <w:r>
        <w:rPr>
          <w:sz w:val="16"/>
        </w:rPr>
        <w:t>or</w:t>
      </w:r>
      <w:r>
        <w:rPr>
          <w:spacing w:val="-4"/>
          <w:sz w:val="16"/>
        </w:rPr>
        <w:t xml:space="preserve"> </w:t>
      </w:r>
      <w:r>
        <w:rPr>
          <w:sz w:val="16"/>
        </w:rPr>
        <w:t>shipment.</w:t>
      </w:r>
    </w:p>
    <w:p w14:paraId="6739441C" w14:textId="2DEEE42A" w:rsidR="006D560F" w:rsidRDefault="00BB3341">
      <w:pPr>
        <w:pStyle w:val="BodyText"/>
        <w:spacing w:line="184" w:lineRule="exact"/>
      </w:pPr>
      <w:r>
        <w:t xml:space="preserve">The </w:t>
      </w:r>
      <w:r w:rsidR="000B4A3A">
        <w:t>University</w:t>
      </w:r>
      <w:r w:rsidR="000B4A3A" w:rsidDel="000B4A3A">
        <w:t xml:space="preserve"> </w:t>
      </w:r>
      <w:r>
        <w:t xml:space="preserve"> shall choose one of the following statements:</w:t>
      </w:r>
    </w:p>
    <w:p w14:paraId="1AF6DD89" w14:textId="77777777" w:rsidR="006D560F" w:rsidRDefault="00BB3341">
      <w:pPr>
        <w:pStyle w:val="BodyText"/>
        <w:ind w:right="112"/>
      </w:pPr>
      <w:r>
        <w:rPr>
          <w:u w:val="single"/>
        </w:rPr>
        <w:t xml:space="preserve">      </w:t>
      </w:r>
      <w:r>
        <w:t xml:space="preserve"> A summary invoice shall be submitted at least monthly or upon expiration of the blanket purchase Contract, whichever occurs first, for all deliveries made during a billing period, identifying the delivery tickets covered therein, stating their total dollar value, and supported by receipted copies of the delivery tickets.</w:t>
      </w:r>
    </w:p>
    <w:p w14:paraId="0B9D91D0" w14:textId="77777777" w:rsidR="006D560F" w:rsidRDefault="00BB3341">
      <w:pPr>
        <w:pStyle w:val="BodyText"/>
        <w:ind w:right="116"/>
      </w:pPr>
      <w:r>
        <w:rPr>
          <w:u w:val="single"/>
        </w:rPr>
        <w:t xml:space="preserve">     </w:t>
      </w:r>
      <w:r>
        <w:rPr>
          <w:spacing w:val="-1"/>
          <w:u w:val="single"/>
        </w:rPr>
        <w:t xml:space="preserve"> </w:t>
      </w:r>
      <w:r>
        <w:rPr>
          <w:spacing w:val="1"/>
        </w:rPr>
        <w:t xml:space="preserve"> </w:t>
      </w:r>
      <w:r>
        <w:t>An itemized invoice shall be submitted at least monthly or upon expiration of the blanket purchase Contract, whichever occurs first,</w:t>
      </w:r>
      <w:r>
        <w:rPr>
          <w:spacing w:val="-8"/>
        </w:rPr>
        <w:t xml:space="preserve"> </w:t>
      </w:r>
      <w:r>
        <w:t>for</w:t>
      </w:r>
      <w:r>
        <w:rPr>
          <w:spacing w:val="-6"/>
        </w:rPr>
        <w:t xml:space="preserve"> </w:t>
      </w:r>
      <w:r>
        <w:t>all</w:t>
      </w:r>
      <w:r>
        <w:rPr>
          <w:spacing w:val="-5"/>
        </w:rPr>
        <w:t xml:space="preserve"> </w:t>
      </w:r>
      <w:r>
        <w:t>deliveries</w:t>
      </w:r>
      <w:r>
        <w:rPr>
          <w:spacing w:val="-6"/>
        </w:rPr>
        <w:t xml:space="preserve"> </w:t>
      </w:r>
      <w:r>
        <w:t>made</w:t>
      </w:r>
      <w:r>
        <w:rPr>
          <w:spacing w:val="-6"/>
        </w:rPr>
        <w:t xml:space="preserve"> </w:t>
      </w:r>
      <w:r>
        <w:t>during</w:t>
      </w:r>
      <w:r>
        <w:rPr>
          <w:spacing w:val="-9"/>
        </w:rPr>
        <w:t xml:space="preserve"> </w:t>
      </w:r>
      <w:r>
        <w:t>a</w:t>
      </w:r>
      <w:r>
        <w:rPr>
          <w:spacing w:val="-6"/>
        </w:rPr>
        <w:t xml:space="preserve"> </w:t>
      </w:r>
      <w:r>
        <w:t>billing</w:t>
      </w:r>
      <w:r>
        <w:rPr>
          <w:spacing w:val="-6"/>
        </w:rPr>
        <w:t xml:space="preserve"> </w:t>
      </w:r>
      <w:r>
        <w:t>period</w:t>
      </w:r>
      <w:r>
        <w:rPr>
          <w:spacing w:val="-6"/>
        </w:rPr>
        <w:t xml:space="preserve"> </w:t>
      </w:r>
      <w:r>
        <w:t>and</w:t>
      </w:r>
      <w:r>
        <w:rPr>
          <w:spacing w:val="-6"/>
        </w:rPr>
        <w:t xml:space="preserve"> </w:t>
      </w:r>
      <w:r>
        <w:t>for</w:t>
      </w:r>
      <w:r>
        <w:rPr>
          <w:spacing w:val="-6"/>
        </w:rPr>
        <w:t xml:space="preserve"> </w:t>
      </w:r>
      <w:r>
        <w:t>which</w:t>
      </w:r>
      <w:r>
        <w:rPr>
          <w:spacing w:val="-6"/>
        </w:rPr>
        <w:t xml:space="preserve"> </w:t>
      </w:r>
      <w:r>
        <w:t>payment</w:t>
      </w:r>
      <w:r>
        <w:rPr>
          <w:spacing w:val="-4"/>
        </w:rPr>
        <w:t xml:space="preserve"> </w:t>
      </w:r>
      <w:r>
        <w:t>has</w:t>
      </w:r>
      <w:r>
        <w:rPr>
          <w:spacing w:val="-4"/>
        </w:rPr>
        <w:t xml:space="preserve"> </w:t>
      </w:r>
      <w:r>
        <w:t>not</w:t>
      </w:r>
      <w:r>
        <w:rPr>
          <w:spacing w:val="-7"/>
        </w:rPr>
        <w:t xml:space="preserve"> </w:t>
      </w:r>
      <w:r>
        <w:t>been</w:t>
      </w:r>
      <w:r>
        <w:rPr>
          <w:spacing w:val="-6"/>
        </w:rPr>
        <w:t xml:space="preserve"> </w:t>
      </w:r>
      <w:r>
        <w:t>received.</w:t>
      </w:r>
      <w:r>
        <w:rPr>
          <w:spacing w:val="-8"/>
        </w:rPr>
        <w:t xml:space="preserve"> </w:t>
      </w:r>
      <w:r>
        <w:t>Such</w:t>
      </w:r>
      <w:r>
        <w:rPr>
          <w:spacing w:val="-6"/>
        </w:rPr>
        <w:t xml:space="preserve"> </w:t>
      </w:r>
      <w:r>
        <w:t>invoices</w:t>
      </w:r>
      <w:r>
        <w:rPr>
          <w:spacing w:val="-4"/>
        </w:rPr>
        <w:t xml:space="preserve"> </w:t>
      </w:r>
      <w:r>
        <w:t>need</w:t>
      </w:r>
      <w:r>
        <w:rPr>
          <w:spacing w:val="-6"/>
        </w:rPr>
        <w:t xml:space="preserve"> </w:t>
      </w:r>
      <w:r>
        <w:t>not</w:t>
      </w:r>
      <w:r>
        <w:rPr>
          <w:spacing w:val="-4"/>
        </w:rPr>
        <w:t xml:space="preserve"> </w:t>
      </w:r>
      <w:r>
        <w:t>be</w:t>
      </w:r>
      <w:r>
        <w:rPr>
          <w:spacing w:val="-9"/>
        </w:rPr>
        <w:t xml:space="preserve"> </w:t>
      </w:r>
      <w:r>
        <w:t>supported by copies of delivery</w:t>
      </w:r>
      <w:r>
        <w:rPr>
          <w:spacing w:val="-4"/>
        </w:rPr>
        <w:t xml:space="preserve"> </w:t>
      </w:r>
      <w:r>
        <w:t>tickets.</w:t>
      </w:r>
    </w:p>
    <w:p w14:paraId="36EF7F27" w14:textId="77777777" w:rsidR="006D560F" w:rsidRDefault="00BB3341">
      <w:pPr>
        <w:pStyle w:val="BodyText"/>
        <w:ind w:right="112"/>
      </w:pPr>
      <w:r>
        <w:rPr>
          <w:u w:val="single"/>
        </w:rPr>
        <w:t xml:space="preserve">     </w:t>
      </w:r>
      <w:r>
        <w:rPr>
          <w:spacing w:val="-1"/>
          <w:u w:val="single"/>
        </w:rPr>
        <w:t xml:space="preserve"> </w:t>
      </w:r>
      <w:r>
        <w:rPr>
          <w:spacing w:val="5"/>
        </w:rPr>
        <w:t xml:space="preserve"> </w:t>
      </w:r>
      <w:r>
        <w:t>When billing procedures provide for an individual invoice for each delivery, these invoices shall be accumulated provided that a consolidated payment will be made for each specified period; and the period of any discounts will commence on final date of billing period</w:t>
      </w:r>
      <w:r>
        <w:rPr>
          <w:spacing w:val="-9"/>
        </w:rPr>
        <w:t xml:space="preserve"> </w:t>
      </w:r>
      <w:r>
        <w:t>or</w:t>
      </w:r>
      <w:r>
        <w:rPr>
          <w:spacing w:val="-9"/>
        </w:rPr>
        <w:t xml:space="preserve"> </w:t>
      </w:r>
      <w:r>
        <w:t>on</w:t>
      </w:r>
      <w:r>
        <w:rPr>
          <w:spacing w:val="-9"/>
        </w:rPr>
        <w:t xml:space="preserve"> </w:t>
      </w:r>
      <w:r>
        <w:t>the</w:t>
      </w:r>
      <w:r>
        <w:rPr>
          <w:spacing w:val="-9"/>
        </w:rPr>
        <w:t xml:space="preserve"> </w:t>
      </w:r>
      <w:r>
        <w:t>date</w:t>
      </w:r>
      <w:r>
        <w:rPr>
          <w:spacing w:val="-9"/>
        </w:rPr>
        <w:t xml:space="preserve"> </w:t>
      </w:r>
      <w:r>
        <w:t>of</w:t>
      </w:r>
      <w:r>
        <w:rPr>
          <w:spacing w:val="-8"/>
        </w:rPr>
        <w:t xml:space="preserve"> </w:t>
      </w:r>
      <w:r>
        <w:t>receipt</w:t>
      </w:r>
      <w:r>
        <w:rPr>
          <w:spacing w:val="-7"/>
        </w:rPr>
        <w:t xml:space="preserve"> </w:t>
      </w:r>
      <w:r>
        <w:t>of</w:t>
      </w:r>
      <w:r>
        <w:rPr>
          <w:spacing w:val="-8"/>
        </w:rPr>
        <w:t xml:space="preserve"> </w:t>
      </w:r>
      <w:r>
        <w:t>invoices</w:t>
      </w:r>
      <w:r>
        <w:rPr>
          <w:spacing w:val="-10"/>
        </w:rPr>
        <w:t xml:space="preserve"> </w:t>
      </w:r>
      <w:r>
        <w:t>for</w:t>
      </w:r>
      <w:r>
        <w:rPr>
          <w:spacing w:val="-9"/>
        </w:rPr>
        <w:t xml:space="preserve"> </w:t>
      </w:r>
      <w:r>
        <w:t>all</w:t>
      </w:r>
      <w:r>
        <w:rPr>
          <w:spacing w:val="-8"/>
        </w:rPr>
        <w:t xml:space="preserve"> </w:t>
      </w:r>
      <w:r>
        <w:t>deliveries</w:t>
      </w:r>
      <w:r>
        <w:rPr>
          <w:spacing w:val="-7"/>
        </w:rPr>
        <w:t xml:space="preserve"> </w:t>
      </w:r>
      <w:r>
        <w:t>accepted</w:t>
      </w:r>
      <w:r>
        <w:rPr>
          <w:spacing w:val="-12"/>
        </w:rPr>
        <w:t xml:space="preserve"> </w:t>
      </w:r>
      <w:r>
        <w:t>during</w:t>
      </w:r>
      <w:r>
        <w:rPr>
          <w:spacing w:val="-8"/>
        </w:rPr>
        <w:t xml:space="preserve"> </w:t>
      </w:r>
      <w:r>
        <w:t>the</w:t>
      </w:r>
      <w:r>
        <w:rPr>
          <w:spacing w:val="-9"/>
        </w:rPr>
        <w:t xml:space="preserve"> </w:t>
      </w:r>
      <w:r>
        <w:t>billing</w:t>
      </w:r>
      <w:r>
        <w:rPr>
          <w:spacing w:val="-9"/>
        </w:rPr>
        <w:t xml:space="preserve"> </w:t>
      </w:r>
      <w:r>
        <w:t>period,</w:t>
      </w:r>
      <w:r>
        <w:rPr>
          <w:spacing w:val="-8"/>
        </w:rPr>
        <w:t xml:space="preserve"> </w:t>
      </w:r>
      <w:r>
        <w:t>whichever</w:t>
      </w:r>
      <w:r>
        <w:rPr>
          <w:spacing w:val="-12"/>
        </w:rPr>
        <w:t xml:space="preserve"> </w:t>
      </w:r>
      <w:r>
        <w:t>is</w:t>
      </w:r>
      <w:r>
        <w:rPr>
          <w:spacing w:val="-9"/>
        </w:rPr>
        <w:t xml:space="preserve"> </w:t>
      </w:r>
      <w:r>
        <w:t>later.</w:t>
      </w:r>
      <w:r>
        <w:rPr>
          <w:spacing w:val="-10"/>
        </w:rPr>
        <w:t xml:space="preserve"> </w:t>
      </w:r>
      <w:r>
        <w:t>This</w:t>
      </w:r>
      <w:r>
        <w:rPr>
          <w:spacing w:val="-7"/>
        </w:rPr>
        <w:t xml:space="preserve"> </w:t>
      </w:r>
      <w:r>
        <w:t>procedure</w:t>
      </w:r>
      <w:r>
        <w:rPr>
          <w:spacing w:val="-12"/>
        </w:rPr>
        <w:t xml:space="preserve"> </w:t>
      </w:r>
      <w:r>
        <w:t>should not be</w:t>
      </w:r>
      <w:r>
        <w:rPr>
          <w:spacing w:val="-2"/>
        </w:rPr>
        <w:t xml:space="preserve"> </w:t>
      </w:r>
      <w:r>
        <w:t>used</w:t>
      </w:r>
      <w:r>
        <w:rPr>
          <w:spacing w:val="-2"/>
        </w:rPr>
        <w:t xml:space="preserve"> </w:t>
      </w:r>
      <w:r>
        <w:t>if</w:t>
      </w:r>
      <w:r>
        <w:rPr>
          <w:spacing w:val="-2"/>
        </w:rPr>
        <w:t xml:space="preserve"> </w:t>
      </w:r>
      <w:r>
        <w:t>the</w:t>
      </w:r>
      <w:r>
        <w:rPr>
          <w:spacing w:val="-2"/>
        </w:rPr>
        <w:t xml:space="preserve"> </w:t>
      </w:r>
      <w:r>
        <w:t>accumulation</w:t>
      </w:r>
      <w:r>
        <w:rPr>
          <w:spacing w:val="-3"/>
        </w:rPr>
        <w:t xml:space="preserve"> </w:t>
      </w:r>
      <w:r>
        <w:t>of</w:t>
      </w:r>
      <w:r>
        <w:rPr>
          <w:spacing w:val="-3"/>
        </w:rPr>
        <w:t xml:space="preserve"> </w:t>
      </w:r>
      <w:r>
        <w:t>the</w:t>
      </w:r>
      <w:r>
        <w:rPr>
          <w:spacing w:val="-2"/>
        </w:rPr>
        <w:t xml:space="preserve"> </w:t>
      </w:r>
      <w:r>
        <w:t>individual invoices</w:t>
      </w:r>
      <w:r>
        <w:rPr>
          <w:spacing w:val="-2"/>
        </w:rPr>
        <w:t xml:space="preserve"> </w:t>
      </w:r>
      <w:r>
        <w:t>materially increases</w:t>
      </w:r>
      <w:r>
        <w:rPr>
          <w:spacing w:val="-2"/>
        </w:rPr>
        <w:t xml:space="preserve"> </w:t>
      </w:r>
      <w:r>
        <w:t>the</w:t>
      </w:r>
      <w:r>
        <w:rPr>
          <w:spacing w:val="-2"/>
        </w:rPr>
        <w:t xml:space="preserve"> </w:t>
      </w:r>
      <w:r>
        <w:t>administrative</w:t>
      </w:r>
      <w:r>
        <w:rPr>
          <w:spacing w:val="-4"/>
        </w:rPr>
        <w:t xml:space="preserve"> </w:t>
      </w:r>
      <w:r>
        <w:t>costs</w:t>
      </w:r>
      <w:r>
        <w:rPr>
          <w:spacing w:val="-1"/>
        </w:rPr>
        <w:t xml:space="preserve"> </w:t>
      </w:r>
      <w:r>
        <w:t>of</w:t>
      </w:r>
      <w:r>
        <w:rPr>
          <w:spacing w:val="-3"/>
        </w:rPr>
        <w:t xml:space="preserve"> </w:t>
      </w:r>
      <w:r>
        <w:t>this purchase</w:t>
      </w:r>
      <w:r>
        <w:rPr>
          <w:spacing w:val="-3"/>
        </w:rPr>
        <w:t xml:space="preserve"> </w:t>
      </w:r>
      <w:r>
        <w:t>method.</w:t>
      </w:r>
    </w:p>
    <w:p w14:paraId="1CEDC38D" w14:textId="77777777" w:rsidR="006D560F" w:rsidRDefault="006D560F">
      <w:pPr>
        <w:sectPr w:rsidR="006D560F" w:rsidSect="00AA0B38">
          <w:footerReference w:type="even" r:id="rId20"/>
          <w:footerReference w:type="default" r:id="rId21"/>
          <w:footerReference w:type="first" r:id="rId22"/>
          <w:pgSz w:w="12240" w:h="15840"/>
          <w:pgMar w:top="1360" w:right="1320" w:bottom="1180" w:left="1320" w:header="0" w:footer="992" w:gutter="0"/>
          <w:cols w:space="720"/>
        </w:sectPr>
      </w:pPr>
    </w:p>
    <w:p w14:paraId="6873BD87" w14:textId="2F4452B3" w:rsidR="006D560F" w:rsidRDefault="00BB3341">
      <w:pPr>
        <w:pStyle w:val="BodyText"/>
        <w:spacing w:before="81"/>
        <w:ind w:left="120"/>
      </w:pPr>
      <w:r>
        <w:t>If the contract involves the payment of federal monies, then the following clauses apply:</w:t>
      </w:r>
    </w:p>
    <w:p w14:paraId="3B3AE4EC" w14:textId="77777777" w:rsidR="006D560F" w:rsidRDefault="00BB3341">
      <w:pPr>
        <w:pStyle w:val="BodyText"/>
        <w:spacing w:before="125"/>
        <w:jc w:val="left"/>
      </w:pPr>
      <w:r>
        <w:t>DEFINITIONS - THE FOLLOWING DEFINITIONS ARE APPLICABLE TO FEDERAL CONTRACTS.</w:t>
      </w:r>
    </w:p>
    <w:p w14:paraId="5D6CF565" w14:textId="77777777" w:rsidR="006D560F" w:rsidRDefault="00BB3341">
      <w:pPr>
        <w:pStyle w:val="BodyText"/>
        <w:spacing w:before="1"/>
        <w:ind w:left="840" w:right="76"/>
        <w:jc w:val="left"/>
      </w:pPr>
      <w:r>
        <w:t>CONSTRUCTION WORK - means the construction, rehabilitation, alteration, conversion, extension, demolition or repair of buildings, highways, or other changes or improvements to real property, including facilities providing utility services. The term also includes the supervision, inspection, and other onsite functions incidental to the actual construction (41 C.F.R. § 60-1.3).</w:t>
      </w:r>
    </w:p>
    <w:p w14:paraId="380EFE5B" w14:textId="77777777" w:rsidR="006D560F" w:rsidRDefault="006D560F">
      <w:pPr>
        <w:pStyle w:val="BodyText"/>
        <w:spacing w:before="11"/>
        <w:ind w:left="0"/>
        <w:jc w:val="left"/>
        <w:rPr>
          <w:sz w:val="15"/>
        </w:rPr>
      </w:pPr>
    </w:p>
    <w:p w14:paraId="3240BAA8" w14:textId="77777777" w:rsidR="006D560F" w:rsidRDefault="00BB3341">
      <w:pPr>
        <w:pStyle w:val="BodyText"/>
        <w:ind w:left="840" w:right="50"/>
        <w:jc w:val="left"/>
      </w:pPr>
      <w:r>
        <w:t>FEDERALLY ASSISTED CONSTRUCTION CONTRACT – means any agreement or modification thereof between the University and a person for construction work which is paid for in whole or in part with funds obtained from the Government or borrowed on the credit of the Government pursuant to any Federal program involving a grant, contract, loan, insurance, or guarantee, or undertaken pursuant to any Federal program involving such grant, contract, loan, insurance, or guarantee, or any application or modification thereof approved by the Government for a grant, contract, loan, insurance, or guarantee under which the applicant itself participates in the construction work (41 C.F.R. § 60-1.3).</w:t>
      </w:r>
    </w:p>
    <w:p w14:paraId="78459173" w14:textId="77777777" w:rsidR="006D560F" w:rsidRDefault="006D560F">
      <w:pPr>
        <w:pStyle w:val="BodyText"/>
        <w:ind w:left="0"/>
        <w:jc w:val="left"/>
      </w:pPr>
    </w:p>
    <w:p w14:paraId="1FE9E17D" w14:textId="77777777" w:rsidR="006D560F" w:rsidRDefault="00BB3341">
      <w:pPr>
        <w:pStyle w:val="BodyText"/>
        <w:ind w:left="120" w:right="120"/>
      </w:pPr>
      <w:r>
        <w:t>BYRD ANTI-LOBBYING AMENDMENT: Contractors who apply or bid for an award of $100,000 or more shall file the required certification. Each tier certifies to the tier above that it will not and has not used Federal appropriated funds to pay any person or organization for influencing or attempting to influence an officer or employee of any agency, a Member of Congress, officer or employee of Congress, or an employee of a Member of Congress in connection with obtaining any Federal contract, grant, or any other award covered by 31 U.S.C. § 1352. Each tier shall also disclose any lobbying with non-Federal funds that takes place in connection with obtaining any Federal award. Such disclosures are forwarded from tier to tier up to the recipient who in turn will forward the certification(s) to the awarding agency.</w:t>
      </w:r>
    </w:p>
    <w:p w14:paraId="6A7C43DC" w14:textId="77777777" w:rsidR="006D560F" w:rsidRDefault="006D560F">
      <w:pPr>
        <w:pStyle w:val="BodyText"/>
        <w:spacing w:before="7"/>
        <w:ind w:left="0"/>
        <w:jc w:val="left"/>
        <w:rPr>
          <w:sz w:val="21"/>
        </w:rPr>
      </w:pPr>
    </w:p>
    <w:p w14:paraId="3C444BC1" w14:textId="77777777" w:rsidR="006D560F" w:rsidRDefault="00BB3341">
      <w:pPr>
        <w:pStyle w:val="BodyText"/>
        <w:spacing w:before="1" w:line="259" w:lineRule="auto"/>
        <w:ind w:left="129" w:right="115" w:hanging="10"/>
      </w:pPr>
      <w:bookmarkStart w:id="13" w:name="CHANGES:_The__cost_of_the_change,_modifi"/>
      <w:bookmarkEnd w:id="13"/>
      <w:r>
        <w:t>CHANGES:</w:t>
      </w:r>
      <w:r>
        <w:rPr>
          <w:spacing w:val="-10"/>
        </w:rPr>
        <w:t xml:space="preserve"> </w:t>
      </w:r>
      <w:r>
        <w:t>The</w:t>
      </w:r>
      <w:r>
        <w:rPr>
          <w:spacing w:val="22"/>
        </w:rPr>
        <w:t xml:space="preserve"> </w:t>
      </w:r>
      <w:r>
        <w:t>cost</w:t>
      </w:r>
      <w:r>
        <w:rPr>
          <w:spacing w:val="-8"/>
        </w:rPr>
        <w:t xml:space="preserve"> </w:t>
      </w:r>
      <w:r>
        <w:t>of</w:t>
      </w:r>
      <w:r>
        <w:rPr>
          <w:spacing w:val="-10"/>
        </w:rPr>
        <w:t xml:space="preserve"> </w:t>
      </w:r>
      <w:r>
        <w:t>the</w:t>
      </w:r>
      <w:r>
        <w:rPr>
          <w:spacing w:val="-12"/>
        </w:rPr>
        <w:t xml:space="preserve"> </w:t>
      </w:r>
      <w:r>
        <w:t>change,</w:t>
      </w:r>
      <w:r>
        <w:rPr>
          <w:spacing w:val="-10"/>
        </w:rPr>
        <w:t xml:space="preserve"> </w:t>
      </w:r>
      <w:r>
        <w:t>modification,</w:t>
      </w:r>
      <w:r>
        <w:rPr>
          <w:spacing w:val="-10"/>
        </w:rPr>
        <w:t xml:space="preserve"> </w:t>
      </w:r>
      <w:r>
        <w:t>change</w:t>
      </w:r>
      <w:r>
        <w:rPr>
          <w:spacing w:val="-12"/>
        </w:rPr>
        <w:t xml:space="preserve"> </w:t>
      </w:r>
      <w:r>
        <w:t>order,</w:t>
      </w:r>
      <w:r>
        <w:rPr>
          <w:spacing w:val="-8"/>
        </w:rPr>
        <w:t xml:space="preserve"> </w:t>
      </w:r>
      <w:r>
        <w:t>or</w:t>
      </w:r>
      <w:r>
        <w:rPr>
          <w:spacing w:val="-12"/>
        </w:rPr>
        <w:t xml:space="preserve"> </w:t>
      </w:r>
      <w:r>
        <w:t>constructive</w:t>
      </w:r>
      <w:r>
        <w:rPr>
          <w:spacing w:val="-12"/>
        </w:rPr>
        <w:t xml:space="preserve"> </w:t>
      </w:r>
      <w:r>
        <w:t>change</w:t>
      </w:r>
      <w:r>
        <w:rPr>
          <w:spacing w:val="-12"/>
        </w:rPr>
        <w:t xml:space="preserve"> </w:t>
      </w:r>
      <w:r>
        <w:t>must</w:t>
      </w:r>
      <w:r>
        <w:rPr>
          <w:spacing w:val="-10"/>
        </w:rPr>
        <w:t xml:space="preserve"> </w:t>
      </w:r>
      <w:r>
        <w:t>be</w:t>
      </w:r>
      <w:r>
        <w:rPr>
          <w:spacing w:val="-9"/>
        </w:rPr>
        <w:t xml:space="preserve"> </w:t>
      </w:r>
      <w:r>
        <w:t>allowable,</w:t>
      </w:r>
      <w:r>
        <w:rPr>
          <w:spacing w:val="-8"/>
        </w:rPr>
        <w:t xml:space="preserve"> </w:t>
      </w:r>
      <w:r>
        <w:t>allocable,</w:t>
      </w:r>
      <w:r>
        <w:rPr>
          <w:spacing w:val="-8"/>
        </w:rPr>
        <w:t xml:space="preserve"> </w:t>
      </w:r>
      <w:r>
        <w:t>within</w:t>
      </w:r>
      <w:r>
        <w:rPr>
          <w:spacing w:val="-12"/>
        </w:rPr>
        <w:t xml:space="preserve"> </w:t>
      </w:r>
      <w:r>
        <w:t>the</w:t>
      </w:r>
      <w:r>
        <w:rPr>
          <w:spacing w:val="-10"/>
        </w:rPr>
        <w:t xml:space="preserve"> </w:t>
      </w:r>
      <w:r>
        <w:t>scope of its grant or cooperative agreement, and reasonable for the completion of project</w:t>
      </w:r>
      <w:r>
        <w:rPr>
          <w:spacing w:val="-10"/>
        </w:rPr>
        <w:t xml:space="preserve"> </w:t>
      </w:r>
      <w:r>
        <w:t>scope.</w:t>
      </w:r>
    </w:p>
    <w:p w14:paraId="231AF61E" w14:textId="77777777" w:rsidR="006D560F" w:rsidRDefault="006D560F">
      <w:pPr>
        <w:pStyle w:val="BodyText"/>
        <w:spacing w:before="5"/>
        <w:ind w:left="0"/>
        <w:jc w:val="left"/>
        <w:rPr>
          <w:sz w:val="18"/>
        </w:rPr>
      </w:pPr>
    </w:p>
    <w:p w14:paraId="5C60AFEB" w14:textId="77777777" w:rsidR="006D560F" w:rsidRDefault="00BB3341">
      <w:pPr>
        <w:pStyle w:val="BodyText"/>
        <w:ind w:left="119"/>
        <w:jc w:val="left"/>
      </w:pPr>
      <w:r>
        <w:t>CLEAN AIR ACT AND THE FEDERAL WATER POLLUTION CONTROL ACT (42 U.S.C. §§ 7401-7671q.) and (33 U.S.C. §§ 1251-</w:t>
      </w:r>
    </w:p>
    <w:p w14:paraId="0449AE1B" w14:textId="77777777" w:rsidR="006D560F" w:rsidRDefault="00BB3341">
      <w:pPr>
        <w:pStyle w:val="BodyText"/>
        <w:spacing w:before="5" w:line="247" w:lineRule="auto"/>
        <w:ind w:left="120" w:right="236"/>
      </w:pPr>
      <w:r>
        <w:t>1387). This clause applies to contracts awarded in excess of $150,000 under a federal grant. (a) The Contractor agrees to comply with</w:t>
      </w:r>
      <w:r>
        <w:rPr>
          <w:spacing w:val="-4"/>
        </w:rPr>
        <w:t xml:space="preserve"> </w:t>
      </w:r>
      <w:r>
        <w:t>all</w:t>
      </w:r>
      <w:r>
        <w:rPr>
          <w:spacing w:val="-3"/>
        </w:rPr>
        <w:t xml:space="preserve"> </w:t>
      </w:r>
      <w:r>
        <w:t>applicable</w:t>
      </w:r>
      <w:r>
        <w:rPr>
          <w:spacing w:val="-7"/>
        </w:rPr>
        <w:t xml:space="preserve"> </w:t>
      </w:r>
      <w:r>
        <w:t>standards,</w:t>
      </w:r>
      <w:r>
        <w:rPr>
          <w:spacing w:val="-2"/>
        </w:rPr>
        <w:t xml:space="preserve"> </w:t>
      </w:r>
      <w:r>
        <w:t>orders</w:t>
      </w:r>
      <w:r>
        <w:rPr>
          <w:spacing w:val="-2"/>
        </w:rPr>
        <w:t xml:space="preserve"> </w:t>
      </w:r>
      <w:r>
        <w:t>or</w:t>
      </w:r>
      <w:r>
        <w:rPr>
          <w:spacing w:val="-4"/>
        </w:rPr>
        <w:t xml:space="preserve"> </w:t>
      </w:r>
      <w:r>
        <w:t>regulations</w:t>
      </w:r>
      <w:r>
        <w:rPr>
          <w:spacing w:val="-2"/>
        </w:rPr>
        <w:t xml:space="preserve"> </w:t>
      </w:r>
      <w:r>
        <w:t>issued</w:t>
      </w:r>
      <w:r>
        <w:rPr>
          <w:spacing w:val="-4"/>
        </w:rPr>
        <w:t xml:space="preserve"> </w:t>
      </w:r>
      <w:r>
        <w:t>pursuant</w:t>
      </w:r>
      <w:r>
        <w:rPr>
          <w:spacing w:val="-4"/>
        </w:rPr>
        <w:t xml:space="preserve"> </w:t>
      </w:r>
      <w:r>
        <w:t>to</w:t>
      </w:r>
      <w:r>
        <w:rPr>
          <w:spacing w:val="-7"/>
        </w:rPr>
        <w:t xml:space="preserve"> </w:t>
      </w:r>
      <w:r>
        <w:t>the</w:t>
      </w:r>
      <w:r>
        <w:rPr>
          <w:spacing w:val="-4"/>
        </w:rPr>
        <w:t xml:space="preserve"> </w:t>
      </w:r>
      <w:r>
        <w:t>Clean</w:t>
      </w:r>
      <w:r>
        <w:rPr>
          <w:spacing w:val="-3"/>
        </w:rPr>
        <w:t xml:space="preserve"> </w:t>
      </w:r>
      <w:r>
        <w:t>Air</w:t>
      </w:r>
      <w:r>
        <w:rPr>
          <w:spacing w:val="-4"/>
        </w:rPr>
        <w:t xml:space="preserve"> </w:t>
      </w:r>
      <w:r>
        <w:t>and</w:t>
      </w:r>
      <w:r>
        <w:rPr>
          <w:spacing w:val="-4"/>
        </w:rPr>
        <w:t xml:space="preserve"> </w:t>
      </w:r>
      <w:r>
        <w:t>Federal</w:t>
      </w:r>
      <w:r>
        <w:rPr>
          <w:spacing w:val="-3"/>
        </w:rPr>
        <w:t xml:space="preserve"> </w:t>
      </w:r>
      <w:r>
        <w:t>Water</w:t>
      </w:r>
      <w:r>
        <w:rPr>
          <w:spacing w:val="-6"/>
        </w:rPr>
        <w:t xml:space="preserve"> </w:t>
      </w:r>
      <w:r>
        <w:t>Pollution</w:t>
      </w:r>
      <w:r>
        <w:rPr>
          <w:spacing w:val="-7"/>
        </w:rPr>
        <w:t xml:space="preserve"> </w:t>
      </w:r>
      <w:r>
        <w:t>Acts,</w:t>
      </w:r>
      <w:r>
        <w:rPr>
          <w:spacing w:val="-5"/>
        </w:rPr>
        <w:t xml:space="preserve"> </w:t>
      </w:r>
      <w:r>
        <w:t>as</w:t>
      </w:r>
      <w:r>
        <w:rPr>
          <w:spacing w:val="-2"/>
        </w:rPr>
        <w:t xml:space="preserve"> </w:t>
      </w:r>
      <w:r>
        <w:t xml:space="preserve">amended, 42 U.S.C. § 7401 et seq. (b) The Contractor agrees to report each violation to the University and understands and agrees that the University will, in turn, report each violation as required to assure notification to the Federal Emergency Management Agency, and the appropriate Environmental Protection Agency Regional Office. </w:t>
      </w:r>
      <w:r>
        <w:rPr>
          <w:spacing w:val="-2"/>
        </w:rPr>
        <w:t xml:space="preserve">(c) </w:t>
      </w:r>
      <w:r>
        <w:t>The Contractor agrees to include these requirements in each subcontract exceeding $150,000 financed in whole or in part with Federal assistance provided by</w:t>
      </w:r>
      <w:r>
        <w:rPr>
          <w:spacing w:val="-15"/>
        </w:rPr>
        <w:t xml:space="preserve"> </w:t>
      </w:r>
      <w:r>
        <w:t>FEMA.</w:t>
      </w:r>
    </w:p>
    <w:p w14:paraId="19A8EC38" w14:textId="77777777" w:rsidR="006D560F" w:rsidRDefault="006D560F">
      <w:pPr>
        <w:pStyle w:val="BodyText"/>
        <w:spacing w:before="7"/>
        <w:ind w:left="0"/>
        <w:jc w:val="left"/>
        <w:rPr>
          <w:sz w:val="17"/>
        </w:rPr>
      </w:pPr>
    </w:p>
    <w:p w14:paraId="007AF2D8" w14:textId="77777777" w:rsidR="006D560F" w:rsidRDefault="00BB3341">
      <w:pPr>
        <w:pStyle w:val="BodyText"/>
        <w:ind w:left="119"/>
        <w:jc w:val="left"/>
      </w:pPr>
      <w:bookmarkStart w:id="14" w:name="COMPLIANCE_WITH_FEDERAL_LAW,_REGULATIONS"/>
      <w:bookmarkEnd w:id="14"/>
      <w:r>
        <w:t>COMPLIANCE WITH FEDERAL LAW, REGULATIONS, AND EXECUTIVE ORDERS: This is an acknowledgement that FEMA</w:t>
      </w:r>
    </w:p>
    <w:p w14:paraId="07C2FB6C" w14:textId="77777777" w:rsidR="006D560F" w:rsidRDefault="00BB3341">
      <w:pPr>
        <w:pStyle w:val="BodyText"/>
        <w:spacing w:before="15" w:line="259" w:lineRule="auto"/>
        <w:ind w:left="129" w:right="117"/>
      </w:pPr>
      <w:r>
        <w:t>financial assistance will be used to fund all or a portion of the contract. The contractor will comply with all applicable Federal law, regulations, executive orders, FEMA policies, procedures, and directives.</w:t>
      </w:r>
    </w:p>
    <w:p w14:paraId="5E34257E" w14:textId="77777777" w:rsidR="006D560F" w:rsidRDefault="006D560F">
      <w:pPr>
        <w:pStyle w:val="BodyText"/>
        <w:ind w:left="0"/>
        <w:jc w:val="left"/>
        <w:rPr>
          <w:sz w:val="17"/>
        </w:rPr>
      </w:pPr>
    </w:p>
    <w:p w14:paraId="118F2E27" w14:textId="77777777" w:rsidR="006D560F" w:rsidRDefault="00BB3341">
      <w:pPr>
        <w:pStyle w:val="BodyText"/>
        <w:spacing w:line="247" w:lineRule="auto"/>
        <w:ind w:left="119" w:right="235"/>
      </w:pPr>
      <w:r>
        <w:t>COPELAND ANTI-KICKBACK ACT: In all contracts for construction or repair work above $2,000 in situations where the Davis- Bacon Act also applies, the Contractor shall:</w:t>
      </w:r>
    </w:p>
    <w:p w14:paraId="3CEA4205" w14:textId="5F5F2B8C" w:rsidR="006D560F" w:rsidRDefault="00BB3341">
      <w:pPr>
        <w:pStyle w:val="ListParagraph"/>
        <w:numPr>
          <w:ilvl w:val="0"/>
          <w:numId w:val="7"/>
        </w:numPr>
        <w:tabs>
          <w:tab w:val="left" w:pos="379"/>
        </w:tabs>
        <w:spacing w:before="5" w:line="249" w:lineRule="auto"/>
        <w:ind w:right="236" w:firstLine="0"/>
        <w:rPr>
          <w:sz w:val="16"/>
        </w:rPr>
      </w:pPr>
      <w:r>
        <w:rPr>
          <w:sz w:val="16"/>
        </w:rPr>
        <w:t xml:space="preserve">Comply with 18 U.S.C. § 874, 40 U.S.C. § 3145, and the requirements of 29 C.F.R. </w:t>
      </w:r>
      <w:r w:rsidR="008409D8">
        <w:rPr>
          <w:sz w:val="16"/>
        </w:rPr>
        <w:t>Part</w:t>
      </w:r>
      <w:r>
        <w:rPr>
          <w:sz w:val="16"/>
        </w:rPr>
        <w:t xml:space="preserve"> 3 as may be applicable, which are incorporated by reference into this</w:t>
      </w:r>
      <w:r>
        <w:rPr>
          <w:spacing w:val="-6"/>
          <w:sz w:val="16"/>
        </w:rPr>
        <w:t xml:space="preserve"> </w:t>
      </w:r>
      <w:r>
        <w:rPr>
          <w:sz w:val="16"/>
        </w:rPr>
        <w:t>contract.</w:t>
      </w:r>
    </w:p>
    <w:p w14:paraId="01F387F9" w14:textId="77777777" w:rsidR="006D560F" w:rsidRDefault="00BB3341">
      <w:pPr>
        <w:pStyle w:val="ListParagraph"/>
        <w:numPr>
          <w:ilvl w:val="0"/>
          <w:numId w:val="7"/>
        </w:numPr>
        <w:tabs>
          <w:tab w:val="left" w:pos="365"/>
        </w:tabs>
        <w:spacing w:before="4" w:line="247" w:lineRule="auto"/>
        <w:ind w:right="232" w:firstLine="0"/>
        <w:rPr>
          <w:sz w:val="16"/>
        </w:rPr>
      </w:pPr>
      <w:r>
        <w:rPr>
          <w:sz w:val="16"/>
        </w:rPr>
        <w:t>The Contractor or Subcontractor shall insert in any subcontracts paragraph (a) of this clause and such other clauses as FEMA may by appropriate instructions require, and also a clause requiring the subcontractors to include these clauses in any lower tier subcontracts.</w:t>
      </w:r>
    </w:p>
    <w:p w14:paraId="76B3F9E0" w14:textId="77777777" w:rsidR="006D560F" w:rsidRDefault="00BB3341">
      <w:pPr>
        <w:pStyle w:val="ListParagraph"/>
        <w:numPr>
          <w:ilvl w:val="0"/>
          <w:numId w:val="7"/>
        </w:numPr>
        <w:tabs>
          <w:tab w:val="left" w:pos="358"/>
        </w:tabs>
        <w:spacing w:before="7" w:line="247" w:lineRule="auto"/>
        <w:ind w:right="236" w:firstLine="0"/>
        <w:rPr>
          <w:sz w:val="16"/>
        </w:rPr>
      </w:pPr>
      <w:r>
        <w:rPr>
          <w:sz w:val="16"/>
        </w:rPr>
        <w:t>The prime Contractor shall be responsible for the compliance by any subcontractor or lower tier subcontractor with all of these contract</w:t>
      </w:r>
      <w:r>
        <w:rPr>
          <w:spacing w:val="-2"/>
          <w:sz w:val="16"/>
        </w:rPr>
        <w:t xml:space="preserve"> </w:t>
      </w:r>
      <w:r>
        <w:rPr>
          <w:sz w:val="16"/>
        </w:rPr>
        <w:t>clauses.</w:t>
      </w:r>
    </w:p>
    <w:p w14:paraId="7185FCD6" w14:textId="77777777" w:rsidR="006D560F" w:rsidRPr="00C32CBE" w:rsidRDefault="00BB3341">
      <w:pPr>
        <w:pStyle w:val="ListParagraph"/>
        <w:numPr>
          <w:ilvl w:val="0"/>
          <w:numId w:val="7"/>
        </w:numPr>
        <w:tabs>
          <w:tab w:val="left" w:pos="365"/>
        </w:tabs>
        <w:spacing w:before="5" w:line="247" w:lineRule="auto"/>
        <w:ind w:right="236" w:firstLine="0"/>
        <w:rPr>
          <w:sz w:val="16"/>
          <w:szCs w:val="16"/>
        </w:rPr>
      </w:pPr>
      <w:r>
        <w:rPr>
          <w:sz w:val="16"/>
        </w:rPr>
        <w:t xml:space="preserve">A breach of the contract clauses above may be grounds for termination of the contract, and for debarment as a contractor and </w:t>
      </w:r>
      <w:r w:rsidRPr="00C32CBE">
        <w:rPr>
          <w:sz w:val="16"/>
          <w:szCs w:val="16"/>
        </w:rPr>
        <w:t>subcontractor as provided in 29 C.F.R. §</w:t>
      </w:r>
      <w:r w:rsidRPr="00C32CBE">
        <w:rPr>
          <w:spacing w:val="-6"/>
          <w:sz w:val="16"/>
          <w:szCs w:val="16"/>
        </w:rPr>
        <w:t xml:space="preserve"> </w:t>
      </w:r>
      <w:r w:rsidRPr="00C32CBE">
        <w:rPr>
          <w:sz w:val="16"/>
          <w:szCs w:val="16"/>
        </w:rPr>
        <w:t>5.12.</w:t>
      </w:r>
    </w:p>
    <w:p w14:paraId="3C419541" w14:textId="77777777" w:rsidR="006D560F" w:rsidRPr="00C32CBE" w:rsidRDefault="006D560F">
      <w:pPr>
        <w:pStyle w:val="BodyText"/>
        <w:spacing w:before="9"/>
        <w:ind w:left="0"/>
        <w:jc w:val="left"/>
      </w:pPr>
    </w:p>
    <w:p w14:paraId="3B07ADAA" w14:textId="77777777" w:rsidR="006D560F" w:rsidRPr="00C32CBE" w:rsidRDefault="00BB3341" w:rsidP="00C32CBE">
      <w:pPr>
        <w:pStyle w:val="ListParagraph"/>
        <w:tabs>
          <w:tab w:val="left" w:pos="353"/>
        </w:tabs>
        <w:spacing w:before="13" w:line="259" w:lineRule="auto"/>
        <w:ind w:left="119" w:right="118"/>
        <w:rPr>
          <w:sz w:val="16"/>
          <w:szCs w:val="16"/>
        </w:rPr>
      </w:pPr>
      <w:r w:rsidRPr="00C32CBE">
        <w:rPr>
          <w:sz w:val="16"/>
          <w:szCs w:val="16"/>
        </w:rPr>
        <w:t>DAVIS-BACON ACT: All transactions regarding prime construction contracts in excess of $2,000 related to the Emergency Management Preparedness Grant Program, Homeland Security Grant Program, Nonprofit Security Grant Program, Tribal Homeland Security Grant Program, Port Security Grant Program, and Transit Security Grant Program, must comply with the following:</w:t>
      </w:r>
    </w:p>
    <w:p w14:paraId="309E1E70" w14:textId="12523FB3" w:rsidR="006D560F" w:rsidRDefault="00BB3341">
      <w:pPr>
        <w:pStyle w:val="ListParagraph"/>
        <w:numPr>
          <w:ilvl w:val="0"/>
          <w:numId w:val="6"/>
        </w:numPr>
        <w:tabs>
          <w:tab w:val="left" w:pos="365"/>
        </w:tabs>
        <w:ind w:right="116" w:firstLine="0"/>
        <w:rPr>
          <w:sz w:val="16"/>
        </w:rPr>
      </w:pPr>
      <w:r>
        <w:rPr>
          <w:sz w:val="16"/>
        </w:rPr>
        <w:t xml:space="preserve">All transactions regarding this contract shall be done in compliance with the Davis-Bacon Act (40 U.S.C. 3141- 3144, and 3146- 3148) and the requirements of 29 C.F.R. </w:t>
      </w:r>
      <w:r w:rsidR="006F0A47">
        <w:rPr>
          <w:sz w:val="16"/>
        </w:rPr>
        <w:t>Part</w:t>
      </w:r>
      <w:r>
        <w:rPr>
          <w:sz w:val="16"/>
        </w:rPr>
        <w:t>. 5 as may be</w:t>
      </w:r>
      <w:r>
        <w:rPr>
          <w:spacing w:val="-6"/>
          <w:sz w:val="16"/>
        </w:rPr>
        <w:t xml:space="preserve"> </w:t>
      </w:r>
      <w:r>
        <w:rPr>
          <w:sz w:val="16"/>
        </w:rPr>
        <w:t>applicable.</w:t>
      </w:r>
    </w:p>
    <w:p w14:paraId="3D0273B2" w14:textId="77777777" w:rsidR="006D560F" w:rsidRDefault="00BB3341">
      <w:pPr>
        <w:pStyle w:val="ListParagraph"/>
        <w:numPr>
          <w:ilvl w:val="0"/>
          <w:numId w:val="6"/>
        </w:numPr>
        <w:tabs>
          <w:tab w:val="left" w:pos="360"/>
        </w:tabs>
        <w:ind w:right="124" w:firstLine="0"/>
        <w:rPr>
          <w:sz w:val="16"/>
        </w:rPr>
      </w:pPr>
      <w:r>
        <w:rPr>
          <w:sz w:val="16"/>
        </w:rPr>
        <w:t>Contractors</w:t>
      </w:r>
      <w:r>
        <w:rPr>
          <w:spacing w:val="-2"/>
          <w:sz w:val="16"/>
        </w:rPr>
        <w:t xml:space="preserve"> </w:t>
      </w:r>
      <w:r>
        <w:rPr>
          <w:sz w:val="16"/>
        </w:rPr>
        <w:t>are</w:t>
      </w:r>
      <w:r>
        <w:rPr>
          <w:spacing w:val="-2"/>
          <w:sz w:val="16"/>
        </w:rPr>
        <w:t xml:space="preserve"> </w:t>
      </w:r>
      <w:r>
        <w:rPr>
          <w:sz w:val="16"/>
        </w:rPr>
        <w:t>required</w:t>
      </w:r>
      <w:r>
        <w:rPr>
          <w:spacing w:val="-3"/>
          <w:sz w:val="16"/>
        </w:rPr>
        <w:t xml:space="preserve"> </w:t>
      </w:r>
      <w:r>
        <w:rPr>
          <w:sz w:val="16"/>
        </w:rPr>
        <w:t>to</w:t>
      </w:r>
      <w:r>
        <w:rPr>
          <w:spacing w:val="-3"/>
          <w:sz w:val="16"/>
        </w:rPr>
        <w:t xml:space="preserve"> </w:t>
      </w:r>
      <w:r>
        <w:rPr>
          <w:sz w:val="16"/>
        </w:rPr>
        <w:t>pay</w:t>
      </w:r>
      <w:r>
        <w:rPr>
          <w:spacing w:val="-2"/>
          <w:sz w:val="16"/>
        </w:rPr>
        <w:t xml:space="preserve"> </w:t>
      </w:r>
      <w:r>
        <w:rPr>
          <w:sz w:val="16"/>
        </w:rPr>
        <w:t>wages</w:t>
      </w:r>
      <w:r>
        <w:rPr>
          <w:spacing w:val="-4"/>
          <w:sz w:val="16"/>
        </w:rPr>
        <w:t xml:space="preserve"> </w:t>
      </w:r>
      <w:r>
        <w:rPr>
          <w:sz w:val="16"/>
        </w:rPr>
        <w:t>to</w:t>
      </w:r>
      <w:r>
        <w:rPr>
          <w:spacing w:val="-2"/>
          <w:sz w:val="16"/>
        </w:rPr>
        <w:t xml:space="preserve"> </w:t>
      </w:r>
      <w:r>
        <w:rPr>
          <w:sz w:val="16"/>
        </w:rPr>
        <w:t>laborers</w:t>
      </w:r>
      <w:r>
        <w:rPr>
          <w:spacing w:val="-1"/>
          <w:sz w:val="16"/>
        </w:rPr>
        <w:t xml:space="preserve"> </w:t>
      </w:r>
      <w:r>
        <w:rPr>
          <w:sz w:val="16"/>
        </w:rPr>
        <w:t>and</w:t>
      </w:r>
      <w:r>
        <w:rPr>
          <w:spacing w:val="-4"/>
          <w:sz w:val="16"/>
        </w:rPr>
        <w:t xml:space="preserve"> </w:t>
      </w:r>
      <w:r>
        <w:rPr>
          <w:sz w:val="16"/>
        </w:rPr>
        <w:t>mechanics</w:t>
      </w:r>
      <w:r>
        <w:rPr>
          <w:spacing w:val="-2"/>
          <w:sz w:val="16"/>
        </w:rPr>
        <w:t xml:space="preserve"> </w:t>
      </w:r>
      <w:r>
        <w:rPr>
          <w:sz w:val="16"/>
        </w:rPr>
        <w:t>at</w:t>
      </w:r>
      <w:r>
        <w:rPr>
          <w:spacing w:val="-3"/>
          <w:sz w:val="16"/>
        </w:rPr>
        <w:t xml:space="preserve"> </w:t>
      </w:r>
      <w:r>
        <w:rPr>
          <w:sz w:val="16"/>
        </w:rPr>
        <w:t>a</w:t>
      </w:r>
      <w:r>
        <w:rPr>
          <w:spacing w:val="-3"/>
          <w:sz w:val="16"/>
        </w:rPr>
        <w:t xml:space="preserve"> </w:t>
      </w:r>
      <w:r>
        <w:rPr>
          <w:sz w:val="16"/>
        </w:rPr>
        <w:t>rate</w:t>
      </w:r>
      <w:r>
        <w:rPr>
          <w:spacing w:val="-4"/>
          <w:sz w:val="16"/>
        </w:rPr>
        <w:t xml:space="preserve"> </w:t>
      </w:r>
      <w:r>
        <w:rPr>
          <w:sz w:val="16"/>
        </w:rPr>
        <w:t>not</w:t>
      </w:r>
      <w:r>
        <w:rPr>
          <w:spacing w:val="-2"/>
          <w:sz w:val="16"/>
        </w:rPr>
        <w:t xml:space="preserve"> </w:t>
      </w:r>
      <w:r>
        <w:rPr>
          <w:sz w:val="16"/>
        </w:rPr>
        <w:t>less</w:t>
      </w:r>
      <w:r>
        <w:rPr>
          <w:spacing w:val="-3"/>
          <w:sz w:val="16"/>
        </w:rPr>
        <w:t xml:space="preserve"> </w:t>
      </w:r>
      <w:r>
        <w:rPr>
          <w:sz w:val="16"/>
        </w:rPr>
        <w:t>than</w:t>
      </w:r>
      <w:r>
        <w:rPr>
          <w:spacing w:val="-3"/>
          <w:sz w:val="16"/>
        </w:rPr>
        <w:t xml:space="preserve"> </w:t>
      </w:r>
      <w:r>
        <w:rPr>
          <w:sz w:val="16"/>
        </w:rPr>
        <w:t>the</w:t>
      </w:r>
      <w:r>
        <w:rPr>
          <w:spacing w:val="-4"/>
          <w:sz w:val="16"/>
        </w:rPr>
        <w:t xml:space="preserve"> </w:t>
      </w:r>
      <w:r>
        <w:rPr>
          <w:sz w:val="16"/>
        </w:rPr>
        <w:t>prevailing</w:t>
      </w:r>
      <w:r>
        <w:rPr>
          <w:spacing w:val="-1"/>
          <w:sz w:val="16"/>
        </w:rPr>
        <w:t xml:space="preserve"> </w:t>
      </w:r>
      <w:r>
        <w:rPr>
          <w:sz w:val="16"/>
        </w:rPr>
        <w:t>wages</w:t>
      </w:r>
      <w:r>
        <w:rPr>
          <w:spacing w:val="-5"/>
          <w:sz w:val="16"/>
        </w:rPr>
        <w:t xml:space="preserve"> </w:t>
      </w:r>
      <w:r>
        <w:rPr>
          <w:sz w:val="16"/>
        </w:rPr>
        <w:t>specified</w:t>
      </w:r>
      <w:r>
        <w:rPr>
          <w:spacing w:val="-3"/>
          <w:sz w:val="16"/>
        </w:rPr>
        <w:t xml:space="preserve"> </w:t>
      </w:r>
      <w:r>
        <w:rPr>
          <w:sz w:val="16"/>
        </w:rPr>
        <w:t>in</w:t>
      </w:r>
      <w:r>
        <w:rPr>
          <w:spacing w:val="-4"/>
          <w:sz w:val="16"/>
        </w:rPr>
        <w:t xml:space="preserve"> </w:t>
      </w:r>
      <w:r>
        <w:rPr>
          <w:sz w:val="16"/>
        </w:rPr>
        <w:t>a</w:t>
      </w:r>
      <w:r>
        <w:rPr>
          <w:spacing w:val="-1"/>
          <w:sz w:val="16"/>
        </w:rPr>
        <w:t xml:space="preserve"> </w:t>
      </w:r>
      <w:r>
        <w:rPr>
          <w:sz w:val="16"/>
        </w:rPr>
        <w:t>wage determination made by the Secretary of</w:t>
      </w:r>
      <w:r>
        <w:rPr>
          <w:spacing w:val="-5"/>
          <w:sz w:val="16"/>
        </w:rPr>
        <w:t xml:space="preserve"> </w:t>
      </w:r>
      <w:r>
        <w:rPr>
          <w:sz w:val="16"/>
        </w:rPr>
        <w:t>Labor.</w:t>
      </w:r>
    </w:p>
    <w:p w14:paraId="221D58AB" w14:textId="77777777" w:rsidR="006D560F" w:rsidRDefault="00BB3341">
      <w:pPr>
        <w:pStyle w:val="ListParagraph"/>
        <w:numPr>
          <w:ilvl w:val="0"/>
          <w:numId w:val="6"/>
        </w:numPr>
        <w:tabs>
          <w:tab w:val="left" w:pos="353"/>
        </w:tabs>
        <w:spacing w:before="1"/>
        <w:ind w:left="352" w:right="0" w:hanging="234"/>
        <w:rPr>
          <w:sz w:val="16"/>
        </w:rPr>
      </w:pPr>
      <w:r>
        <w:rPr>
          <w:sz w:val="16"/>
        </w:rPr>
        <w:t>Additionally, contractors are required to pay wages not less than once a</w:t>
      </w:r>
      <w:r>
        <w:rPr>
          <w:spacing w:val="-8"/>
          <w:sz w:val="16"/>
        </w:rPr>
        <w:t xml:space="preserve"> </w:t>
      </w:r>
      <w:r>
        <w:rPr>
          <w:sz w:val="16"/>
        </w:rPr>
        <w:t>week.</w:t>
      </w:r>
    </w:p>
    <w:p w14:paraId="5ADF6C44" w14:textId="77777777" w:rsidR="006D560F" w:rsidRDefault="006D560F">
      <w:pPr>
        <w:pStyle w:val="BodyText"/>
        <w:spacing w:before="10"/>
        <w:ind w:left="0"/>
        <w:jc w:val="left"/>
        <w:rPr>
          <w:sz w:val="20"/>
        </w:rPr>
      </w:pPr>
    </w:p>
    <w:p w14:paraId="484945DE" w14:textId="77777777" w:rsidR="006D560F" w:rsidRDefault="00BB3341">
      <w:pPr>
        <w:pStyle w:val="BodyText"/>
        <w:spacing w:line="259" w:lineRule="auto"/>
        <w:ind w:left="119" w:right="115"/>
      </w:pPr>
      <w:r>
        <w:t>DEBARMENT AND SUSPENSION (a) This clause applies to the following contracts for goods or services: (i) The contract is in the amount of at least $25,000, (ii)) The contract requires the approval of FEMA, regardless of amount, (iii) The contract is for federally- required audit services; or (iv) it is a subcontract and requires either the approval of FEMA or is in excess of $25,000.</w:t>
      </w:r>
    </w:p>
    <w:p w14:paraId="3E0A3555" w14:textId="72D80723" w:rsidR="006D560F" w:rsidRDefault="00BB3341">
      <w:pPr>
        <w:pStyle w:val="ListParagraph"/>
        <w:numPr>
          <w:ilvl w:val="0"/>
          <w:numId w:val="5"/>
        </w:numPr>
        <w:tabs>
          <w:tab w:val="left" w:pos="364"/>
        </w:tabs>
        <w:spacing w:before="14" w:line="259" w:lineRule="auto"/>
        <w:ind w:right="116" w:firstLine="0"/>
        <w:rPr>
          <w:sz w:val="16"/>
        </w:rPr>
      </w:pPr>
      <w:r>
        <w:rPr>
          <w:sz w:val="16"/>
        </w:rPr>
        <w:t xml:space="preserve">This contract is a covered transaction for purposes of 2 C.F.R. </w:t>
      </w:r>
      <w:r w:rsidR="006F0A47">
        <w:rPr>
          <w:sz w:val="16"/>
        </w:rPr>
        <w:t>Part</w:t>
      </w:r>
      <w:r>
        <w:rPr>
          <w:sz w:val="16"/>
        </w:rPr>
        <w:t xml:space="preserve"> 180 and 2 C.F.R. </w:t>
      </w:r>
      <w:r w:rsidR="006F0A47">
        <w:rPr>
          <w:sz w:val="16"/>
        </w:rPr>
        <w:t>Part</w:t>
      </w:r>
      <w:r>
        <w:rPr>
          <w:sz w:val="16"/>
        </w:rPr>
        <w:t>. 3000. As such, the contractor is required to verify that none of the contractor’s principals (defined at 2 C.F.R. § 180.995) or its affiliates (defined at 2 C.F.R. § 180.905) are excluded (defined at 2 C.F.R. § 180.940) or disqualified (defined at 2 C.F.R. §</w:t>
      </w:r>
      <w:r>
        <w:rPr>
          <w:spacing w:val="-10"/>
          <w:sz w:val="16"/>
        </w:rPr>
        <w:t xml:space="preserve"> </w:t>
      </w:r>
      <w:r>
        <w:rPr>
          <w:sz w:val="16"/>
        </w:rPr>
        <w:t>180.935).</w:t>
      </w:r>
    </w:p>
    <w:p w14:paraId="01313A5E" w14:textId="6B1ED26E" w:rsidR="006F0A47" w:rsidRDefault="00BB3341" w:rsidP="006F0A47">
      <w:pPr>
        <w:pStyle w:val="ListParagraph"/>
        <w:numPr>
          <w:ilvl w:val="0"/>
          <w:numId w:val="5"/>
        </w:numPr>
        <w:tabs>
          <w:tab w:val="left" w:pos="353"/>
        </w:tabs>
        <w:spacing w:before="13" w:line="259" w:lineRule="auto"/>
        <w:ind w:left="120" w:right="114" w:firstLine="0"/>
        <w:rPr>
          <w:sz w:val="16"/>
        </w:rPr>
      </w:pPr>
      <w:r>
        <w:rPr>
          <w:sz w:val="16"/>
        </w:rPr>
        <w:t xml:space="preserve">The Contractor must comply with 2 C.F.R. </w:t>
      </w:r>
      <w:r w:rsidR="006F0A47">
        <w:rPr>
          <w:sz w:val="16"/>
        </w:rPr>
        <w:t>Part</w:t>
      </w:r>
      <w:r>
        <w:rPr>
          <w:sz w:val="16"/>
        </w:rPr>
        <w:t xml:space="preserve"> 180, </w:t>
      </w:r>
      <w:r w:rsidR="006F0A47">
        <w:rPr>
          <w:sz w:val="16"/>
        </w:rPr>
        <w:t>S</w:t>
      </w:r>
      <w:r>
        <w:rPr>
          <w:sz w:val="16"/>
        </w:rPr>
        <w:t>ubpart C and</w:t>
      </w:r>
      <w:r w:rsidR="006F0A47">
        <w:rPr>
          <w:sz w:val="16"/>
        </w:rPr>
        <w:t xml:space="preserve"> </w:t>
      </w:r>
      <w:r>
        <w:rPr>
          <w:sz w:val="16"/>
        </w:rPr>
        <w:t xml:space="preserve">2 C.F.R. </w:t>
      </w:r>
      <w:r w:rsidR="006F0A47">
        <w:rPr>
          <w:sz w:val="16"/>
        </w:rPr>
        <w:t>Part</w:t>
      </w:r>
      <w:r>
        <w:rPr>
          <w:sz w:val="16"/>
        </w:rPr>
        <w:t xml:space="preserve"> 3000, </w:t>
      </w:r>
      <w:r w:rsidR="006F0A47">
        <w:rPr>
          <w:sz w:val="16"/>
        </w:rPr>
        <w:t>S</w:t>
      </w:r>
      <w:r>
        <w:rPr>
          <w:sz w:val="16"/>
        </w:rPr>
        <w:t>ubpart C, and must include a requirement to comply</w:t>
      </w:r>
      <w:r w:rsidRPr="00C32CBE">
        <w:rPr>
          <w:sz w:val="16"/>
        </w:rPr>
        <w:t xml:space="preserve"> </w:t>
      </w:r>
      <w:r>
        <w:rPr>
          <w:sz w:val="16"/>
        </w:rPr>
        <w:t>with these</w:t>
      </w:r>
      <w:r w:rsidRPr="00C32CBE">
        <w:rPr>
          <w:sz w:val="16"/>
        </w:rPr>
        <w:t xml:space="preserve"> </w:t>
      </w:r>
      <w:r>
        <w:rPr>
          <w:sz w:val="16"/>
        </w:rPr>
        <w:t>regulations</w:t>
      </w:r>
      <w:r w:rsidRPr="00C32CBE">
        <w:rPr>
          <w:sz w:val="16"/>
        </w:rPr>
        <w:t xml:space="preserve"> </w:t>
      </w:r>
      <w:r>
        <w:rPr>
          <w:sz w:val="16"/>
        </w:rPr>
        <w:t>in</w:t>
      </w:r>
      <w:r w:rsidRPr="00C32CBE">
        <w:rPr>
          <w:sz w:val="16"/>
        </w:rPr>
        <w:t xml:space="preserve"> </w:t>
      </w:r>
      <w:r>
        <w:rPr>
          <w:sz w:val="16"/>
        </w:rPr>
        <w:t>any</w:t>
      </w:r>
      <w:r w:rsidRPr="00C32CBE">
        <w:rPr>
          <w:sz w:val="16"/>
        </w:rPr>
        <w:t xml:space="preserve"> </w:t>
      </w:r>
      <w:r>
        <w:rPr>
          <w:sz w:val="16"/>
        </w:rPr>
        <w:t>lower</w:t>
      </w:r>
      <w:r w:rsidRPr="00C32CBE">
        <w:rPr>
          <w:sz w:val="16"/>
        </w:rPr>
        <w:t xml:space="preserve"> </w:t>
      </w:r>
      <w:r>
        <w:rPr>
          <w:sz w:val="16"/>
        </w:rPr>
        <w:t>tier covered transaction</w:t>
      </w:r>
      <w:r w:rsidRPr="00C32CBE">
        <w:rPr>
          <w:sz w:val="16"/>
        </w:rPr>
        <w:t xml:space="preserve"> </w:t>
      </w:r>
      <w:r>
        <w:rPr>
          <w:sz w:val="16"/>
        </w:rPr>
        <w:t>it</w:t>
      </w:r>
      <w:r w:rsidRPr="00C32CBE">
        <w:rPr>
          <w:sz w:val="16"/>
        </w:rPr>
        <w:t xml:space="preserve"> </w:t>
      </w:r>
      <w:r>
        <w:rPr>
          <w:sz w:val="16"/>
        </w:rPr>
        <w:t>enters</w:t>
      </w:r>
      <w:r w:rsidRPr="00C32CBE">
        <w:rPr>
          <w:sz w:val="16"/>
        </w:rPr>
        <w:t xml:space="preserve"> </w:t>
      </w:r>
      <w:r>
        <w:rPr>
          <w:sz w:val="16"/>
        </w:rPr>
        <w:t>into.</w:t>
      </w:r>
    </w:p>
    <w:p w14:paraId="02C140DD" w14:textId="068DB793" w:rsidR="006D560F" w:rsidRPr="006F0A47" w:rsidRDefault="00BB3341" w:rsidP="00C32CBE">
      <w:pPr>
        <w:pStyle w:val="ListParagraph"/>
        <w:numPr>
          <w:ilvl w:val="0"/>
          <w:numId w:val="5"/>
        </w:numPr>
        <w:tabs>
          <w:tab w:val="left" w:pos="353"/>
        </w:tabs>
        <w:spacing w:before="13" w:line="259" w:lineRule="auto"/>
        <w:ind w:left="120" w:right="114" w:firstLine="0"/>
        <w:rPr>
          <w:sz w:val="16"/>
        </w:rPr>
      </w:pPr>
      <w:r>
        <w:rPr>
          <w:sz w:val="16"/>
        </w:rPr>
        <w:t>This</w:t>
      </w:r>
      <w:r w:rsidRPr="00C32CBE">
        <w:rPr>
          <w:sz w:val="16"/>
        </w:rPr>
        <w:t xml:space="preserve"> </w:t>
      </w:r>
      <w:r>
        <w:rPr>
          <w:sz w:val="16"/>
        </w:rPr>
        <w:t>certification</w:t>
      </w:r>
      <w:r w:rsidRPr="00C32CBE">
        <w:rPr>
          <w:sz w:val="16"/>
        </w:rPr>
        <w:t xml:space="preserve"> </w:t>
      </w:r>
      <w:r>
        <w:rPr>
          <w:sz w:val="16"/>
        </w:rPr>
        <w:t>is</w:t>
      </w:r>
      <w:r w:rsidRPr="00C32CBE">
        <w:rPr>
          <w:sz w:val="16"/>
        </w:rPr>
        <w:t xml:space="preserve"> </w:t>
      </w:r>
      <w:r>
        <w:rPr>
          <w:sz w:val="16"/>
        </w:rPr>
        <w:t>a</w:t>
      </w:r>
      <w:r w:rsidRPr="00C32CBE">
        <w:rPr>
          <w:sz w:val="16"/>
        </w:rPr>
        <w:t xml:space="preserve"> </w:t>
      </w:r>
      <w:r>
        <w:rPr>
          <w:sz w:val="16"/>
        </w:rPr>
        <w:t>material</w:t>
      </w:r>
      <w:r w:rsidRPr="00C32CBE">
        <w:rPr>
          <w:sz w:val="16"/>
        </w:rPr>
        <w:t xml:space="preserve"> </w:t>
      </w:r>
      <w:r>
        <w:rPr>
          <w:sz w:val="16"/>
        </w:rPr>
        <w:t>representation</w:t>
      </w:r>
      <w:r w:rsidRPr="00C32CBE">
        <w:rPr>
          <w:sz w:val="16"/>
        </w:rPr>
        <w:t xml:space="preserve"> </w:t>
      </w:r>
      <w:r>
        <w:rPr>
          <w:sz w:val="16"/>
        </w:rPr>
        <w:t>of</w:t>
      </w:r>
      <w:r w:rsidR="006F0A47">
        <w:rPr>
          <w:sz w:val="16"/>
        </w:rPr>
        <w:t xml:space="preserve"> </w:t>
      </w:r>
      <w:r w:rsidRPr="006F0A47">
        <w:rPr>
          <w:sz w:val="16"/>
        </w:rPr>
        <w:t>fact relied upon by University. If it is later determined that the contractor did not comply with 2</w:t>
      </w:r>
      <w:r w:rsidRPr="00C32CBE">
        <w:rPr>
          <w:sz w:val="16"/>
        </w:rPr>
        <w:t xml:space="preserve"> C</w:t>
      </w:r>
      <w:r w:rsidRPr="006F0A47">
        <w:rPr>
          <w:sz w:val="16"/>
        </w:rPr>
        <w:t xml:space="preserve">.F.R. </w:t>
      </w:r>
      <w:r w:rsidR="006F0A47">
        <w:rPr>
          <w:sz w:val="16"/>
        </w:rPr>
        <w:t>Part</w:t>
      </w:r>
      <w:r w:rsidRPr="006F0A47">
        <w:rPr>
          <w:sz w:val="16"/>
        </w:rPr>
        <w:t xml:space="preserve">. 180, </w:t>
      </w:r>
      <w:r w:rsidR="006F0A47">
        <w:rPr>
          <w:sz w:val="16"/>
        </w:rPr>
        <w:t>S</w:t>
      </w:r>
      <w:r w:rsidRPr="006F0A47">
        <w:rPr>
          <w:sz w:val="16"/>
        </w:rPr>
        <w:t xml:space="preserve">ubpart C and 2 C.F.R. </w:t>
      </w:r>
      <w:r w:rsidR="006F0A47">
        <w:rPr>
          <w:sz w:val="16"/>
        </w:rPr>
        <w:t>Part</w:t>
      </w:r>
      <w:r w:rsidRPr="006F0A47">
        <w:rPr>
          <w:sz w:val="16"/>
        </w:rPr>
        <w:t xml:space="preserve"> 3000, subpart C, in addition to remedies available to University and its recipient/subrecipient/applicant, the Federal Government may pursue available remedies, including but not limited to suspension and/or debarment.</w:t>
      </w:r>
    </w:p>
    <w:p w14:paraId="4AE1FD88" w14:textId="7FCD73E8" w:rsidR="006D560F" w:rsidRDefault="00BB3341">
      <w:pPr>
        <w:pStyle w:val="ListParagraph"/>
        <w:numPr>
          <w:ilvl w:val="0"/>
          <w:numId w:val="5"/>
        </w:numPr>
        <w:tabs>
          <w:tab w:val="left" w:pos="361"/>
        </w:tabs>
        <w:spacing w:before="13" w:line="259" w:lineRule="auto"/>
        <w:ind w:left="120" w:right="114" w:firstLine="0"/>
        <w:rPr>
          <w:sz w:val="16"/>
        </w:rPr>
      </w:pPr>
      <w:r>
        <w:rPr>
          <w:sz w:val="16"/>
        </w:rPr>
        <w:t xml:space="preserve">The Contractor agrees to comply with the requirements of 2 C.F.R. </w:t>
      </w:r>
      <w:r w:rsidR="006F0A47">
        <w:rPr>
          <w:sz w:val="16"/>
        </w:rPr>
        <w:t>Part</w:t>
      </w:r>
      <w:r>
        <w:rPr>
          <w:sz w:val="16"/>
        </w:rPr>
        <w:t xml:space="preserve"> 180, </w:t>
      </w:r>
      <w:r w:rsidR="006F0A47">
        <w:rPr>
          <w:sz w:val="16"/>
        </w:rPr>
        <w:t>S</w:t>
      </w:r>
      <w:r>
        <w:rPr>
          <w:sz w:val="16"/>
        </w:rPr>
        <w:t>ubpart C and 2 C.F.R.</w:t>
      </w:r>
      <w:r w:rsidR="006F0A47">
        <w:rPr>
          <w:sz w:val="16"/>
        </w:rPr>
        <w:t xml:space="preserve"> Part</w:t>
      </w:r>
      <w:r>
        <w:rPr>
          <w:sz w:val="16"/>
        </w:rPr>
        <w:t xml:space="preserve"> 3000, </w:t>
      </w:r>
      <w:r w:rsidR="006F0A47">
        <w:rPr>
          <w:sz w:val="16"/>
        </w:rPr>
        <w:t>S</w:t>
      </w:r>
      <w:r>
        <w:rPr>
          <w:sz w:val="16"/>
        </w:rPr>
        <w:t>ubpart C while this offer is valid and throughout the period of any contract that may arise from this offer. The Contractor further agrees to include a provision requiring such compliance in its lower tier covered</w:t>
      </w:r>
      <w:r>
        <w:rPr>
          <w:spacing w:val="-8"/>
          <w:sz w:val="16"/>
        </w:rPr>
        <w:t xml:space="preserve"> </w:t>
      </w:r>
      <w:r>
        <w:rPr>
          <w:sz w:val="16"/>
        </w:rPr>
        <w:t>transactions.</w:t>
      </w:r>
    </w:p>
    <w:p w14:paraId="5AC81A6E" w14:textId="77777777" w:rsidR="006D560F" w:rsidRDefault="006D560F">
      <w:pPr>
        <w:pStyle w:val="BodyText"/>
        <w:spacing w:before="3"/>
        <w:ind w:left="0"/>
        <w:jc w:val="left"/>
        <w:rPr>
          <w:sz w:val="17"/>
        </w:rPr>
      </w:pPr>
    </w:p>
    <w:p w14:paraId="49AADE81" w14:textId="77777777" w:rsidR="006D560F" w:rsidRDefault="00BB3341">
      <w:pPr>
        <w:pStyle w:val="BodyText"/>
        <w:ind w:left="120"/>
      </w:pPr>
      <w:r>
        <w:t>DRUG-FREE WORKPLACE. The Contractor will comply with the Drugfree Workplace Act, 41 U.S.C. Chapter 81.</w:t>
      </w:r>
    </w:p>
    <w:p w14:paraId="3B26CDF6" w14:textId="77777777" w:rsidR="006D560F" w:rsidRDefault="006D560F">
      <w:pPr>
        <w:pStyle w:val="BodyText"/>
        <w:spacing w:before="5"/>
        <w:ind w:left="0"/>
        <w:jc w:val="left"/>
        <w:rPr>
          <w:sz w:val="18"/>
        </w:rPr>
      </w:pPr>
    </w:p>
    <w:p w14:paraId="5AB81AB3" w14:textId="77777777" w:rsidR="006D560F" w:rsidRDefault="00BB3341">
      <w:pPr>
        <w:pStyle w:val="BodyText"/>
        <w:ind w:left="120" w:right="114"/>
      </w:pPr>
      <w:r>
        <w:t>EQUAL EMPLOYMENT OPPORTUNITY: During the performance of this contract, the Contractor agrees as follows: (a) The Contractor will not discriminate against any employee or applicant for employment because of race, color, religion, sex, sexual orientation, gender identity, or national origin. The Contractor will take affirmative action to ensure that applicants are employed, and that employees are treated during employment without regard to their race, color, religion, sex, sexual orientation, gender identity, or national</w:t>
      </w:r>
      <w:r>
        <w:rPr>
          <w:spacing w:val="-9"/>
        </w:rPr>
        <w:t xml:space="preserve"> </w:t>
      </w:r>
      <w:r>
        <w:t>origin.</w:t>
      </w:r>
      <w:r>
        <w:rPr>
          <w:spacing w:val="-10"/>
        </w:rPr>
        <w:t xml:space="preserve"> </w:t>
      </w:r>
      <w:r>
        <w:t>Such</w:t>
      </w:r>
      <w:r>
        <w:rPr>
          <w:spacing w:val="-12"/>
        </w:rPr>
        <w:t xml:space="preserve"> </w:t>
      </w:r>
      <w:r>
        <w:t>action</w:t>
      </w:r>
      <w:r>
        <w:rPr>
          <w:spacing w:val="-12"/>
        </w:rPr>
        <w:t xml:space="preserve"> </w:t>
      </w:r>
      <w:r>
        <w:t>shall</w:t>
      </w:r>
      <w:r>
        <w:rPr>
          <w:spacing w:val="-8"/>
        </w:rPr>
        <w:t xml:space="preserve"> </w:t>
      </w:r>
      <w:r>
        <w:t>include,</w:t>
      </w:r>
      <w:r>
        <w:rPr>
          <w:spacing w:val="-11"/>
        </w:rPr>
        <w:t xml:space="preserve"> </w:t>
      </w:r>
      <w:r>
        <w:t>but</w:t>
      </w:r>
      <w:r>
        <w:rPr>
          <w:spacing w:val="-10"/>
        </w:rPr>
        <w:t xml:space="preserve"> </w:t>
      </w:r>
      <w:r>
        <w:t>not</w:t>
      </w:r>
      <w:r>
        <w:rPr>
          <w:spacing w:val="-10"/>
        </w:rPr>
        <w:t xml:space="preserve"> </w:t>
      </w:r>
      <w:r>
        <w:t>be</w:t>
      </w:r>
      <w:r>
        <w:rPr>
          <w:spacing w:val="-9"/>
        </w:rPr>
        <w:t xml:space="preserve"> </w:t>
      </w:r>
      <w:r>
        <w:t>limited</w:t>
      </w:r>
      <w:r>
        <w:rPr>
          <w:spacing w:val="-12"/>
        </w:rPr>
        <w:t xml:space="preserve"> </w:t>
      </w:r>
      <w:r>
        <w:t>to</w:t>
      </w:r>
      <w:r>
        <w:rPr>
          <w:spacing w:val="-12"/>
        </w:rPr>
        <w:t xml:space="preserve"> </w:t>
      </w:r>
      <w:r>
        <w:t>the</w:t>
      </w:r>
      <w:r>
        <w:rPr>
          <w:spacing w:val="-12"/>
        </w:rPr>
        <w:t xml:space="preserve"> </w:t>
      </w:r>
      <w:r>
        <w:t>following:</w:t>
      </w:r>
      <w:r>
        <w:rPr>
          <w:spacing w:val="-11"/>
        </w:rPr>
        <w:t xml:space="preserve"> </w:t>
      </w:r>
      <w:r>
        <w:t>Employment,</w:t>
      </w:r>
      <w:r>
        <w:rPr>
          <w:spacing w:val="-10"/>
        </w:rPr>
        <w:t xml:space="preserve"> </w:t>
      </w:r>
      <w:r>
        <w:t>upgrading,</w:t>
      </w:r>
      <w:r>
        <w:rPr>
          <w:spacing w:val="-8"/>
        </w:rPr>
        <w:t xml:space="preserve"> </w:t>
      </w:r>
      <w:r>
        <w:t>demotion,</w:t>
      </w:r>
      <w:r>
        <w:rPr>
          <w:spacing w:val="-10"/>
        </w:rPr>
        <w:t xml:space="preserve"> </w:t>
      </w:r>
      <w:r>
        <w:t>or</w:t>
      </w:r>
      <w:r>
        <w:rPr>
          <w:spacing w:val="-12"/>
        </w:rPr>
        <w:t xml:space="preserve"> </w:t>
      </w:r>
      <w:r>
        <w:t>transfer;</w:t>
      </w:r>
      <w:r>
        <w:rPr>
          <w:spacing w:val="-10"/>
        </w:rPr>
        <w:t xml:space="preserve"> </w:t>
      </w:r>
      <w:r>
        <w:t>recruitment or recruitment advertising; layoff or termination; rates of pay or other forms of compensation; and selection for training, including apprenticeship.</w:t>
      </w:r>
    </w:p>
    <w:p w14:paraId="63E5380A" w14:textId="77777777" w:rsidR="006D560F" w:rsidRDefault="00BB3341">
      <w:pPr>
        <w:pStyle w:val="ListParagraph"/>
        <w:numPr>
          <w:ilvl w:val="0"/>
          <w:numId w:val="4"/>
        </w:numPr>
        <w:tabs>
          <w:tab w:val="left" w:pos="348"/>
        </w:tabs>
        <w:ind w:right="120" w:firstLine="0"/>
        <w:rPr>
          <w:sz w:val="16"/>
        </w:rPr>
      </w:pPr>
      <w:r>
        <w:rPr>
          <w:sz w:val="16"/>
        </w:rPr>
        <w:t>The</w:t>
      </w:r>
      <w:r>
        <w:rPr>
          <w:spacing w:val="-14"/>
          <w:sz w:val="16"/>
        </w:rPr>
        <w:t xml:space="preserve"> </w:t>
      </w:r>
      <w:r>
        <w:rPr>
          <w:sz w:val="16"/>
        </w:rPr>
        <w:t>Contractor</w:t>
      </w:r>
      <w:r>
        <w:rPr>
          <w:spacing w:val="-14"/>
          <w:sz w:val="16"/>
        </w:rPr>
        <w:t xml:space="preserve"> </w:t>
      </w:r>
      <w:r>
        <w:rPr>
          <w:sz w:val="16"/>
        </w:rPr>
        <w:t>agrees</w:t>
      </w:r>
      <w:r>
        <w:rPr>
          <w:spacing w:val="-12"/>
          <w:sz w:val="16"/>
        </w:rPr>
        <w:t xml:space="preserve"> </w:t>
      </w:r>
      <w:r>
        <w:rPr>
          <w:sz w:val="16"/>
        </w:rPr>
        <w:t>to</w:t>
      </w:r>
      <w:r>
        <w:rPr>
          <w:spacing w:val="-14"/>
          <w:sz w:val="16"/>
        </w:rPr>
        <w:t xml:space="preserve"> </w:t>
      </w:r>
      <w:r>
        <w:rPr>
          <w:sz w:val="16"/>
        </w:rPr>
        <w:t>post</w:t>
      </w:r>
      <w:r>
        <w:rPr>
          <w:spacing w:val="-15"/>
          <w:sz w:val="16"/>
        </w:rPr>
        <w:t xml:space="preserve"> </w:t>
      </w:r>
      <w:r>
        <w:rPr>
          <w:sz w:val="16"/>
        </w:rPr>
        <w:t>in</w:t>
      </w:r>
      <w:r>
        <w:rPr>
          <w:spacing w:val="-14"/>
          <w:sz w:val="16"/>
        </w:rPr>
        <w:t xml:space="preserve"> </w:t>
      </w:r>
      <w:r>
        <w:rPr>
          <w:sz w:val="16"/>
        </w:rPr>
        <w:t>conspicuous</w:t>
      </w:r>
      <w:r>
        <w:rPr>
          <w:spacing w:val="-12"/>
          <w:sz w:val="16"/>
        </w:rPr>
        <w:t xml:space="preserve"> </w:t>
      </w:r>
      <w:r>
        <w:rPr>
          <w:sz w:val="16"/>
        </w:rPr>
        <w:t>places,</w:t>
      </w:r>
      <w:r>
        <w:rPr>
          <w:spacing w:val="-12"/>
          <w:sz w:val="16"/>
        </w:rPr>
        <w:t xml:space="preserve"> </w:t>
      </w:r>
      <w:r>
        <w:rPr>
          <w:sz w:val="16"/>
        </w:rPr>
        <w:t>available</w:t>
      </w:r>
      <w:r>
        <w:rPr>
          <w:spacing w:val="-16"/>
          <w:sz w:val="16"/>
        </w:rPr>
        <w:t xml:space="preserve"> </w:t>
      </w:r>
      <w:r>
        <w:rPr>
          <w:sz w:val="16"/>
        </w:rPr>
        <w:t>to</w:t>
      </w:r>
      <w:r>
        <w:rPr>
          <w:spacing w:val="-15"/>
          <w:sz w:val="16"/>
        </w:rPr>
        <w:t xml:space="preserve"> </w:t>
      </w:r>
      <w:r>
        <w:rPr>
          <w:sz w:val="16"/>
        </w:rPr>
        <w:t>employees</w:t>
      </w:r>
      <w:r>
        <w:rPr>
          <w:spacing w:val="-12"/>
          <w:sz w:val="16"/>
        </w:rPr>
        <w:t xml:space="preserve"> </w:t>
      </w:r>
      <w:r>
        <w:rPr>
          <w:sz w:val="16"/>
        </w:rPr>
        <w:t>and</w:t>
      </w:r>
      <w:r>
        <w:rPr>
          <w:spacing w:val="-14"/>
          <w:sz w:val="16"/>
        </w:rPr>
        <w:t xml:space="preserve"> </w:t>
      </w:r>
      <w:r>
        <w:rPr>
          <w:sz w:val="16"/>
        </w:rPr>
        <w:t>applicants</w:t>
      </w:r>
      <w:r>
        <w:rPr>
          <w:spacing w:val="-15"/>
          <w:sz w:val="16"/>
        </w:rPr>
        <w:t xml:space="preserve"> </w:t>
      </w:r>
      <w:r>
        <w:rPr>
          <w:sz w:val="16"/>
        </w:rPr>
        <w:t>for</w:t>
      </w:r>
      <w:r>
        <w:rPr>
          <w:spacing w:val="-14"/>
          <w:sz w:val="16"/>
        </w:rPr>
        <w:t xml:space="preserve"> </w:t>
      </w:r>
      <w:r>
        <w:rPr>
          <w:sz w:val="16"/>
        </w:rPr>
        <w:t>employment,</w:t>
      </w:r>
      <w:r>
        <w:rPr>
          <w:spacing w:val="-12"/>
          <w:sz w:val="16"/>
        </w:rPr>
        <w:t xml:space="preserve"> </w:t>
      </w:r>
      <w:r>
        <w:rPr>
          <w:sz w:val="16"/>
        </w:rPr>
        <w:t>notices</w:t>
      </w:r>
      <w:r>
        <w:rPr>
          <w:spacing w:val="-12"/>
          <w:sz w:val="16"/>
        </w:rPr>
        <w:t xml:space="preserve"> </w:t>
      </w:r>
      <w:r>
        <w:rPr>
          <w:sz w:val="16"/>
        </w:rPr>
        <w:t>to</w:t>
      </w:r>
      <w:r>
        <w:rPr>
          <w:spacing w:val="-14"/>
          <w:sz w:val="16"/>
        </w:rPr>
        <w:t xml:space="preserve"> </w:t>
      </w:r>
      <w:r>
        <w:rPr>
          <w:sz w:val="16"/>
        </w:rPr>
        <w:t>be</w:t>
      </w:r>
      <w:r>
        <w:rPr>
          <w:spacing w:val="-14"/>
          <w:sz w:val="16"/>
        </w:rPr>
        <w:t xml:space="preserve"> </w:t>
      </w:r>
      <w:r>
        <w:rPr>
          <w:sz w:val="16"/>
        </w:rPr>
        <w:t>provided setting forth the provisions of this nondiscrimination</w:t>
      </w:r>
      <w:r>
        <w:rPr>
          <w:spacing w:val="-9"/>
          <w:sz w:val="16"/>
        </w:rPr>
        <w:t xml:space="preserve"> </w:t>
      </w:r>
      <w:r>
        <w:rPr>
          <w:sz w:val="16"/>
        </w:rPr>
        <w:t>clause.</w:t>
      </w:r>
    </w:p>
    <w:p w14:paraId="6BA3D0DD" w14:textId="77777777" w:rsidR="006D560F" w:rsidRDefault="00BB3341">
      <w:pPr>
        <w:pStyle w:val="ListParagraph"/>
        <w:numPr>
          <w:ilvl w:val="0"/>
          <w:numId w:val="4"/>
        </w:numPr>
        <w:tabs>
          <w:tab w:val="left" w:pos="370"/>
        </w:tabs>
        <w:ind w:right="113" w:firstLine="0"/>
        <w:rPr>
          <w:sz w:val="16"/>
        </w:rPr>
      </w:pPr>
      <w:r>
        <w:rPr>
          <w:sz w:val="16"/>
        </w:rPr>
        <w:t>The Contractor will, in all solicitations or advertisements for employees placed by or on behalf of the Contractor, state that all qualified applicants will receive consideration for employment without regard to race, color, religion, sex, sexual orientation, gender identity, or national</w:t>
      </w:r>
      <w:r>
        <w:rPr>
          <w:spacing w:val="-3"/>
          <w:sz w:val="16"/>
        </w:rPr>
        <w:t xml:space="preserve"> </w:t>
      </w:r>
      <w:r>
        <w:rPr>
          <w:sz w:val="16"/>
        </w:rPr>
        <w:t>origin.</w:t>
      </w:r>
    </w:p>
    <w:p w14:paraId="0690AA72" w14:textId="77777777" w:rsidR="006D560F" w:rsidRDefault="00BB3341">
      <w:pPr>
        <w:pStyle w:val="ListParagraph"/>
        <w:numPr>
          <w:ilvl w:val="0"/>
          <w:numId w:val="4"/>
        </w:numPr>
        <w:tabs>
          <w:tab w:val="left" w:pos="358"/>
        </w:tabs>
        <w:ind w:right="112" w:firstLine="0"/>
        <w:rPr>
          <w:sz w:val="16"/>
        </w:rPr>
      </w:pPr>
      <w:r>
        <w:rPr>
          <w:sz w:val="16"/>
        </w:rPr>
        <w:t>The</w:t>
      </w:r>
      <w:r>
        <w:rPr>
          <w:spacing w:val="-5"/>
          <w:sz w:val="16"/>
        </w:rPr>
        <w:t xml:space="preserve"> </w:t>
      </w:r>
      <w:r>
        <w:rPr>
          <w:sz w:val="16"/>
        </w:rPr>
        <w:t>Contractor</w:t>
      </w:r>
      <w:r>
        <w:rPr>
          <w:spacing w:val="-4"/>
          <w:sz w:val="16"/>
        </w:rPr>
        <w:t xml:space="preserve"> </w:t>
      </w:r>
      <w:r>
        <w:rPr>
          <w:sz w:val="16"/>
        </w:rPr>
        <w:t>will</w:t>
      </w:r>
      <w:r>
        <w:rPr>
          <w:spacing w:val="-3"/>
          <w:sz w:val="16"/>
        </w:rPr>
        <w:t xml:space="preserve"> </w:t>
      </w:r>
      <w:r>
        <w:rPr>
          <w:sz w:val="16"/>
        </w:rPr>
        <w:t>not</w:t>
      </w:r>
      <w:r>
        <w:rPr>
          <w:spacing w:val="-3"/>
          <w:sz w:val="16"/>
        </w:rPr>
        <w:t xml:space="preserve"> </w:t>
      </w:r>
      <w:r>
        <w:rPr>
          <w:sz w:val="16"/>
        </w:rPr>
        <w:t>discharge</w:t>
      </w:r>
      <w:r>
        <w:rPr>
          <w:spacing w:val="-4"/>
          <w:sz w:val="16"/>
        </w:rPr>
        <w:t xml:space="preserve"> </w:t>
      </w:r>
      <w:r>
        <w:rPr>
          <w:sz w:val="16"/>
        </w:rPr>
        <w:t>or</w:t>
      </w:r>
      <w:r>
        <w:rPr>
          <w:spacing w:val="-4"/>
          <w:sz w:val="16"/>
        </w:rPr>
        <w:t xml:space="preserve"> </w:t>
      </w:r>
      <w:r>
        <w:rPr>
          <w:sz w:val="16"/>
        </w:rPr>
        <w:t>in</w:t>
      </w:r>
      <w:r>
        <w:rPr>
          <w:spacing w:val="-4"/>
          <w:sz w:val="16"/>
        </w:rPr>
        <w:t xml:space="preserve"> </w:t>
      </w:r>
      <w:r>
        <w:rPr>
          <w:sz w:val="16"/>
        </w:rPr>
        <w:t>any</w:t>
      </w:r>
      <w:r>
        <w:rPr>
          <w:spacing w:val="-5"/>
          <w:sz w:val="16"/>
        </w:rPr>
        <w:t xml:space="preserve"> </w:t>
      </w:r>
      <w:r>
        <w:rPr>
          <w:sz w:val="16"/>
        </w:rPr>
        <w:t>other</w:t>
      </w:r>
      <w:r>
        <w:rPr>
          <w:spacing w:val="-4"/>
          <w:sz w:val="16"/>
        </w:rPr>
        <w:t xml:space="preserve"> </w:t>
      </w:r>
      <w:r>
        <w:rPr>
          <w:sz w:val="16"/>
        </w:rPr>
        <w:t>manner</w:t>
      </w:r>
      <w:r>
        <w:rPr>
          <w:spacing w:val="-4"/>
          <w:sz w:val="16"/>
        </w:rPr>
        <w:t xml:space="preserve"> </w:t>
      </w:r>
      <w:r>
        <w:rPr>
          <w:sz w:val="16"/>
        </w:rPr>
        <w:t>discriminate</w:t>
      </w:r>
      <w:r>
        <w:rPr>
          <w:spacing w:val="-4"/>
          <w:sz w:val="16"/>
        </w:rPr>
        <w:t xml:space="preserve"> </w:t>
      </w:r>
      <w:r>
        <w:rPr>
          <w:sz w:val="16"/>
        </w:rPr>
        <w:t>against</w:t>
      </w:r>
      <w:r>
        <w:rPr>
          <w:spacing w:val="-3"/>
          <w:sz w:val="16"/>
        </w:rPr>
        <w:t xml:space="preserve"> </w:t>
      </w:r>
      <w:r>
        <w:rPr>
          <w:sz w:val="16"/>
        </w:rPr>
        <w:t>any</w:t>
      </w:r>
      <w:r>
        <w:rPr>
          <w:spacing w:val="-5"/>
          <w:sz w:val="16"/>
        </w:rPr>
        <w:t xml:space="preserve"> </w:t>
      </w:r>
      <w:r>
        <w:rPr>
          <w:sz w:val="16"/>
        </w:rPr>
        <w:t>employee</w:t>
      </w:r>
      <w:r>
        <w:rPr>
          <w:spacing w:val="-4"/>
          <w:sz w:val="16"/>
        </w:rPr>
        <w:t xml:space="preserve"> </w:t>
      </w:r>
      <w:r>
        <w:rPr>
          <w:sz w:val="16"/>
        </w:rPr>
        <w:t>or</w:t>
      </w:r>
      <w:r>
        <w:rPr>
          <w:spacing w:val="-4"/>
          <w:sz w:val="16"/>
        </w:rPr>
        <w:t xml:space="preserve"> </w:t>
      </w:r>
      <w:r>
        <w:rPr>
          <w:sz w:val="16"/>
        </w:rPr>
        <w:t>applicant</w:t>
      </w:r>
      <w:r>
        <w:rPr>
          <w:spacing w:val="-5"/>
          <w:sz w:val="16"/>
        </w:rPr>
        <w:t xml:space="preserve"> </w:t>
      </w:r>
      <w:r>
        <w:rPr>
          <w:sz w:val="16"/>
        </w:rPr>
        <w:t>for</w:t>
      </w:r>
      <w:r>
        <w:rPr>
          <w:spacing w:val="-4"/>
          <w:sz w:val="16"/>
        </w:rPr>
        <w:t xml:space="preserve"> </w:t>
      </w:r>
      <w:r>
        <w:rPr>
          <w:sz w:val="16"/>
        </w:rPr>
        <w:t>employment</w:t>
      </w:r>
      <w:r>
        <w:rPr>
          <w:spacing w:val="-4"/>
          <w:sz w:val="16"/>
        </w:rPr>
        <w:t xml:space="preserve"> </w:t>
      </w:r>
      <w:r>
        <w:rPr>
          <w:sz w:val="16"/>
        </w:rPr>
        <w:t>because such employee or applicant has inquired about, discussed, or disclosed the compensation of the employee or applicant or another employee or applicant. This provision shall not apply to instances in which an employee who has access to the compensation information</w:t>
      </w:r>
      <w:r>
        <w:rPr>
          <w:spacing w:val="-7"/>
          <w:sz w:val="16"/>
        </w:rPr>
        <w:t xml:space="preserve"> </w:t>
      </w:r>
      <w:r>
        <w:rPr>
          <w:sz w:val="16"/>
        </w:rPr>
        <w:t>of</w:t>
      </w:r>
      <w:r>
        <w:rPr>
          <w:spacing w:val="-5"/>
          <w:sz w:val="16"/>
        </w:rPr>
        <w:t xml:space="preserve"> </w:t>
      </w:r>
      <w:r>
        <w:rPr>
          <w:sz w:val="16"/>
        </w:rPr>
        <w:t>other</w:t>
      </w:r>
      <w:r>
        <w:rPr>
          <w:spacing w:val="-6"/>
          <w:sz w:val="16"/>
        </w:rPr>
        <w:t xml:space="preserve"> </w:t>
      </w:r>
      <w:r>
        <w:rPr>
          <w:sz w:val="16"/>
        </w:rPr>
        <w:t>employees</w:t>
      </w:r>
      <w:r>
        <w:rPr>
          <w:spacing w:val="-5"/>
          <w:sz w:val="16"/>
        </w:rPr>
        <w:t xml:space="preserve"> </w:t>
      </w:r>
      <w:r>
        <w:rPr>
          <w:sz w:val="16"/>
        </w:rPr>
        <w:t>or</w:t>
      </w:r>
      <w:r>
        <w:rPr>
          <w:spacing w:val="-6"/>
          <w:sz w:val="16"/>
        </w:rPr>
        <w:t xml:space="preserve"> </w:t>
      </w:r>
      <w:r>
        <w:rPr>
          <w:sz w:val="16"/>
        </w:rPr>
        <w:t>applicants</w:t>
      </w:r>
      <w:r>
        <w:rPr>
          <w:spacing w:val="-2"/>
          <w:sz w:val="16"/>
        </w:rPr>
        <w:t xml:space="preserve"> </w:t>
      </w:r>
      <w:r>
        <w:rPr>
          <w:sz w:val="16"/>
        </w:rPr>
        <w:t>as</w:t>
      </w:r>
      <w:r>
        <w:rPr>
          <w:spacing w:val="-5"/>
          <w:sz w:val="16"/>
        </w:rPr>
        <w:t xml:space="preserve"> </w:t>
      </w:r>
      <w:r>
        <w:rPr>
          <w:sz w:val="16"/>
        </w:rPr>
        <w:t>a</w:t>
      </w:r>
      <w:r>
        <w:rPr>
          <w:spacing w:val="-3"/>
          <w:sz w:val="16"/>
        </w:rPr>
        <w:t xml:space="preserve"> </w:t>
      </w:r>
      <w:r>
        <w:rPr>
          <w:sz w:val="16"/>
        </w:rPr>
        <w:t>part</w:t>
      </w:r>
      <w:r>
        <w:rPr>
          <w:spacing w:val="-5"/>
          <w:sz w:val="16"/>
        </w:rPr>
        <w:t xml:space="preserve"> </w:t>
      </w:r>
      <w:r>
        <w:rPr>
          <w:sz w:val="16"/>
        </w:rPr>
        <w:t>of</w:t>
      </w:r>
      <w:r>
        <w:rPr>
          <w:spacing w:val="-7"/>
          <w:sz w:val="16"/>
        </w:rPr>
        <w:t xml:space="preserve"> </w:t>
      </w:r>
      <w:r>
        <w:rPr>
          <w:sz w:val="16"/>
        </w:rPr>
        <w:t>such</w:t>
      </w:r>
      <w:r>
        <w:rPr>
          <w:spacing w:val="-7"/>
          <w:sz w:val="16"/>
        </w:rPr>
        <w:t xml:space="preserve"> </w:t>
      </w:r>
      <w:r>
        <w:rPr>
          <w:sz w:val="16"/>
        </w:rPr>
        <w:t>employee's</w:t>
      </w:r>
      <w:r>
        <w:rPr>
          <w:spacing w:val="-4"/>
          <w:sz w:val="16"/>
        </w:rPr>
        <w:t xml:space="preserve"> </w:t>
      </w:r>
      <w:r>
        <w:rPr>
          <w:sz w:val="16"/>
        </w:rPr>
        <w:t>essential</w:t>
      </w:r>
      <w:r>
        <w:rPr>
          <w:spacing w:val="-6"/>
          <w:sz w:val="16"/>
        </w:rPr>
        <w:t xml:space="preserve"> </w:t>
      </w:r>
      <w:r>
        <w:rPr>
          <w:sz w:val="16"/>
        </w:rPr>
        <w:t>job</w:t>
      </w:r>
      <w:r>
        <w:rPr>
          <w:spacing w:val="-7"/>
          <w:sz w:val="16"/>
        </w:rPr>
        <w:t xml:space="preserve"> </w:t>
      </w:r>
      <w:r>
        <w:rPr>
          <w:sz w:val="16"/>
        </w:rPr>
        <w:t>functions</w:t>
      </w:r>
      <w:r>
        <w:rPr>
          <w:spacing w:val="-4"/>
          <w:sz w:val="16"/>
        </w:rPr>
        <w:t xml:space="preserve"> </w:t>
      </w:r>
      <w:r>
        <w:rPr>
          <w:sz w:val="16"/>
        </w:rPr>
        <w:t>discloses</w:t>
      </w:r>
      <w:r>
        <w:rPr>
          <w:spacing w:val="-5"/>
          <w:sz w:val="16"/>
        </w:rPr>
        <w:t xml:space="preserve"> </w:t>
      </w:r>
      <w:r>
        <w:rPr>
          <w:sz w:val="16"/>
        </w:rPr>
        <w:t>the</w:t>
      </w:r>
      <w:r>
        <w:rPr>
          <w:spacing w:val="-8"/>
          <w:sz w:val="16"/>
        </w:rPr>
        <w:t xml:space="preserve"> </w:t>
      </w:r>
      <w:r>
        <w:rPr>
          <w:sz w:val="16"/>
        </w:rPr>
        <w:t>compensation</w:t>
      </w:r>
      <w:r>
        <w:rPr>
          <w:spacing w:val="-4"/>
          <w:sz w:val="16"/>
        </w:rPr>
        <w:t xml:space="preserve"> </w:t>
      </w:r>
      <w:r>
        <w:rPr>
          <w:sz w:val="16"/>
        </w:rPr>
        <w:t>of</w:t>
      </w:r>
      <w:r>
        <w:rPr>
          <w:spacing w:val="-4"/>
          <w:sz w:val="16"/>
        </w:rPr>
        <w:t xml:space="preserve"> </w:t>
      </w:r>
      <w:r>
        <w:rPr>
          <w:sz w:val="16"/>
        </w:rPr>
        <w:t>such other employees or applicants to individuals who do not otherwise have access to such information, unless such disclosure is in response</w:t>
      </w:r>
      <w:r>
        <w:rPr>
          <w:spacing w:val="-5"/>
          <w:sz w:val="16"/>
        </w:rPr>
        <w:t xml:space="preserve"> </w:t>
      </w:r>
      <w:r>
        <w:rPr>
          <w:sz w:val="16"/>
        </w:rPr>
        <w:t>to</w:t>
      </w:r>
      <w:r>
        <w:rPr>
          <w:spacing w:val="-6"/>
          <w:sz w:val="16"/>
        </w:rPr>
        <w:t xml:space="preserve"> </w:t>
      </w:r>
      <w:r>
        <w:rPr>
          <w:sz w:val="16"/>
        </w:rPr>
        <w:t>a</w:t>
      </w:r>
      <w:r>
        <w:rPr>
          <w:spacing w:val="-4"/>
          <w:sz w:val="16"/>
        </w:rPr>
        <w:t xml:space="preserve"> </w:t>
      </w:r>
      <w:r>
        <w:rPr>
          <w:sz w:val="16"/>
        </w:rPr>
        <w:t>formal</w:t>
      </w:r>
      <w:r>
        <w:rPr>
          <w:spacing w:val="-6"/>
          <w:sz w:val="16"/>
        </w:rPr>
        <w:t xml:space="preserve"> </w:t>
      </w:r>
      <w:r>
        <w:rPr>
          <w:sz w:val="16"/>
        </w:rPr>
        <w:t>complaint</w:t>
      </w:r>
      <w:r>
        <w:rPr>
          <w:spacing w:val="-5"/>
          <w:sz w:val="16"/>
        </w:rPr>
        <w:t xml:space="preserve"> </w:t>
      </w:r>
      <w:r>
        <w:rPr>
          <w:sz w:val="16"/>
        </w:rPr>
        <w:t>or</w:t>
      </w:r>
      <w:r>
        <w:rPr>
          <w:spacing w:val="-7"/>
          <w:sz w:val="16"/>
        </w:rPr>
        <w:t xml:space="preserve"> </w:t>
      </w:r>
      <w:r>
        <w:rPr>
          <w:sz w:val="16"/>
        </w:rPr>
        <w:t>charge,</w:t>
      </w:r>
      <w:r>
        <w:rPr>
          <w:spacing w:val="-3"/>
          <w:sz w:val="16"/>
        </w:rPr>
        <w:t xml:space="preserve"> </w:t>
      </w:r>
      <w:r>
        <w:rPr>
          <w:sz w:val="16"/>
        </w:rPr>
        <w:t>in</w:t>
      </w:r>
      <w:r>
        <w:rPr>
          <w:spacing w:val="-7"/>
          <w:sz w:val="16"/>
        </w:rPr>
        <w:t xml:space="preserve"> </w:t>
      </w:r>
      <w:r>
        <w:rPr>
          <w:sz w:val="16"/>
        </w:rPr>
        <w:t>furtherance</w:t>
      </w:r>
      <w:r>
        <w:rPr>
          <w:spacing w:val="-4"/>
          <w:sz w:val="16"/>
        </w:rPr>
        <w:t xml:space="preserve"> </w:t>
      </w:r>
      <w:r>
        <w:rPr>
          <w:sz w:val="16"/>
        </w:rPr>
        <w:t>of</w:t>
      </w:r>
      <w:r>
        <w:rPr>
          <w:spacing w:val="-3"/>
          <w:sz w:val="16"/>
        </w:rPr>
        <w:t xml:space="preserve"> </w:t>
      </w:r>
      <w:r>
        <w:rPr>
          <w:sz w:val="16"/>
        </w:rPr>
        <w:t>an</w:t>
      </w:r>
      <w:r>
        <w:rPr>
          <w:spacing w:val="-4"/>
          <w:sz w:val="16"/>
        </w:rPr>
        <w:t xml:space="preserve"> </w:t>
      </w:r>
      <w:r>
        <w:rPr>
          <w:sz w:val="16"/>
        </w:rPr>
        <w:t>investigation,</w:t>
      </w:r>
      <w:r>
        <w:rPr>
          <w:spacing w:val="-3"/>
          <w:sz w:val="16"/>
        </w:rPr>
        <w:t xml:space="preserve"> </w:t>
      </w:r>
      <w:r>
        <w:rPr>
          <w:sz w:val="16"/>
        </w:rPr>
        <w:t>proceeding,</w:t>
      </w:r>
      <w:r>
        <w:rPr>
          <w:spacing w:val="-4"/>
          <w:sz w:val="16"/>
        </w:rPr>
        <w:t xml:space="preserve"> </w:t>
      </w:r>
      <w:r>
        <w:rPr>
          <w:sz w:val="16"/>
        </w:rPr>
        <w:t>hearing,</w:t>
      </w:r>
      <w:r>
        <w:rPr>
          <w:spacing w:val="-3"/>
          <w:sz w:val="16"/>
        </w:rPr>
        <w:t xml:space="preserve"> </w:t>
      </w:r>
      <w:r>
        <w:rPr>
          <w:sz w:val="16"/>
        </w:rPr>
        <w:t>or</w:t>
      </w:r>
      <w:r>
        <w:rPr>
          <w:spacing w:val="-4"/>
          <w:sz w:val="16"/>
        </w:rPr>
        <w:t xml:space="preserve"> </w:t>
      </w:r>
      <w:r>
        <w:rPr>
          <w:sz w:val="16"/>
        </w:rPr>
        <w:t>action,</w:t>
      </w:r>
      <w:r>
        <w:rPr>
          <w:spacing w:val="-3"/>
          <w:sz w:val="16"/>
        </w:rPr>
        <w:t xml:space="preserve"> </w:t>
      </w:r>
      <w:r>
        <w:rPr>
          <w:sz w:val="16"/>
        </w:rPr>
        <w:t>including</w:t>
      </w:r>
      <w:r>
        <w:rPr>
          <w:spacing w:val="-4"/>
          <w:sz w:val="16"/>
        </w:rPr>
        <w:t xml:space="preserve"> </w:t>
      </w:r>
      <w:r>
        <w:rPr>
          <w:sz w:val="16"/>
        </w:rPr>
        <w:t>an</w:t>
      </w:r>
      <w:r>
        <w:rPr>
          <w:spacing w:val="-4"/>
          <w:sz w:val="16"/>
        </w:rPr>
        <w:t xml:space="preserve"> </w:t>
      </w:r>
      <w:r>
        <w:rPr>
          <w:sz w:val="16"/>
        </w:rPr>
        <w:t xml:space="preserve">investigation conducted by the employer, or is consistent with the </w:t>
      </w:r>
      <w:hyperlink r:id="rId23">
        <w:r>
          <w:rPr>
            <w:sz w:val="16"/>
          </w:rPr>
          <w:t xml:space="preserve">Contractor's </w:t>
        </w:r>
      </w:hyperlink>
      <w:r>
        <w:rPr>
          <w:sz w:val="16"/>
        </w:rPr>
        <w:t>legal duty to furnish</w:t>
      </w:r>
      <w:r>
        <w:rPr>
          <w:spacing w:val="-16"/>
          <w:sz w:val="16"/>
        </w:rPr>
        <w:t xml:space="preserve"> </w:t>
      </w:r>
      <w:r>
        <w:rPr>
          <w:sz w:val="16"/>
        </w:rPr>
        <w:t>information.</w:t>
      </w:r>
    </w:p>
    <w:p w14:paraId="76E78A23" w14:textId="77777777" w:rsidR="006D560F" w:rsidRDefault="00BB3341">
      <w:pPr>
        <w:pStyle w:val="ListParagraph"/>
        <w:numPr>
          <w:ilvl w:val="0"/>
          <w:numId w:val="4"/>
        </w:numPr>
        <w:tabs>
          <w:tab w:val="left" w:pos="363"/>
        </w:tabs>
        <w:ind w:firstLine="0"/>
        <w:rPr>
          <w:sz w:val="16"/>
        </w:rPr>
      </w:pPr>
      <w:r>
        <w:rPr>
          <w:sz w:val="16"/>
        </w:rPr>
        <w:t>The Contractor will send to each labor union or representative of workers with which he has a collective bargaining agreement or other contract or understanding, a notice to be provided advising the said labor union or workers' representatives of the Contractor's commitments under this clause, and shall post copies of the notice in conspicuous places available to employees and applicants for employment.</w:t>
      </w:r>
    </w:p>
    <w:p w14:paraId="2BAB5FCB" w14:textId="77777777" w:rsidR="006D560F" w:rsidRDefault="00BB3341">
      <w:pPr>
        <w:pStyle w:val="ListParagraph"/>
        <w:numPr>
          <w:ilvl w:val="0"/>
          <w:numId w:val="4"/>
        </w:numPr>
        <w:tabs>
          <w:tab w:val="left" w:pos="320"/>
        </w:tabs>
        <w:ind w:firstLine="0"/>
        <w:rPr>
          <w:sz w:val="16"/>
        </w:rPr>
      </w:pPr>
      <w:r>
        <w:rPr>
          <w:sz w:val="16"/>
        </w:rPr>
        <w:t>The Contractor will comply with all provisions of Executive Order 11246 of September 24, 1965, and of the rules, regulations, and relevant orders of the Secretary of</w:t>
      </w:r>
      <w:r>
        <w:rPr>
          <w:spacing w:val="-3"/>
          <w:sz w:val="16"/>
        </w:rPr>
        <w:t xml:space="preserve"> </w:t>
      </w:r>
      <w:r>
        <w:rPr>
          <w:sz w:val="16"/>
        </w:rPr>
        <w:t>Labor.</w:t>
      </w:r>
    </w:p>
    <w:p w14:paraId="6886CAFB" w14:textId="77777777" w:rsidR="006D560F" w:rsidRDefault="00BB3341">
      <w:pPr>
        <w:pStyle w:val="ListParagraph"/>
        <w:numPr>
          <w:ilvl w:val="0"/>
          <w:numId w:val="4"/>
        </w:numPr>
        <w:tabs>
          <w:tab w:val="left" w:pos="368"/>
        </w:tabs>
        <w:ind w:right="116" w:firstLine="0"/>
        <w:rPr>
          <w:sz w:val="16"/>
        </w:rPr>
      </w:pPr>
      <w:r>
        <w:rPr>
          <w:sz w:val="16"/>
        </w:rPr>
        <w:t>The Contractor will furnish all information and reports required by Executive Order 11246 of September 24, 1965, and by rules, regulations, and orders of the Secretary of Labor, or pursuant thereto, and will permit access to its books, records, and accounts by the</w:t>
      </w:r>
      <w:r>
        <w:rPr>
          <w:spacing w:val="-10"/>
          <w:sz w:val="16"/>
        </w:rPr>
        <w:t xml:space="preserve"> </w:t>
      </w:r>
      <w:r>
        <w:rPr>
          <w:sz w:val="16"/>
        </w:rPr>
        <w:t>administering</w:t>
      </w:r>
      <w:r>
        <w:rPr>
          <w:spacing w:val="-11"/>
          <w:sz w:val="16"/>
        </w:rPr>
        <w:t xml:space="preserve"> </w:t>
      </w:r>
      <w:r>
        <w:rPr>
          <w:sz w:val="16"/>
        </w:rPr>
        <w:t>agency</w:t>
      </w:r>
      <w:r>
        <w:rPr>
          <w:spacing w:val="-8"/>
          <w:sz w:val="16"/>
        </w:rPr>
        <w:t xml:space="preserve"> </w:t>
      </w:r>
      <w:r>
        <w:rPr>
          <w:sz w:val="16"/>
        </w:rPr>
        <w:t>and</w:t>
      </w:r>
      <w:r>
        <w:rPr>
          <w:spacing w:val="-13"/>
          <w:sz w:val="16"/>
        </w:rPr>
        <w:t xml:space="preserve"> </w:t>
      </w:r>
      <w:r>
        <w:rPr>
          <w:sz w:val="16"/>
        </w:rPr>
        <w:t>the</w:t>
      </w:r>
      <w:r>
        <w:rPr>
          <w:spacing w:val="-12"/>
          <w:sz w:val="16"/>
        </w:rPr>
        <w:t xml:space="preserve"> </w:t>
      </w:r>
      <w:r>
        <w:rPr>
          <w:sz w:val="16"/>
        </w:rPr>
        <w:t>Secretary</w:t>
      </w:r>
      <w:r>
        <w:rPr>
          <w:spacing w:val="-10"/>
          <w:sz w:val="16"/>
        </w:rPr>
        <w:t xml:space="preserve"> </w:t>
      </w:r>
      <w:r>
        <w:rPr>
          <w:sz w:val="16"/>
        </w:rPr>
        <w:t>of</w:t>
      </w:r>
      <w:r>
        <w:rPr>
          <w:spacing w:val="-10"/>
          <w:sz w:val="16"/>
        </w:rPr>
        <w:t xml:space="preserve"> </w:t>
      </w:r>
      <w:r>
        <w:rPr>
          <w:sz w:val="16"/>
        </w:rPr>
        <w:t>Labor</w:t>
      </w:r>
      <w:r>
        <w:rPr>
          <w:spacing w:val="-12"/>
          <w:sz w:val="16"/>
        </w:rPr>
        <w:t xml:space="preserve"> </w:t>
      </w:r>
      <w:r>
        <w:rPr>
          <w:sz w:val="16"/>
        </w:rPr>
        <w:t>for</w:t>
      </w:r>
      <w:r>
        <w:rPr>
          <w:spacing w:val="-9"/>
          <w:sz w:val="16"/>
        </w:rPr>
        <w:t xml:space="preserve"> </w:t>
      </w:r>
      <w:r>
        <w:rPr>
          <w:sz w:val="16"/>
        </w:rPr>
        <w:t>purposes</w:t>
      </w:r>
      <w:r>
        <w:rPr>
          <w:spacing w:val="-10"/>
          <w:sz w:val="16"/>
        </w:rPr>
        <w:t xml:space="preserve"> </w:t>
      </w:r>
      <w:r>
        <w:rPr>
          <w:sz w:val="16"/>
        </w:rPr>
        <w:t>of</w:t>
      </w:r>
      <w:r>
        <w:rPr>
          <w:spacing w:val="-12"/>
          <w:sz w:val="16"/>
        </w:rPr>
        <w:t xml:space="preserve"> </w:t>
      </w:r>
      <w:r>
        <w:rPr>
          <w:sz w:val="16"/>
        </w:rPr>
        <w:t>investigation</w:t>
      </w:r>
      <w:r>
        <w:rPr>
          <w:spacing w:val="-12"/>
          <w:sz w:val="16"/>
        </w:rPr>
        <w:t xml:space="preserve"> </w:t>
      </w:r>
      <w:r>
        <w:rPr>
          <w:sz w:val="16"/>
        </w:rPr>
        <w:t>to</w:t>
      </w:r>
      <w:r>
        <w:rPr>
          <w:spacing w:val="-11"/>
          <w:sz w:val="16"/>
        </w:rPr>
        <w:t xml:space="preserve"> </w:t>
      </w:r>
      <w:r>
        <w:rPr>
          <w:sz w:val="16"/>
        </w:rPr>
        <w:t>ascertain</w:t>
      </w:r>
      <w:r>
        <w:rPr>
          <w:spacing w:val="-14"/>
          <w:sz w:val="16"/>
        </w:rPr>
        <w:t xml:space="preserve"> </w:t>
      </w:r>
      <w:r>
        <w:rPr>
          <w:sz w:val="16"/>
        </w:rPr>
        <w:t>compliance</w:t>
      </w:r>
      <w:r>
        <w:rPr>
          <w:spacing w:val="-9"/>
          <w:sz w:val="16"/>
        </w:rPr>
        <w:t xml:space="preserve"> </w:t>
      </w:r>
      <w:r>
        <w:rPr>
          <w:sz w:val="16"/>
        </w:rPr>
        <w:t>with</w:t>
      </w:r>
      <w:r>
        <w:rPr>
          <w:spacing w:val="-12"/>
          <w:sz w:val="16"/>
        </w:rPr>
        <w:t xml:space="preserve"> </w:t>
      </w:r>
      <w:r>
        <w:rPr>
          <w:sz w:val="16"/>
        </w:rPr>
        <w:t>such</w:t>
      </w:r>
      <w:r>
        <w:rPr>
          <w:spacing w:val="-12"/>
          <w:sz w:val="16"/>
        </w:rPr>
        <w:t xml:space="preserve"> </w:t>
      </w:r>
      <w:r>
        <w:rPr>
          <w:sz w:val="16"/>
        </w:rPr>
        <w:t>rules,</w:t>
      </w:r>
      <w:r>
        <w:rPr>
          <w:spacing w:val="-10"/>
          <w:sz w:val="16"/>
        </w:rPr>
        <w:t xml:space="preserve"> </w:t>
      </w:r>
      <w:r>
        <w:rPr>
          <w:sz w:val="16"/>
        </w:rPr>
        <w:t>regulations, and</w:t>
      </w:r>
      <w:r>
        <w:rPr>
          <w:spacing w:val="-1"/>
          <w:sz w:val="16"/>
        </w:rPr>
        <w:t xml:space="preserve"> </w:t>
      </w:r>
      <w:r>
        <w:rPr>
          <w:sz w:val="16"/>
        </w:rPr>
        <w:t>orders.</w:t>
      </w:r>
    </w:p>
    <w:p w14:paraId="1625F007" w14:textId="77777777" w:rsidR="006D560F" w:rsidRDefault="00BB3341">
      <w:pPr>
        <w:pStyle w:val="ListParagraph"/>
        <w:numPr>
          <w:ilvl w:val="0"/>
          <w:numId w:val="4"/>
        </w:numPr>
        <w:tabs>
          <w:tab w:val="left" w:pos="370"/>
        </w:tabs>
        <w:ind w:firstLine="0"/>
        <w:rPr>
          <w:sz w:val="16"/>
        </w:rPr>
      </w:pPr>
      <w:r>
        <w:rPr>
          <w:sz w:val="16"/>
        </w:rPr>
        <w:t>In the event of the Contractor's noncompliance with the nondiscrimination clauses of this contract or with any of the said rules, regulations,</w:t>
      </w:r>
      <w:r>
        <w:rPr>
          <w:spacing w:val="-10"/>
          <w:sz w:val="16"/>
        </w:rPr>
        <w:t xml:space="preserve"> </w:t>
      </w:r>
      <w:r>
        <w:rPr>
          <w:sz w:val="16"/>
        </w:rPr>
        <w:t>or</w:t>
      </w:r>
      <w:r>
        <w:rPr>
          <w:spacing w:val="-12"/>
          <w:sz w:val="16"/>
        </w:rPr>
        <w:t xml:space="preserve"> </w:t>
      </w:r>
      <w:r>
        <w:rPr>
          <w:sz w:val="16"/>
        </w:rPr>
        <w:t>orders,</w:t>
      </w:r>
      <w:r>
        <w:rPr>
          <w:spacing w:val="-9"/>
          <w:sz w:val="16"/>
        </w:rPr>
        <w:t xml:space="preserve"> </w:t>
      </w:r>
      <w:r>
        <w:rPr>
          <w:sz w:val="16"/>
        </w:rPr>
        <w:t>this</w:t>
      </w:r>
      <w:r>
        <w:rPr>
          <w:spacing w:val="-10"/>
          <w:sz w:val="16"/>
        </w:rPr>
        <w:t xml:space="preserve"> </w:t>
      </w:r>
      <w:r>
        <w:rPr>
          <w:sz w:val="16"/>
        </w:rPr>
        <w:t>contract</w:t>
      </w:r>
      <w:r>
        <w:rPr>
          <w:spacing w:val="-10"/>
          <w:sz w:val="16"/>
        </w:rPr>
        <w:t xml:space="preserve"> </w:t>
      </w:r>
      <w:r>
        <w:rPr>
          <w:sz w:val="16"/>
        </w:rPr>
        <w:t>may</w:t>
      </w:r>
      <w:r>
        <w:rPr>
          <w:spacing w:val="-9"/>
          <w:sz w:val="16"/>
        </w:rPr>
        <w:t xml:space="preserve"> </w:t>
      </w:r>
      <w:r>
        <w:rPr>
          <w:sz w:val="16"/>
        </w:rPr>
        <w:t>be</w:t>
      </w:r>
      <w:r>
        <w:rPr>
          <w:spacing w:val="-12"/>
          <w:sz w:val="16"/>
        </w:rPr>
        <w:t xml:space="preserve"> </w:t>
      </w:r>
      <w:r>
        <w:rPr>
          <w:sz w:val="16"/>
        </w:rPr>
        <w:t>canceled,</w:t>
      </w:r>
      <w:r>
        <w:rPr>
          <w:spacing w:val="-9"/>
          <w:sz w:val="16"/>
        </w:rPr>
        <w:t xml:space="preserve"> </w:t>
      </w:r>
      <w:r>
        <w:rPr>
          <w:sz w:val="16"/>
        </w:rPr>
        <w:t>terminated,</w:t>
      </w:r>
      <w:r>
        <w:rPr>
          <w:spacing w:val="-10"/>
          <w:sz w:val="16"/>
        </w:rPr>
        <w:t xml:space="preserve"> </w:t>
      </w:r>
      <w:r>
        <w:rPr>
          <w:sz w:val="16"/>
        </w:rPr>
        <w:t>or</w:t>
      </w:r>
      <w:r>
        <w:rPr>
          <w:spacing w:val="-11"/>
          <w:sz w:val="16"/>
        </w:rPr>
        <w:t xml:space="preserve"> </w:t>
      </w:r>
      <w:r>
        <w:rPr>
          <w:sz w:val="16"/>
        </w:rPr>
        <w:t>suspended</w:t>
      </w:r>
      <w:r>
        <w:rPr>
          <w:spacing w:val="-9"/>
          <w:sz w:val="16"/>
        </w:rPr>
        <w:t xml:space="preserve"> </w:t>
      </w:r>
      <w:r>
        <w:rPr>
          <w:sz w:val="16"/>
        </w:rPr>
        <w:t>in</w:t>
      </w:r>
      <w:r>
        <w:rPr>
          <w:spacing w:val="-12"/>
          <w:sz w:val="16"/>
        </w:rPr>
        <w:t xml:space="preserve"> </w:t>
      </w:r>
      <w:r>
        <w:rPr>
          <w:sz w:val="16"/>
        </w:rPr>
        <w:t>whole</w:t>
      </w:r>
      <w:r>
        <w:rPr>
          <w:spacing w:val="-8"/>
          <w:sz w:val="16"/>
        </w:rPr>
        <w:t xml:space="preserve"> </w:t>
      </w:r>
      <w:r>
        <w:rPr>
          <w:sz w:val="16"/>
        </w:rPr>
        <w:t>or</w:t>
      </w:r>
      <w:r>
        <w:rPr>
          <w:spacing w:val="-12"/>
          <w:sz w:val="16"/>
        </w:rPr>
        <w:t xml:space="preserve"> </w:t>
      </w:r>
      <w:r>
        <w:rPr>
          <w:sz w:val="16"/>
        </w:rPr>
        <w:t>in</w:t>
      </w:r>
      <w:r>
        <w:rPr>
          <w:spacing w:val="-11"/>
          <w:sz w:val="16"/>
        </w:rPr>
        <w:t xml:space="preserve"> </w:t>
      </w:r>
      <w:r>
        <w:rPr>
          <w:sz w:val="16"/>
        </w:rPr>
        <w:t>part</w:t>
      </w:r>
      <w:r>
        <w:rPr>
          <w:spacing w:val="-8"/>
          <w:sz w:val="16"/>
        </w:rPr>
        <w:t xml:space="preserve"> </w:t>
      </w:r>
      <w:r>
        <w:rPr>
          <w:sz w:val="16"/>
        </w:rPr>
        <w:t>and</w:t>
      </w:r>
      <w:r>
        <w:rPr>
          <w:spacing w:val="-12"/>
          <w:sz w:val="16"/>
        </w:rPr>
        <w:t xml:space="preserve"> </w:t>
      </w:r>
      <w:r>
        <w:rPr>
          <w:sz w:val="16"/>
        </w:rPr>
        <w:t>the</w:t>
      </w:r>
      <w:r>
        <w:rPr>
          <w:spacing w:val="-8"/>
          <w:sz w:val="16"/>
        </w:rPr>
        <w:t xml:space="preserve"> </w:t>
      </w:r>
      <w:r>
        <w:rPr>
          <w:sz w:val="16"/>
        </w:rPr>
        <w:t>Contractor</w:t>
      </w:r>
      <w:r>
        <w:rPr>
          <w:spacing w:val="-12"/>
          <w:sz w:val="16"/>
        </w:rPr>
        <w:t xml:space="preserve"> </w:t>
      </w:r>
      <w:r>
        <w:rPr>
          <w:sz w:val="16"/>
        </w:rPr>
        <w:t>may</w:t>
      </w:r>
      <w:r>
        <w:rPr>
          <w:spacing w:val="-9"/>
          <w:sz w:val="16"/>
        </w:rPr>
        <w:t xml:space="preserve"> </w:t>
      </w:r>
      <w:r>
        <w:rPr>
          <w:sz w:val="16"/>
        </w:rPr>
        <w:t>be</w:t>
      </w:r>
      <w:r>
        <w:rPr>
          <w:spacing w:val="-9"/>
          <w:sz w:val="16"/>
        </w:rPr>
        <w:t xml:space="preserve"> </w:t>
      </w:r>
      <w:r>
        <w:rPr>
          <w:sz w:val="16"/>
        </w:rPr>
        <w:t>declared ineligible for further Government contracts or federally assisted construction contracts in accordance with procedures authorized in Executive Order 11246 of September 24, 1965, and such other sanctions may be imposed and remedies invoked as provided in Executive Order 11246 of September 24, 1965, or by rule, regulation, or order of the Secretary of Labor, or as otherwise provided by law.</w:t>
      </w:r>
    </w:p>
    <w:p w14:paraId="48760526" w14:textId="77777777" w:rsidR="006D560F" w:rsidRDefault="00BB3341">
      <w:pPr>
        <w:pStyle w:val="ListParagraph"/>
        <w:numPr>
          <w:ilvl w:val="0"/>
          <w:numId w:val="4"/>
        </w:numPr>
        <w:tabs>
          <w:tab w:val="left" w:pos="312"/>
        </w:tabs>
        <w:ind w:right="114" w:firstLine="0"/>
        <w:rPr>
          <w:sz w:val="16"/>
        </w:rPr>
      </w:pPr>
      <w:r>
        <w:rPr>
          <w:sz w:val="16"/>
        </w:rPr>
        <w:t>The Contractor will include the portion of the sentence immediately preceding paragraph (a) and the provisions of paragraphs (a) through (h) in every subcontract or purchase order unless exempted by rules, regulations, or orders of the Secretary of Labor issued pursuant to Section 204 of Executive Order 11246 of September 24, 1965, so that such provisions will be binding upon each Subcontractor</w:t>
      </w:r>
      <w:r>
        <w:rPr>
          <w:spacing w:val="-4"/>
          <w:sz w:val="16"/>
        </w:rPr>
        <w:t xml:space="preserve"> </w:t>
      </w:r>
      <w:r>
        <w:rPr>
          <w:sz w:val="16"/>
        </w:rPr>
        <w:t>or</w:t>
      </w:r>
      <w:r>
        <w:rPr>
          <w:spacing w:val="-5"/>
          <w:sz w:val="16"/>
        </w:rPr>
        <w:t xml:space="preserve"> </w:t>
      </w:r>
      <w:r>
        <w:rPr>
          <w:sz w:val="16"/>
        </w:rPr>
        <w:t>vendor.</w:t>
      </w:r>
      <w:r>
        <w:rPr>
          <w:spacing w:val="-2"/>
          <w:sz w:val="16"/>
        </w:rPr>
        <w:t xml:space="preserve"> </w:t>
      </w:r>
      <w:r>
        <w:rPr>
          <w:sz w:val="16"/>
        </w:rPr>
        <w:t>The</w:t>
      </w:r>
      <w:r>
        <w:rPr>
          <w:spacing w:val="-2"/>
          <w:sz w:val="16"/>
        </w:rPr>
        <w:t xml:space="preserve"> </w:t>
      </w:r>
      <w:r>
        <w:rPr>
          <w:sz w:val="16"/>
        </w:rPr>
        <w:t>Contractor</w:t>
      </w:r>
      <w:r>
        <w:rPr>
          <w:spacing w:val="-3"/>
          <w:sz w:val="16"/>
        </w:rPr>
        <w:t xml:space="preserve"> </w:t>
      </w:r>
      <w:r>
        <w:rPr>
          <w:sz w:val="16"/>
        </w:rPr>
        <w:t>will</w:t>
      </w:r>
      <w:r>
        <w:rPr>
          <w:spacing w:val="-3"/>
          <w:sz w:val="16"/>
        </w:rPr>
        <w:t xml:space="preserve"> </w:t>
      </w:r>
      <w:r>
        <w:rPr>
          <w:sz w:val="16"/>
        </w:rPr>
        <w:t>take</w:t>
      </w:r>
      <w:r>
        <w:rPr>
          <w:spacing w:val="-4"/>
          <w:sz w:val="16"/>
        </w:rPr>
        <w:t xml:space="preserve"> </w:t>
      </w:r>
      <w:r>
        <w:rPr>
          <w:sz w:val="16"/>
        </w:rPr>
        <w:t>such</w:t>
      </w:r>
      <w:r>
        <w:rPr>
          <w:spacing w:val="-3"/>
          <w:sz w:val="16"/>
        </w:rPr>
        <w:t xml:space="preserve"> </w:t>
      </w:r>
      <w:r>
        <w:rPr>
          <w:sz w:val="16"/>
        </w:rPr>
        <w:t>action</w:t>
      </w:r>
      <w:r>
        <w:rPr>
          <w:spacing w:val="-4"/>
          <w:sz w:val="16"/>
        </w:rPr>
        <w:t xml:space="preserve"> </w:t>
      </w:r>
      <w:r>
        <w:rPr>
          <w:sz w:val="16"/>
        </w:rPr>
        <w:t>with</w:t>
      </w:r>
      <w:r>
        <w:rPr>
          <w:spacing w:val="-3"/>
          <w:sz w:val="16"/>
        </w:rPr>
        <w:t xml:space="preserve"> </w:t>
      </w:r>
      <w:r>
        <w:rPr>
          <w:sz w:val="16"/>
        </w:rPr>
        <w:t>respect</w:t>
      </w:r>
      <w:r>
        <w:rPr>
          <w:spacing w:val="-3"/>
          <w:sz w:val="16"/>
        </w:rPr>
        <w:t xml:space="preserve"> </w:t>
      </w:r>
      <w:r>
        <w:rPr>
          <w:sz w:val="16"/>
        </w:rPr>
        <w:t>to</w:t>
      </w:r>
      <w:r>
        <w:rPr>
          <w:spacing w:val="-4"/>
          <w:sz w:val="16"/>
        </w:rPr>
        <w:t xml:space="preserve"> </w:t>
      </w:r>
      <w:r>
        <w:rPr>
          <w:sz w:val="16"/>
        </w:rPr>
        <w:t>any</w:t>
      </w:r>
      <w:r>
        <w:rPr>
          <w:spacing w:val="-4"/>
          <w:sz w:val="16"/>
        </w:rPr>
        <w:t xml:space="preserve"> </w:t>
      </w:r>
      <w:r>
        <w:rPr>
          <w:sz w:val="16"/>
        </w:rPr>
        <w:t>subcontract</w:t>
      </w:r>
      <w:r>
        <w:rPr>
          <w:spacing w:val="-3"/>
          <w:sz w:val="16"/>
        </w:rPr>
        <w:t xml:space="preserve"> </w:t>
      </w:r>
      <w:r>
        <w:rPr>
          <w:sz w:val="16"/>
        </w:rPr>
        <w:t>or</w:t>
      </w:r>
      <w:r>
        <w:rPr>
          <w:spacing w:val="-1"/>
          <w:sz w:val="16"/>
        </w:rPr>
        <w:t xml:space="preserve"> </w:t>
      </w:r>
      <w:r>
        <w:rPr>
          <w:sz w:val="16"/>
        </w:rPr>
        <w:t>purchase</w:t>
      </w:r>
      <w:r>
        <w:rPr>
          <w:spacing w:val="-2"/>
          <w:sz w:val="16"/>
        </w:rPr>
        <w:t xml:space="preserve"> </w:t>
      </w:r>
      <w:r>
        <w:rPr>
          <w:sz w:val="16"/>
        </w:rPr>
        <w:t>order</w:t>
      </w:r>
      <w:r>
        <w:rPr>
          <w:spacing w:val="-2"/>
          <w:sz w:val="16"/>
        </w:rPr>
        <w:t xml:space="preserve"> </w:t>
      </w:r>
      <w:r>
        <w:rPr>
          <w:sz w:val="16"/>
        </w:rPr>
        <w:t>as</w:t>
      </w:r>
      <w:r>
        <w:rPr>
          <w:spacing w:val="-1"/>
          <w:sz w:val="16"/>
        </w:rPr>
        <w:t xml:space="preserve"> </w:t>
      </w:r>
      <w:r>
        <w:rPr>
          <w:sz w:val="16"/>
        </w:rPr>
        <w:t>the</w:t>
      </w:r>
      <w:r>
        <w:rPr>
          <w:spacing w:val="-4"/>
          <w:sz w:val="16"/>
        </w:rPr>
        <w:t xml:space="preserve"> </w:t>
      </w:r>
      <w:r>
        <w:rPr>
          <w:sz w:val="16"/>
        </w:rPr>
        <w:t>administering agency may direct as a means of enforcing such provisions, including sanctions for noncompliance: Provided, however, that in the event a Contractor becomes involved in, or is threatened with, litigation with a Subcontractor or vendor as a result of such direction by the administering agency, the Contractor may request the United States to enter into such litigation to protect the interests of the United</w:t>
      </w:r>
      <w:r>
        <w:rPr>
          <w:spacing w:val="-1"/>
          <w:sz w:val="16"/>
        </w:rPr>
        <w:t xml:space="preserve"> </w:t>
      </w:r>
      <w:r>
        <w:rPr>
          <w:sz w:val="16"/>
        </w:rPr>
        <w:t>States.</w:t>
      </w:r>
    </w:p>
    <w:p w14:paraId="72B05D04" w14:textId="77777777" w:rsidR="006D560F" w:rsidRDefault="006D560F">
      <w:pPr>
        <w:pStyle w:val="BodyText"/>
        <w:spacing w:before="9"/>
        <w:ind w:left="0"/>
        <w:jc w:val="left"/>
        <w:rPr>
          <w:sz w:val="15"/>
        </w:rPr>
      </w:pPr>
    </w:p>
    <w:p w14:paraId="72ED56F7" w14:textId="77777777" w:rsidR="006D560F" w:rsidRDefault="00BB3341">
      <w:pPr>
        <w:pStyle w:val="BodyText"/>
        <w:spacing w:line="249" w:lineRule="auto"/>
        <w:ind w:left="120" w:right="115"/>
      </w:pPr>
      <w:r>
        <w:t>FRAUD</w:t>
      </w:r>
      <w:r>
        <w:rPr>
          <w:spacing w:val="-8"/>
        </w:rPr>
        <w:t xml:space="preserve"> </w:t>
      </w:r>
      <w:r>
        <w:t>AND</w:t>
      </w:r>
      <w:r>
        <w:rPr>
          <w:spacing w:val="-7"/>
        </w:rPr>
        <w:t xml:space="preserve"> </w:t>
      </w:r>
      <w:r>
        <w:t>FALSE</w:t>
      </w:r>
      <w:r>
        <w:rPr>
          <w:spacing w:val="-5"/>
        </w:rPr>
        <w:t xml:space="preserve"> </w:t>
      </w:r>
      <w:r>
        <w:t>OR</w:t>
      </w:r>
      <w:r>
        <w:rPr>
          <w:spacing w:val="-9"/>
        </w:rPr>
        <w:t xml:space="preserve"> </w:t>
      </w:r>
      <w:r>
        <w:t>FRAUDULENT</w:t>
      </w:r>
      <w:r>
        <w:rPr>
          <w:spacing w:val="-6"/>
        </w:rPr>
        <w:t xml:space="preserve"> </w:t>
      </w:r>
      <w:r>
        <w:t>STATEMENTS</w:t>
      </w:r>
      <w:r>
        <w:rPr>
          <w:spacing w:val="-8"/>
        </w:rPr>
        <w:t xml:space="preserve"> </w:t>
      </w:r>
      <w:r>
        <w:t>OR</w:t>
      </w:r>
      <w:r>
        <w:rPr>
          <w:spacing w:val="-7"/>
        </w:rPr>
        <w:t xml:space="preserve"> </w:t>
      </w:r>
      <w:r>
        <w:t>RELATED</w:t>
      </w:r>
      <w:r>
        <w:rPr>
          <w:spacing w:val="-7"/>
        </w:rPr>
        <w:t xml:space="preserve"> </w:t>
      </w:r>
      <w:r>
        <w:t>ACTS:</w:t>
      </w:r>
      <w:r>
        <w:rPr>
          <w:spacing w:val="-6"/>
        </w:rPr>
        <w:t xml:space="preserve"> </w:t>
      </w:r>
      <w:r>
        <w:t>The</w:t>
      </w:r>
      <w:r>
        <w:rPr>
          <w:spacing w:val="-7"/>
        </w:rPr>
        <w:t xml:space="preserve"> </w:t>
      </w:r>
      <w:r>
        <w:t>Contractor</w:t>
      </w:r>
      <w:r>
        <w:rPr>
          <w:spacing w:val="-7"/>
        </w:rPr>
        <w:t xml:space="preserve"> </w:t>
      </w:r>
      <w:r>
        <w:t>acknowledges</w:t>
      </w:r>
      <w:r>
        <w:rPr>
          <w:spacing w:val="-5"/>
        </w:rPr>
        <w:t xml:space="preserve"> </w:t>
      </w:r>
      <w:r>
        <w:t>that</w:t>
      </w:r>
      <w:r>
        <w:rPr>
          <w:spacing w:val="-8"/>
        </w:rPr>
        <w:t xml:space="preserve"> </w:t>
      </w:r>
      <w:r>
        <w:t>31</w:t>
      </w:r>
      <w:r>
        <w:rPr>
          <w:spacing w:val="-7"/>
        </w:rPr>
        <w:t xml:space="preserve"> </w:t>
      </w:r>
      <w:r>
        <w:t>U.S.C.</w:t>
      </w:r>
      <w:r>
        <w:rPr>
          <w:spacing w:val="-5"/>
        </w:rPr>
        <w:t xml:space="preserve"> </w:t>
      </w:r>
      <w:r>
        <w:t>Chapter 38 (Administrative Remedies for False Claims and Statements) applies to the Contractor’s actions pertaining to this</w:t>
      </w:r>
      <w:r>
        <w:rPr>
          <w:spacing w:val="-31"/>
        </w:rPr>
        <w:t xml:space="preserve"> </w:t>
      </w:r>
      <w:r>
        <w:t>contract.</w:t>
      </w:r>
    </w:p>
    <w:p w14:paraId="162E2CF5" w14:textId="77777777" w:rsidR="006D560F" w:rsidRDefault="006D560F">
      <w:pPr>
        <w:pStyle w:val="BodyText"/>
        <w:spacing w:before="10"/>
        <w:ind w:left="0"/>
        <w:jc w:val="left"/>
      </w:pPr>
    </w:p>
    <w:p w14:paraId="047F63C9" w14:textId="77777777" w:rsidR="006D560F" w:rsidRDefault="00BB3341">
      <w:pPr>
        <w:pStyle w:val="BodyText"/>
        <w:spacing w:line="259" w:lineRule="auto"/>
        <w:ind w:left="129" w:right="115" w:hanging="10"/>
      </w:pPr>
      <w:bookmarkStart w:id="15" w:name="RECORDS_ACCESS:_(a)_The_Contractor_agree"/>
      <w:bookmarkEnd w:id="15"/>
      <w:r>
        <w:t>RECORDS ACCESS: (a) The Contractor agrees to provide University and the federal agency funding this Contract or any of their authorized</w:t>
      </w:r>
      <w:r>
        <w:rPr>
          <w:spacing w:val="-7"/>
        </w:rPr>
        <w:t xml:space="preserve"> </w:t>
      </w:r>
      <w:r>
        <w:t>representatives</w:t>
      </w:r>
      <w:r>
        <w:rPr>
          <w:spacing w:val="-6"/>
        </w:rPr>
        <w:t xml:space="preserve"> </w:t>
      </w:r>
      <w:r>
        <w:t>access</w:t>
      </w:r>
      <w:r>
        <w:rPr>
          <w:spacing w:val="-7"/>
        </w:rPr>
        <w:t xml:space="preserve"> </w:t>
      </w:r>
      <w:r>
        <w:t>to</w:t>
      </w:r>
      <w:r>
        <w:rPr>
          <w:spacing w:val="-6"/>
        </w:rPr>
        <w:t xml:space="preserve"> </w:t>
      </w:r>
      <w:r>
        <w:t>any</w:t>
      </w:r>
      <w:r>
        <w:rPr>
          <w:spacing w:val="-6"/>
        </w:rPr>
        <w:t xml:space="preserve"> </w:t>
      </w:r>
      <w:r>
        <w:t>books,</w:t>
      </w:r>
      <w:r>
        <w:rPr>
          <w:spacing w:val="-5"/>
        </w:rPr>
        <w:t xml:space="preserve"> </w:t>
      </w:r>
      <w:r>
        <w:t>documents,</w:t>
      </w:r>
      <w:r>
        <w:rPr>
          <w:spacing w:val="-5"/>
        </w:rPr>
        <w:t xml:space="preserve"> </w:t>
      </w:r>
      <w:r>
        <w:t>papers,</w:t>
      </w:r>
      <w:r>
        <w:rPr>
          <w:spacing w:val="-8"/>
        </w:rPr>
        <w:t xml:space="preserve"> </w:t>
      </w:r>
      <w:r>
        <w:t>and</w:t>
      </w:r>
      <w:r>
        <w:rPr>
          <w:spacing w:val="-7"/>
        </w:rPr>
        <w:t xml:space="preserve"> </w:t>
      </w:r>
      <w:r>
        <w:t>records</w:t>
      </w:r>
      <w:r>
        <w:rPr>
          <w:spacing w:val="-5"/>
        </w:rPr>
        <w:t xml:space="preserve"> </w:t>
      </w:r>
      <w:r>
        <w:t>of</w:t>
      </w:r>
      <w:r>
        <w:rPr>
          <w:spacing w:val="-8"/>
        </w:rPr>
        <w:t xml:space="preserve"> </w:t>
      </w:r>
      <w:r>
        <w:t>the</w:t>
      </w:r>
      <w:r>
        <w:rPr>
          <w:spacing w:val="-7"/>
        </w:rPr>
        <w:t xml:space="preserve"> </w:t>
      </w:r>
      <w:r>
        <w:t>Contractor</w:t>
      </w:r>
      <w:r>
        <w:rPr>
          <w:spacing w:val="-7"/>
        </w:rPr>
        <w:t xml:space="preserve"> </w:t>
      </w:r>
      <w:r>
        <w:t>which</w:t>
      </w:r>
      <w:r>
        <w:rPr>
          <w:spacing w:val="-7"/>
        </w:rPr>
        <w:t xml:space="preserve"> </w:t>
      </w:r>
      <w:r>
        <w:t>are</w:t>
      </w:r>
      <w:r>
        <w:rPr>
          <w:spacing w:val="-7"/>
        </w:rPr>
        <w:t xml:space="preserve"> </w:t>
      </w:r>
      <w:r>
        <w:t>directly</w:t>
      </w:r>
      <w:r>
        <w:rPr>
          <w:spacing w:val="-5"/>
        </w:rPr>
        <w:t xml:space="preserve"> </w:t>
      </w:r>
      <w:r>
        <w:t>pertinent</w:t>
      </w:r>
      <w:r>
        <w:rPr>
          <w:spacing w:val="-5"/>
        </w:rPr>
        <w:t xml:space="preserve"> </w:t>
      </w:r>
      <w:r>
        <w:t>to</w:t>
      </w:r>
      <w:r>
        <w:rPr>
          <w:spacing w:val="-9"/>
        </w:rPr>
        <w:t xml:space="preserve"> </w:t>
      </w:r>
      <w:r>
        <w:t>this contract for the purposes of making audits, examinations, excerpts, and</w:t>
      </w:r>
      <w:r>
        <w:rPr>
          <w:spacing w:val="-8"/>
        </w:rPr>
        <w:t xml:space="preserve"> </w:t>
      </w:r>
      <w:r>
        <w:t>transcriptions.</w:t>
      </w:r>
    </w:p>
    <w:p w14:paraId="2623D303" w14:textId="77777777" w:rsidR="006D560F" w:rsidRDefault="00BB3341">
      <w:pPr>
        <w:pStyle w:val="ListParagraph"/>
        <w:numPr>
          <w:ilvl w:val="0"/>
          <w:numId w:val="3"/>
        </w:numPr>
        <w:tabs>
          <w:tab w:val="left" w:pos="375"/>
        </w:tabs>
        <w:spacing w:line="256" w:lineRule="auto"/>
        <w:ind w:right="121" w:hanging="10"/>
        <w:rPr>
          <w:sz w:val="16"/>
        </w:rPr>
      </w:pPr>
      <w:bookmarkStart w:id="16" w:name="(b)_The_Contractor_agrees_to_permit_any_"/>
      <w:bookmarkEnd w:id="16"/>
      <w:r>
        <w:rPr>
          <w:sz w:val="16"/>
        </w:rPr>
        <w:t>The Contractor agrees to permit any of the foregoing parties to reproduce by any means whatsoever or to copy excerpts and transcriptions as reasonably</w:t>
      </w:r>
      <w:r>
        <w:rPr>
          <w:spacing w:val="5"/>
          <w:sz w:val="16"/>
        </w:rPr>
        <w:t xml:space="preserve"> </w:t>
      </w:r>
      <w:r>
        <w:rPr>
          <w:sz w:val="16"/>
        </w:rPr>
        <w:t>needed.</w:t>
      </w:r>
    </w:p>
    <w:p w14:paraId="4762EE62" w14:textId="77777777" w:rsidR="006D560F" w:rsidRDefault="00BB3341">
      <w:pPr>
        <w:pStyle w:val="ListParagraph"/>
        <w:numPr>
          <w:ilvl w:val="0"/>
          <w:numId w:val="3"/>
        </w:numPr>
        <w:tabs>
          <w:tab w:val="left" w:pos="358"/>
        </w:tabs>
        <w:spacing w:before="1" w:line="259" w:lineRule="auto"/>
        <w:ind w:right="118" w:hanging="10"/>
        <w:rPr>
          <w:sz w:val="16"/>
        </w:rPr>
      </w:pPr>
      <w:bookmarkStart w:id="17" w:name="(c)_The_Contractor_agrees_to_provide_the"/>
      <w:bookmarkEnd w:id="17"/>
      <w:r>
        <w:rPr>
          <w:sz w:val="16"/>
        </w:rPr>
        <w:t>The Contractor agrees to provide the federal agency or its authorized representatives access to construction or other work sites pertaining to the work being completed under the</w:t>
      </w:r>
      <w:r>
        <w:rPr>
          <w:spacing w:val="-6"/>
          <w:sz w:val="16"/>
        </w:rPr>
        <w:t xml:space="preserve"> </w:t>
      </w:r>
      <w:r>
        <w:rPr>
          <w:sz w:val="16"/>
        </w:rPr>
        <w:t>contract.</w:t>
      </w:r>
    </w:p>
    <w:p w14:paraId="39600CB4" w14:textId="77777777" w:rsidR="006D560F" w:rsidRDefault="00BB3341">
      <w:pPr>
        <w:pStyle w:val="ListParagraph"/>
        <w:numPr>
          <w:ilvl w:val="0"/>
          <w:numId w:val="3"/>
        </w:numPr>
        <w:tabs>
          <w:tab w:val="left" w:pos="356"/>
        </w:tabs>
        <w:spacing w:before="1" w:line="256" w:lineRule="auto"/>
        <w:ind w:right="116" w:hanging="10"/>
        <w:rPr>
          <w:sz w:val="16"/>
        </w:rPr>
      </w:pPr>
      <w:bookmarkStart w:id="18" w:name="(d)_In_compliance_with_the_Disaster_Reco"/>
      <w:bookmarkEnd w:id="18"/>
      <w:r>
        <w:rPr>
          <w:sz w:val="16"/>
        </w:rPr>
        <w:t>In</w:t>
      </w:r>
      <w:r>
        <w:rPr>
          <w:spacing w:val="-9"/>
          <w:sz w:val="16"/>
        </w:rPr>
        <w:t xml:space="preserve"> </w:t>
      </w:r>
      <w:r>
        <w:rPr>
          <w:sz w:val="16"/>
        </w:rPr>
        <w:t>compliance</w:t>
      </w:r>
      <w:r>
        <w:rPr>
          <w:spacing w:val="-7"/>
          <w:sz w:val="16"/>
        </w:rPr>
        <w:t xml:space="preserve"> </w:t>
      </w:r>
      <w:r>
        <w:rPr>
          <w:sz w:val="16"/>
        </w:rPr>
        <w:t>with</w:t>
      </w:r>
      <w:r>
        <w:rPr>
          <w:spacing w:val="-9"/>
          <w:sz w:val="16"/>
        </w:rPr>
        <w:t xml:space="preserve"> </w:t>
      </w:r>
      <w:r>
        <w:rPr>
          <w:sz w:val="16"/>
        </w:rPr>
        <w:t>the</w:t>
      </w:r>
      <w:r>
        <w:rPr>
          <w:spacing w:val="-9"/>
          <w:sz w:val="16"/>
        </w:rPr>
        <w:t xml:space="preserve"> </w:t>
      </w:r>
      <w:r>
        <w:rPr>
          <w:sz w:val="16"/>
        </w:rPr>
        <w:t>Disaster</w:t>
      </w:r>
      <w:r>
        <w:rPr>
          <w:spacing w:val="-7"/>
          <w:sz w:val="16"/>
        </w:rPr>
        <w:t xml:space="preserve"> </w:t>
      </w:r>
      <w:r>
        <w:rPr>
          <w:sz w:val="16"/>
        </w:rPr>
        <w:t>Recovery</w:t>
      </w:r>
      <w:r>
        <w:rPr>
          <w:spacing w:val="-10"/>
          <w:sz w:val="16"/>
        </w:rPr>
        <w:t xml:space="preserve"> </w:t>
      </w:r>
      <w:r>
        <w:rPr>
          <w:sz w:val="16"/>
        </w:rPr>
        <w:t>Act</w:t>
      </w:r>
      <w:r>
        <w:rPr>
          <w:spacing w:val="-8"/>
          <w:sz w:val="16"/>
        </w:rPr>
        <w:t xml:space="preserve"> </w:t>
      </w:r>
      <w:r>
        <w:rPr>
          <w:sz w:val="16"/>
        </w:rPr>
        <w:t>of</w:t>
      </w:r>
      <w:r>
        <w:rPr>
          <w:spacing w:val="-7"/>
          <w:sz w:val="16"/>
        </w:rPr>
        <w:t xml:space="preserve"> </w:t>
      </w:r>
      <w:r>
        <w:rPr>
          <w:sz w:val="16"/>
        </w:rPr>
        <w:t>2018,</w:t>
      </w:r>
      <w:r>
        <w:rPr>
          <w:spacing w:val="-8"/>
          <w:sz w:val="16"/>
        </w:rPr>
        <w:t xml:space="preserve"> </w:t>
      </w:r>
      <w:r>
        <w:rPr>
          <w:sz w:val="16"/>
        </w:rPr>
        <w:t>the</w:t>
      </w:r>
      <w:r>
        <w:rPr>
          <w:spacing w:val="-9"/>
          <w:sz w:val="16"/>
        </w:rPr>
        <w:t xml:space="preserve"> </w:t>
      </w:r>
      <w:r>
        <w:rPr>
          <w:sz w:val="16"/>
        </w:rPr>
        <w:t>University</w:t>
      </w:r>
      <w:r>
        <w:rPr>
          <w:spacing w:val="29"/>
          <w:sz w:val="16"/>
        </w:rPr>
        <w:t xml:space="preserve"> </w:t>
      </w:r>
      <w:r>
        <w:rPr>
          <w:sz w:val="16"/>
        </w:rPr>
        <w:t>and</w:t>
      </w:r>
      <w:r>
        <w:rPr>
          <w:spacing w:val="-8"/>
          <w:sz w:val="16"/>
        </w:rPr>
        <w:t xml:space="preserve"> </w:t>
      </w:r>
      <w:r>
        <w:rPr>
          <w:sz w:val="16"/>
        </w:rPr>
        <w:t>the</w:t>
      </w:r>
      <w:r>
        <w:rPr>
          <w:spacing w:val="-9"/>
          <w:sz w:val="16"/>
        </w:rPr>
        <w:t xml:space="preserve"> </w:t>
      </w:r>
      <w:r>
        <w:rPr>
          <w:sz w:val="16"/>
        </w:rPr>
        <w:t>Contractor</w:t>
      </w:r>
      <w:r>
        <w:rPr>
          <w:spacing w:val="-9"/>
          <w:sz w:val="16"/>
        </w:rPr>
        <w:t xml:space="preserve"> </w:t>
      </w:r>
      <w:r>
        <w:rPr>
          <w:sz w:val="16"/>
        </w:rPr>
        <w:t>acknowledge</w:t>
      </w:r>
      <w:r>
        <w:rPr>
          <w:spacing w:val="-7"/>
          <w:sz w:val="16"/>
        </w:rPr>
        <w:t xml:space="preserve"> </w:t>
      </w:r>
      <w:r>
        <w:rPr>
          <w:sz w:val="16"/>
        </w:rPr>
        <w:t>and</w:t>
      </w:r>
      <w:r>
        <w:rPr>
          <w:spacing w:val="-7"/>
          <w:sz w:val="16"/>
        </w:rPr>
        <w:t xml:space="preserve"> </w:t>
      </w:r>
      <w:r>
        <w:rPr>
          <w:sz w:val="16"/>
        </w:rPr>
        <w:t>agree</w:t>
      </w:r>
      <w:r>
        <w:rPr>
          <w:spacing w:val="-9"/>
          <w:sz w:val="16"/>
        </w:rPr>
        <w:t xml:space="preserve"> </w:t>
      </w:r>
      <w:r>
        <w:rPr>
          <w:sz w:val="16"/>
        </w:rPr>
        <w:t>that</w:t>
      </w:r>
      <w:r>
        <w:rPr>
          <w:spacing w:val="-5"/>
          <w:sz w:val="16"/>
        </w:rPr>
        <w:t xml:space="preserve"> </w:t>
      </w:r>
      <w:r>
        <w:rPr>
          <w:sz w:val="16"/>
        </w:rPr>
        <w:t>no</w:t>
      </w:r>
      <w:r>
        <w:rPr>
          <w:spacing w:val="-9"/>
          <w:sz w:val="16"/>
        </w:rPr>
        <w:t xml:space="preserve"> </w:t>
      </w:r>
      <w:r>
        <w:rPr>
          <w:sz w:val="16"/>
        </w:rPr>
        <w:t>language in this contract is intended to prohibit audits or internal reviews by the federal</w:t>
      </w:r>
      <w:r>
        <w:rPr>
          <w:spacing w:val="-6"/>
          <w:sz w:val="16"/>
        </w:rPr>
        <w:t xml:space="preserve"> </w:t>
      </w:r>
      <w:r>
        <w:rPr>
          <w:sz w:val="16"/>
        </w:rPr>
        <w:t>government.</w:t>
      </w:r>
    </w:p>
    <w:p w14:paraId="34D42CD5" w14:textId="77777777" w:rsidR="006D560F" w:rsidRDefault="006D560F">
      <w:pPr>
        <w:pStyle w:val="BodyText"/>
        <w:spacing w:before="2"/>
        <w:ind w:left="0"/>
        <w:jc w:val="left"/>
        <w:rPr>
          <w:sz w:val="19"/>
        </w:rPr>
      </w:pPr>
    </w:p>
    <w:p w14:paraId="4AC8C03E" w14:textId="77777777" w:rsidR="006D560F" w:rsidRDefault="00BB3341">
      <w:pPr>
        <w:pStyle w:val="BodyText"/>
        <w:spacing w:line="247" w:lineRule="auto"/>
        <w:ind w:left="119" w:right="123"/>
      </w:pPr>
      <w:r>
        <w:t>RECOVERED MATERIAL PROCUREMENT: (a) In the performance of this contract, the Contractor shall make maximum use of products</w:t>
      </w:r>
      <w:r>
        <w:rPr>
          <w:spacing w:val="-8"/>
        </w:rPr>
        <w:t xml:space="preserve"> </w:t>
      </w:r>
      <w:r>
        <w:t>containing</w:t>
      </w:r>
      <w:r>
        <w:rPr>
          <w:spacing w:val="-8"/>
        </w:rPr>
        <w:t xml:space="preserve"> </w:t>
      </w:r>
      <w:r>
        <w:t>recovered</w:t>
      </w:r>
      <w:r>
        <w:rPr>
          <w:spacing w:val="-8"/>
        </w:rPr>
        <w:t xml:space="preserve"> </w:t>
      </w:r>
      <w:r>
        <w:t>materials</w:t>
      </w:r>
      <w:r>
        <w:rPr>
          <w:spacing w:val="-6"/>
        </w:rPr>
        <w:t xml:space="preserve"> </w:t>
      </w:r>
      <w:r>
        <w:t>that</w:t>
      </w:r>
      <w:r>
        <w:rPr>
          <w:spacing w:val="-5"/>
        </w:rPr>
        <w:t xml:space="preserve"> </w:t>
      </w:r>
      <w:r>
        <w:t>are</w:t>
      </w:r>
      <w:r>
        <w:rPr>
          <w:spacing w:val="-8"/>
        </w:rPr>
        <w:t xml:space="preserve"> </w:t>
      </w:r>
      <w:r>
        <w:t>EPA-designated</w:t>
      </w:r>
      <w:r>
        <w:rPr>
          <w:spacing w:val="-8"/>
        </w:rPr>
        <w:t xml:space="preserve"> </w:t>
      </w:r>
      <w:r>
        <w:t>items</w:t>
      </w:r>
      <w:r>
        <w:rPr>
          <w:spacing w:val="-6"/>
        </w:rPr>
        <w:t xml:space="preserve"> </w:t>
      </w:r>
      <w:r>
        <w:t>unless</w:t>
      </w:r>
      <w:r>
        <w:rPr>
          <w:spacing w:val="-6"/>
        </w:rPr>
        <w:t xml:space="preserve"> </w:t>
      </w:r>
      <w:r>
        <w:t>the</w:t>
      </w:r>
      <w:r>
        <w:rPr>
          <w:spacing w:val="-7"/>
        </w:rPr>
        <w:t xml:space="preserve"> </w:t>
      </w:r>
      <w:r>
        <w:t>product</w:t>
      </w:r>
      <w:r>
        <w:rPr>
          <w:spacing w:val="-9"/>
        </w:rPr>
        <w:t xml:space="preserve"> </w:t>
      </w:r>
      <w:r>
        <w:t>cannot</w:t>
      </w:r>
      <w:r>
        <w:rPr>
          <w:spacing w:val="-6"/>
        </w:rPr>
        <w:t xml:space="preserve"> </w:t>
      </w:r>
      <w:r>
        <w:t>be</w:t>
      </w:r>
      <w:r>
        <w:rPr>
          <w:spacing w:val="-8"/>
        </w:rPr>
        <w:t xml:space="preserve"> </w:t>
      </w:r>
      <w:r>
        <w:t>acquired</w:t>
      </w:r>
      <w:r>
        <w:rPr>
          <w:spacing w:val="-7"/>
        </w:rPr>
        <w:t xml:space="preserve"> </w:t>
      </w:r>
      <w:r>
        <w:t>(i)</w:t>
      </w:r>
      <w:r>
        <w:rPr>
          <w:spacing w:val="-8"/>
        </w:rPr>
        <w:t xml:space="preserve"> </w:t>
      </w:r>
      <w:r>
        <w:t>competitively</w:t>
      </w:r>
      <w:r>
        <w:rPr>
          <w:spacing w:val="-6"/>
        </w:rPr>
        <w:t xml:space="preserve"> </w:t>
      </w:r>
      <w:r>
        <w:t>within</w:t>
      </w:r>
    </w:p>
    <w:p w14:paraId="1283F4B3" w14:textId="77777777" w:rsidR="006D560F" w:rsidRDefault="006D560F">
      <w:pPr>
        <w:spacing w:line="247" w:lineRule="auto"/>
        <w:sectPr w:rsidR="006D560F" w:rsidSect="00AA0B38">
          <w:pgSz w:w="12240" w:h="15840"/>
          <w:pgMar w:top="1360" w:right="1320" w:bottom="1180" w:left="1320" w:header="0" w:footer="992" w:gutter="0"/>
          <w:cols w:space="720"/>
        </w:sectPr>
      </w:pPr>
    </w:p>
    <w:p w14:paraId="6B4F3943" w14:textId="77777777" w:rsidR="006D560F" w:rsidRDefault="00BB3341">
      <w:pPr>
        <w:pStyle w:val="BodyText"/>
        <w:spacing w:before="81" w:line="247" w:lineRule="auto"/>
        <w:ind w:left="120" w:right="76"/>
        <w:jc w:val="left"/>
      </w:pPr>
      <w:r>
        <w:t>a timeframe providing for compliance with the contract performance schedule; (ii) meeting contract performance requirements; or (iii) at a reasonable price.</w:t>
      </w:r>
    </w:p>
    <w:p w14:paraId="5954AF0F" w14:textId="77777777" w:rsidR="006D560F" w:rsidRDefault="00BB3341">
      <w:pPr>
        <w:pStyle w:val="ListParagraph"/>
        <w:numPr>
          <w:ilvl w:val="0"/>
          <w:numId w:val="2"/>
        </w:numPr>
        <w:tabs>
          <w:tab w:val="left" w:pos="351"/>
        </w:tabs>
        <w:spacing w:before="29" w:line="247" w:lineRule="auto"/>
        <w:ind w:right="124" w:firstLine="0"/>
        <w:rPr>
          <w:sz w:val="16"/>
        </w:rPr>
      </w:pPr>
      <w:r>
        <w:rPr>
          <w:sz w:val="16"/>
        </w:rPr>
        <w:t>Information</w:t>
      </w:r>
      <w:r>
        <w:rPr>
          <w:spacing w:val="-12"/>
          <w:sz w:val="16"/>
        </w:rPr>
        <w:t xml:space="preserve"> </w:t>
      </w:r>
      <w:r>
        <w:rPr>
          <w:sz w:val="16"/>
        </w:rPr>
        <w:t>about</w:t>
      </w:r>
      <w:r>
        <w:rPr>
          <w:spacing w:val="-12"/>
          <w:sz w:val="16"/>
        </w:rPr>
        <w:t xml:space="preserve"> </w:t>
      </w:r>
      <w:r>
        <w:rPr>
          <w:sz w:val="16"/>
        </w:rPr>
        <w:t>this</w:t>
      </w:r>
      <w:r>
        <w:rPr>
          <w:spacing w:val="-10"/>
          <w:sz w:val="16"/>
        </w:rPr>
        <w:t xml:space="preserve"> </w:t>
      </w:r>
      <w:r>
        <w:rPr>
          <w:sz w:val="16"/>
        </w:rPr>
        <w:t>requirement,</w:t>
      </w:r>
      <w:r>
        <w:rPr>
          <w:spacing w:val="-10"/>
          <w:sz w:val="16"/>
        </w:rPr>
        <w:t xml:space="preserve"> </w:t>
      </w:r>
      <w:r>
        <w:rPr>
          <w:sz w:val="16"/>
        </w:rPr>
        <w:t>along</w:t>
      </w:r>
      <w:r>
        <w:rPr>
          <w:spacing w:val="-11"/>
          <w:sz w:val="16"/>
        </w:rPr>
        <w:t xml:space="preserve"> </w:t>
      </w:r>
      <w:r>
        <w:rPr>
          <w:sz w:val="16"/>
        </w:rPr>
        <w:t>with</w:t>
      </w:r>
      <w:r>
        <w:rPr>
          <w:spacing w:val="-14"/>
          <w:sz w:val="16"/>
        </w:rPr>
        <w:t xml:space="preserve"> </w:t>
      </w:r>
      <w:r>
        <w:rPr>
          <w:sz w:val="16"/>
        </w:rPr>
        <w:t>the</w:t>
      </w:r>
      <w:r>
        <w:rPr>
          <w:spacing w:val="-12"/>
          <w:sz w:val="16"/>
        </w:rPr>
        <w:t xml:space="preserve"> </w:t>
      </w:r>
      <w:r>
        <w:rPr>
          <w:sz w:val="16"/>
        </w:rPr>
        <w:t>list</w:t>
      </w:r>
      <w:r>
        <w:rPr>
          <w:spacing w:val="-10"/>
          <w:sz w:val="16"/>
        </w:rPr>
        <w:t xml:space="preserve"> </w:t>
      </w:r>
      <w:r>
        <w:rPr>
          <w:sz w:val="16"/>
        </w:rPr>
        <w:t>of</w:t>
      </w:r>
      <w:r>
        <w:rPr>
          <w:spacing w:val="-9"/>
          <w:sz w:val="16"/>
        </w:rPr>
        <w:t xml:space="preserve"> </w:t>
      </w:r>
      <w:r>
        <w:rPr>
          <w:sz w:val="16"/>
        </w:rPr>
        <w:t>EPA-</w:t>
      </w:r>
      <w:r>
        <w:rPr>
          <w:spacing w:val="-12"/>
          <w:sz w:val="16"/>
        </w:rPr>
        <w:t xml:space="preserve"> </w:t>
      </w:r>
      <w:r>
        <w:rPr>
          <w:sz w:val="16"/>
        </w:rPr>
        <w:t>designated</w:t>
      </w:r>
      <w:r>
        <w:rPr>
          <w:spacing w:val="-12"/>
          <w:sz w:val="16"/>
        </w:rPr>
        <w:t xml:space="preserve"> </w:t>
      </w:r>
      <w:r>
        <w:rPr>
          <w:sz w:val="16"/>
        </w:rPr>
        <w:t>items,</w:t>
      </w:r>
      <w:r>
        <w:rPr>
          <w:spacing w:val="-12"/>
          <w:sz w:val="16"/>
        </w:rPr>
        <w:t xml:space="preserve"> </w:t>
      </w:r>
      <w:r>
        <w:rPr>
          <w:sz w:val="16"/>
        </w:rPr>
        <w:t>is</w:t>
      </w:r>
      <w:r>
        <w:rPr>
          <w:spacing w:val="-9"/>
          <w:sz w:val="16"/>
        </w:rPr>
        <w:t xml:space="preserve"> </w:t>
      </w:r>
      <w:r>
        <w:rPr>
          <w:sz w:val="16"/>
        </w:rPr>
        <w:t>available</w:t>
      </w:r>
      <w:r>
        <w:rPr>
          <w:spacing w:val="-12"/>
          <w:sz w:val="16"/>
        </w:rPr>
        <w:t xml:space="preserve"> </w:t>
      </w:r>
      <w:r>
        <w:rPr>
          <w:sz w:val="16"/>
        </w:rPr>
        <w:t>at</w:t>
      </w:r>
      <w:r>
        <w:rPr>
          <w:spacing w:val="-10"/>
          <w:sz w:val="16"/>
        </w:rPr>
        <w:t xml:space="preserve"> </w:t>
      </w:r>
      <w:r>
        <w:rPr>
          <w:sz w:val="16"/>
        </w:rPr>
        <w:t>EPA’s</w:t>
      </w:r>
      <w:r>
        <w:rPr>
          <w:spacing w:val="-12"/>
          <w:sz w:val="16"/>
        </w:rPr>
        <w:t xml:space="preserve"> </w:t>
      </w:r>
      <w:r>
        <w:rPr>
          <w:sz w:val="16"/>
        </w:rPr>
        <w:t>Comprehensive</w:t>
      </w:r>
      <w:r>
        <w:rPr>
          <w:spacing w:val="-13"/>
          <w:sz w:val="16"/>
        </w:rPr>
        <w:t xml:space="preserve"> </w:t>
      </w:r>
      <w:r>
        <w:rPr>
          <w:sz w:val="16"/>
        </w:rPr>
        <w:t xml:space="preserve">Procurement Guidelines web site, </w:t>
      </w:r>
      <w:hyperlink r:id="rId24">
        <w:r>
          <w:rPr>
            <w:sz w:val="16"/>
          </w:rPr>
          <w:t>https://www.epa.gov/smm/comprehensive</w:t>
        </w:r>
      </w:hyperlink>
      <w:hyperlink r:id="rId25">
        <w:r>
          <w:rPr>
            <w:sz w:val="16"/>
          </w:rPr>
          <w:t>-</w:t>
        </w:r>
        <w:r>
          <w:rPr>
            <w:spacing w:val="-6"/>
            <w:sz w:val="16"/>
          </w:rPr>
          <w:t xml:space="preserve"> </w:t>
        </w:r>
      </w:hyperlink>
      <w:hyperlink r:id="rId26">
        <w:r>
          <w:rPr>
            <w:sz w:val="16"/>
          </w:rPr>
          <w:t>procurement</w:t>
        </w:r>
      </w:hyperlink>
      <w:hyperlink r:id="rId27">
        <w:r>
          <w:rPr>
            <w:sz w:val="16"/>
          </w:rPr>
          <w:t>-guideline</w:t>
        </w:r>
      </w:hyperlink>
      <w:hyperlink r:id="rId28">
        <w:r>
          <w:rPr>
            <w:sz w:val="16"/>
          </w:rPr>
          <w:t>-cpg</w:t>
        </w:r>
      </w:hyperlink>
      <w:hyperlink r:id="rId29">
        <w:r>
          <w:rPr>
            <w:sz w:val="16"/>
          </w:rPr>
          <w:t>-program</w:t>
        </w:r>
      </w:hyperlink>
      <w:hyperlink r:id="rId30">
        <w:r>
          <w:rPr>
            <w:sz w:val="16"/>
          </w:rPr>
          <w:t>.</w:t>
        </w:r>
      </w:hyperlink>
    </w:p>
    <w:p w14:paraId="20CCA5B2" w14:textId="77777777" w:rsidR="006D560F" w:rsidRDefault="00BB3341">
      <w:pPr>
        <w:pStyle w:val="ListParagraph"/>
        <w:numPr>
          <w:ilvl w:val="0"/>
          <w:numId w:val="2"/>
        </w:numPr>
        <w:tabs>
          <w:tab w:val="left" w:pos="353"/>
        </w:tabs>
        <w:spacing w:before="29"/>
        <w:ind w:left="352" w:right="0" w:hanging="234"/>
        <w:rPr>
          <w:sz w:val="16"/>
        </w:rPr>
      </w:pPr>
      <w:r>
        <w:rPr>
          <w:sz w:val="16"/>
        </w:rPr>
        <w:t>The Contractor also agrees to comply with all other applicable requirements of Section 6002 of the Solid Waste</w:t>
      </w:r>
      <w:r>
        <w:rPr>
          <w:spacing w:val="-32"/>
          <w:sz w:val="16"/>
        </w:rPr>
        <w:t xml:space="preserve"> </w:t>
      </w:r>
      <w:r>
        <w:rPr>
          <w:sz w:val="16"/>
        </w:rPr>
        <w:t>Disposal Act.</w:t>
      </w:r>
    </w:p>
    <w:p w14:paraId="65FD6FEF" w14:textId="77777777" w:rsidR="006D560F" w:rsidRDefault="006D560F">
      <w:pPr>
        <w:pStyle w:val="BodyText"/>
        <w:spacing w:before="11"/>
        <w:ind w:left="0"/>
        <w:jc w:val="left"/>
        <w:rPr>
          <w:sz w:val="21"/>
        </w:rPr>
      </w:pPr>
    </w:p>
    <w:p w14:paraId="46BC0E99" w14:textId="77777777" w:rsidR="006D560F" w:rsidRDefault="00BB3341">
      <w:pPr>
        <w:pStyle w:val="BodyText"/>
        <w:ind w:left="120"/>
        <w:jc w:val="left"/>
      </w:pPr>
      <w:r>
        <w:t>WORK</w:t>
      </w:r>
      <w:r>
        <w:rPr>
          <w:spacing w:val="-8"/>
        </w:rPr>
        <w:t xml:space="preserve"> </w:t>
      </w:r>
      <w:r>
        <w:t>HOURS</w:t>
      </w:r>
      <w:r>
        <w:rPr>
          <w:spacing w:val="-8"/>
        </w:rPr>
        <w:t xml:space="preserve"> </w:t>
      </w:r>
      <w:r>
        <w:t>AND</w:t>
      </w:r>
      <w:r>
        <w:rPr>
          <w:spacing w:val="-11"/>
        </w:rPr>
        <w:t xml:space="preserve"> </w:t>
      </w:r>
      <w:r>
        <w:t>SAFETY</w:t>
      </w:r>
      <w:r>
        <w:rPr>
          <w:spacing w:val="-9"/>
        </w:rPr>
        <w:t xml:space="preserve"> </w:t>
      </w:r>
      <w:r>
        <w:t>STANDARDS</w:t>
      </w:r>
      <w:r>
        <w:rPr>
          <w:spacing w:val="-9"/>
        </w:rPr>
        <w:t xml:space="preserve"> </w:t>
      </w:r>
      <w:r>
        <w:t>ACT</w:t>
      </w:r>
      <w:r>
        <w:rPr>
          <w:spacing w:val="-10"/>
        </w:rPr>
        <w:t xml:space="preserve"> </w:t>
      </w:r>
      <w:r>
        <w:t>(40</w:t>
      </w:r>
      <w:r>
        <w:rPr>
          <w:spacing w:val="-8"/>
        </w:rPr>
        <w:t xml:space="preserve"> </w:t>
      </w:r>
      <w:r>
        <w:t>U.S.C.</w:t>
      </w:r>
      <w:r>
        <w:rPr>
          <w:spacing w:val="-9"/>
        </w:rPr>
        <w:t xml:space="preserve"> </w:t>
      </w:r>
      <w:r>
        <w:t>§§</w:t>
      </w:r>
      <w:r>
        <w:rPr>
          <w:spacing w:val="-8"/>
        </w:rPr>
        <w:t xml:space="preserve"> </w:t>
      </w:r>
      <w:r>
        <w:t>3701-3708,</w:t>
      </w:r>
      <w:r>
        <w:rPr>
          <w:spacing w:val="-6"/>
        </w:rPr>
        <w:t xml:space="preserve"> </w:t>
      </w:r>
      <w:r>
        <w:t>29</w:t>
      </w:r>
      <w:r>
        <w:rPr>
          <w:spacing w:val="-8"/>
        </w:rPr>
        <w:t xml:space="preserve"> </w:t>
      </w:r>
      <w:r>
        <w:t>C.F.R.</w:t>
      </w:r>
      <w:r>
        <w:rPr>
          <w:spacing w:val="-9"/>
        </w:rPr>
        <w:t xml:space="preserve"> </w:t>
      </w:r>
      <w:r>
        <w:t>Part</w:t>
      </w:r>
      <w:r>
        <w:rPr>
          <w:spacing w:val="-9"/>
        </w:rPr>
        <w:t xml:space="preserve"> </w:t>
      </w:r>
      <w:r>
        <w:t>5.</w:t>
      </w:r>
      <w:r>
        <w:rPr>
          <w:spacing w:val="-9"/>
        </w:rPr>
        <w:t xml:space="preserve"> </w:t>
      </w:r>
      <w:r>
        <w:t>See</w:t>
      </w:r>
      <w:r>
        <w:rPr>
          <w:spacing w:val="-11"/>
        </w:rPr>
        <w:t xml:space="preserve"> </w:t>
      </w:r>
      <w:r>
        <w:t>2</w:t>
      </w:r>
      <w:r>
        <w:rPr>
          <w:spacing w:val="-8"/>
        </w:rPr>
        <w:t xml:space="preserve"> </w:t>
      </w:r>
      <w:r>
        <w:t>C.F.R.</w:t>
      </w:r>
      <w:r>
        <w:rPr>
          <w:spacing w:val="-9"/>
        </w:rPr>
        <w:t xml:space="preserve"> </w:t>
      </w:r>
      <w:r>
        <w:t>Part</w:t>
      </w:r>
      <w:r>
        <w:rPr>
          <w:spacing w:val="-9"/>
        </w:rPr>
        <w:t xml:space="preserve"> </w:t>
      </w:r>
      <w:r>
        <w:t>200,</w:t>
      </w:r>
      <w:r>
        <w:rPr>
          <w:spacing w:val="-9"/>
        </w:rPr>
        <w:t xml:space="preserve"> </w:t>
      </w:r>
      <w:r>
        <w:t>Appendix</w:t>
      </w:r>
      <w:r>
        <w:rPr>
          <w:spacing w:val="-9"/>
        </w:rPr>
        <w:t xml:space="preserve"> </w:t>
      </w:r>
      <w:r>
        <w:t>II(E)):</w:t>
      </w:r>
    </w:p>
    <w:p w14:paraId="3788D734" w14:textId="77777777" w:rsidR="006D560F" w:rsidRDefault="00BB3341">
      <w:pPr>
        <w:pStyle w:val="BodyText"/>
        <w:spacing w:before="6" w:line="247" w:lineRule="auto"/>
        <w:ind w:left="120" w:right="122"/>
      </w:pPr>
      <w:r>
        <w:t>The following provisions apply for all contracts in excess of $100,000 that involve the employment of mechanics or laborers: (a) No Contractor or Subcontractor contracting for any part of the contract work which may require or involve the employment of laborers or mechanics shall require or permit any such laborer or mechanic in any workweek in which he or she is employed on such work to work in excess of forty hours in such workweek unless such laborer or mechanic receives compensation at a rate not less than one and one-half times the basic rate of pay for all hours worked in excess of forty hours in such workweek.</w:t>
      </w:r>
    </w:p>
    <w:p w14:paraId="17B4B4A5" w14:textId="31A7B8F6" w:rsidR="006D560F" w:rsidRDefault="00BB3341">
      <w:pPr>
        <w:pStyle w:val="ListParagraph"/>
        <w:numPr>
          <w:ilvl w:val="0"/>
          <w:numId w:val="1"/>
        </w:numPr>
        <w:tabs>
          <w:tab w:val="left" w:pos="356"/>
        </w:tabs>
        <w:spacing w:before="31" w:line="247" w:lineRule="auto"/>
        <w:ind w:right="121" w:hanging="1"/>
        <w:rPr>
          <w:sz w:val="16"/>
        </w:rPr>
      </w:pPr>
      <w:r>
        <w:rPr>
          <w:sz w:val="16"/>
        </w:rPr>
        <w:t>In</w:t>
      </w:r>
      <w:r>
        <w:rPr>
          <w:spacing w:val="-6"/>
          <w:sz w:val="16"/>
        </w:rPr>
        <w:t xml:space="preserve"> </w:t>
      </w:r>
      <w:r>
        <w:rPr>
          <w:sz w:val="16"/>
        </w:rPr>
        <w:t>the</w:t>
      </w:r>
      <w:r>
        <w:rPr>
          <w:spacing w:val="-6"/>
          <w:sz w:val="16"/>
        </w:rPr>
        <w:t xml:space="preserve"> </w:t>
      </w:r>
      <w:r>
        <w:rPr>
          <w:sz w:val="16"/>
        </w:rPr>
        <w:t>event</w:t>
      </w:r>
      <w:r>
        <w:rPr>
          <w:spacing w:val="-4"/>
          <w:sz w:val="16"/>
        </w:rPr>
        <w:t xml:space="preserve"> </w:t>
      </w:r>
      <w:r>
        <w:rPr>
          <w:sz w:val="16"/>
        </w:rPr>
        <w:t>of</w:t>
      </w:r>
      <w:r>
        <w:rPr>
          <w:spacing w:val="-4"/>
          <w:sz w:val="16"/>
        </w:rPr>
        <w:t xml:space="preserve"> </w:t>
      </w:r>
      <w:r>
        <w:rPr>
          <w:sz w:val="16"/>
        </w:rPr>
        <w:t>any</w:t>
      </w:r>
      <w:r>
        <w:rPr>
          <w:spacing w:val="-6"/>
          <w:sz w:val="16"/>
        </w:rPr>
        <w:t xml:space="preserve"> </w:t>
      </w:r>
      <w:r>
        <w:rPr>
          <w:sz w:val="16"/>
        </w:rPr>
        <w:t>violation</w:t>
      </w:r>
      <w:r>
        <w:rPr>
          <w:spacing w:val="-6"/>
          <w:sz w:val="16"/>
        </w:rPr>
        <w:t xml:space="preserve"> </w:t>
      </w:r>
      <w:r>
        <w:rPr>
          <w:sz w:val="16"/>
        </w:rPr>
        <w:t>of</w:t>
      </w:r>
      <w:r>
        <w:rPr>
          <w:spacing w:val="-4"/>
          <w:sz w:val="16"/>
        </w:rPr>
        <w:t xml:space="preserve"> </w:t>
      </w:r>
      <w:r>
        <w:rPr>
          <w:sz w:val="16"/>
        </w:rPr>
        <w:t>the</w:t>
      </w:r>
      <w:r>
        <w:rPr>
          <w:spacing w:val="-6"/>
          <w:sz w:val="16"/>
        </w:rPr>
        <w:t xml:space="preserve"> </w:t>
      </w:r>
      <w:r>
        <w:rPr>
          <w:sz w:val="16"/>
        </w:rPr>
        <w:t>clause</w:t>
      </w:r>
      <w:r>
        <w:rPr>
          <w:spacing w:val="-8"/>
          <w:sz w:val="16"/>
        </w:rPr>
        <w:t xml:space="preserve"> </w:t>
      </w:r>
      <w:r>
        <w:rPr>
          <w:sz w:val="16"/>
        </w:rPr>
        <w:t>set</w:t>
      </w:r>
      <w:r>
        <w:rPr>
          <w:spacing w:val="-6"/>
          <w:sz w:val="16"/>
        </w:rPr>
        <w:t xml:space="preserve"> </w:t>
      </w:r>
      <w:r>
        <w:rPr>
          <w:sz w:val="16"/>
        </w:rPr>
        <w:t>forth</w:t>
      </w:r>
      <w:r>
        <w:rPr>
          <w:spacing w:val="-6"/>
          <w:sz w:val="16"/>
        </w:rPr>
        <w:t xml:space="preserve"> </w:t>
      </w:r>
      <w:r>
        <w:rPr>
          <w:sz w:val="16"/>
        </w:rPr>
        <w:t>in</w:t>
      </w:r>
      <w:r>
        <w:rPr>
          <w:spacing w:val="-6"/>
          <w:sz w:val="16"/>
        </w:rPr>
        <w:t xml:space="preserve"> </w:t>
      </w:r>
      <w:r>
        <w:rPr>
          <w:sz w:val="16"/>
        </w:rPr>
        <w:t>paragraph</w:t>
      </w:r>
      <w:r>
        <w:rPr>
          <w:spacing w:val="-4"/>
          <w:sz w:val="16"/>
        </w:rPr>
        <w:t xml:space="preserve"> </w:t>
      </w:r>
      <w:r>
        <w:rPr>
          <w:sz w:val="16"/>
        </w:rPr>
        <w:t>(a)</w:t>
      </w:r>
      <w:r>
        <w:rPr>
          <w:spacing w:val="-6"/>
          <w:sz w:val="16"/>
        </w:rPr>
        <w:t xml:space="preserve"> </w:t>
      </w:r>
      <w:r>
        <w:rPr>
          <w:sz w:val="16"/>
        </w:rPr>
        <w:t>of</w:t>
      </w:r>
      <w:r>
        <w:rPr>
          <w:spacing w:val="-4"/>
          <w:sz w:val="16"/>
        </w:rPr>
        <w:t xml:space="preserve"> </w:t>
      </w:r>
      <w:r>
        <w:rPr>
          <w:sz w:val="16"/>
        </w:rPr>
        <w:t>this</w:t>
      </w:r>
      <w:r>
        <w:rPr>
          <w:spacing w:val="-6"/>
          <w:sz w:val="16"/>
        </w:rPr>
        <w:t xml:space="preserve"> </w:t>
      </w:r>
      <w:r>
        <w:rPr>
          <w:sz w:val="16"/>
        </w:rPr>
        <w:t>clause</w:t>
      </w:r>
      <w:r>
        <w:rPr>
          <w:spacing w:val="-6"/>
          <w:sz w:val="16"/>
        </w:rPr>
        <w:t xml:space="preserve"> </w:t>
      </w:r>
      <w:r>
        <w:rPr>
          <w:sz w:val="16"/>
        </w:rPr>
        <w:t>the</w:t>
      </w:r>
      <w:r>
        <w:rPr>
          <w:spacing w:val="-8"/>
          <w:sz w:val="16"/>
        </w:rPr>
        <w:t xml:space="preserve"> </w:t>
      </w:r>
      <w:r>
        <w:rPr>
          <w:sz w:val="16"/>
        </w:rPr>
        <w:t>contractor</w:t>
      </w:r>
      <w:r>
        <w:rPr>
          <w:spacing w:val="-6"/>
          <w:sz w:val="16"/>
        </w:rPr>
        <w:t xml:space="preserve"> </w:t>
      </w:r>
      <w:r>
        <w:rPr>
          <w:sz w:val="16"/>
        </w:rPr>
        <w:t>and</w:t>
      </w:r>
      <w:r>
        <w:rPr>
          <w:spacing w:val="-5"/>
          <w:sz w:val="16"/>
        </w:rPr>
        <w:t xml:space="preserve"> </w:t>
      </w:r>
      <w:r>
        <w:rPr>
          <w:sz w:val="16"/>
        </w:rPr>
        <w:t>any</w:t>
      </w:r>
      <w:r>
        <w:rPr>
          <w:spacing w:val="-4"/>
          <w:sz w:val="16"/>
        </w:rPr>
        <w:t xml:space="preserve"> </w:t>
      </w:r>
      <w:r>
        <w:rPr>
          <w:sz w:val="16"/>
        </w:rPr>
        <w:t>subcontractor</w:t>
      </w:r>
      <w:r>
        <w:rPr>
          <w:spacing w:val="-6"/>
          <w:sz w:val="16"/>
        </w:rPr>
        <w:t xml:space="preserve"> </w:t>
      </w:r>
      <w:r>
        <w:rPr>
          <w:sz w:val="16"/>
        </w:rPr>
        <w:t xml:space="preserve">responsible therefor shall be liable for the unpaid wages. In addition, such Contractor and Subcontractor shall be liable to the United States for liquidated damages. Such liquidated damages shall be computed with respect to each individual laborer or mechanic, including watchmen and guards, employed in violation of paragraph (a) of this clause, in the sum </w:t>
      </w:r>
      <w:r w:rsidR="003870BD">
        <w:rPr>
          <w:sz w:val="16"/>
        </w:rPr>
        <w:t xml:space="preserve">of </w:t>
      </w:r>
      <w:r>
        <w:rPr>
          <w:sz w:val="16"/>
        </w:rPr>
        <w:t>$</w:t>
      </w:r>
      <w:r w:rsidR="008409D8">
        <w:rPr>
          <w:sz w:val="16"/>
        </w:rPr>
        <w:t>32</w:t>
      </w:r>
      <w:r>
        <w:rPr>
          <w:sz w:val="16"/>
        </w:rPr>
        <w:t xml:space="preserve"> for each calendar day on which such individual</w:t>
      </w:r>
      <w:r>
        <w:rPr>
          <w:spacing w:val="-8"/>
          <w:sz w:val="16"/>
        </w:rPr>
        <w:t xml:space="preserve"> </w:t>
      </w:r>
      <w:r>
        <w:rPr>
          <w:sz w:val="16"/>
        </w:rPr>
        <w:t>was</w:t>
      </w:r>
      <w:r>
        <w:rPr>
          <w:spacing w:val="-7"/>
          <w:sz w:val="16"/>
        </w:rPr>
        <w:t xml:space="preserve"> </w:t>
      </w:r>
      <w:r>
        <w:rPr>
          <w:sz w:val="16"/>
        </w:rPr>
        <w:t>required</w:t>
      </w:r>
      <w:r>
        <w:rPr>
          <w:spacing w:val="-7"/>
          <w:sz w:val="16"/>
        </w:rPr>
        <w:t xml:space="preserve"> </w:t>
      </w:r>
      <w:r>
        <w:rPr>
          <w:sz w:val="16"/>
        </w:rPr>
        <w:t>or</w:t>
      </w:r>
      <w:r>
        <w:rPr>
          <w:spacing w:val="-7"/>
          <w:sz w:val="16"/>
        </w:rPr>
        <w:t xml:space="preserve"> </w:t>
      </w:r>
      <w:r>
        <w:rPr>
          <w:sz w:val="16"/>
        </w:rPr>
        <w:t>permitted</w:t>
      </w:r>
      <w:r>
        <w:rPr>
          <w:spacing w:val="-7"/>
          <w:sz w:val="16"/>
        </w:rPr>
        <w:t xml:space="preserve"> </w:t>
      </w:r>
      <w:r>
        <w:rPr>
          <w:sz w:val="16"/>
        </w:rPr>
        <w:t>to</w:t>
      </w:r>
      <w:r>
        <w:rPr>
          <w:spacing w:val="-9"/>
          <w:sz w:val="16"/>
        </w:rPr>
        <w:t xml:space="preserve"> </w:t>
      </w:r>
      <w:r>
        <w:rPr>
          <w:sz w:val="16"/>
        </w:rPr>
        <w:t>work</w:t>
      </w:r>
      <w:r>
        <w:rPr>
          <w:spacing w:val="-7"/>
          <w:sz w:val="16"/>
        </w:rPr>
        <w:t xml:space="preserve"> </w:t>
      </w:r>
      <w:r>
        <w:rPr>
          <w:sz w:val="16"/>
        </w:rPr>
        <w:t>in</w:t>
      </w:r>
      <w:r>
        <w:rPr>
          <w:spacing w:val="-7"/>
          <w:sz w:val="16"/>
        </w:rPr>
        <w:t xml:space="preserve"> </w:t>
      </w:r>
      <w:r>
        <w:rPr>
          <w:sz w:val="16"/>
        </w:rPr>
        <w:t>excess</w:t>
      </w:r>
      <w:r>
        <w:rPr>
          <w:spacing w:val="-5"/>
          <w:sz w:val="16"/>
        </w:rPr>
        <w:t xml:space="preserve"> </w:t>
      </w:r>
      <w:r>
        <w:rPr>
          <w:sz w:val="16"/>
        </w:rPr>
        <w:t>of</w:t>
      </w:r>
      <w:r>
        <w:rPr>
          <w:spacing w:val="-8"/>
          <w:sz w:val="16"/>
        </w:rPr>
        <w:t xml:space="preserve"> </w:t>
      </w:r>
      <w:r>
        <w:rPr>
          <w:sz w:val="16"/>
        </w:rPr>
        <w:t>the</w:t>
      </w:r>
      <w:r>
        <w:rPr>
          <w:spacing w:val="-9"/>
          <w:sz w:val="16"/>
        </w:rPr>
        <w:t xml:space="preserve"> </w:t>
      </w:r>
      <w:r>
        <w:rPr>
          <w:sz w:val="16"/>
        </w:rPr>
        <w:t>standard</w:t>
      </w:r>
      <w:r>
        <w:rPr>
          <w:spacing w:val="-7"/>
          <w:sz w:val="16"/>
        </w:rPr>
        <w:t xml:space="preserve"> </w:t>
      </w:r>
      <w:r>
        <w:rPr>
          <w:sz w:val="16"/>
        </w:rPr>
        <w:t>workweek</w:t>
      </w:r>
      <w:r>
        <w:rPr>
          <w:spacing w:val="-7"/>
          <w:sz w:val="16"/>
        </w:rPr>
        <w:t xml:space="preserve"> </w:t>
      </w:r>
      <w:r>
        <w:rPr>
          <w:sz w:val="16"/>
        </w:rPr>
        <w:t>of</w:t>
      </w:r>
      <w:r>
        <w:rPr>
          <w:spacing w:val="-8"/>
          <w:sz w:val="16"/>
        </w:rPr>
        <w:t xml:space="preserve"> </w:t>
      </w:r>
      <w:r>
        <w:rPr>
          <w:sz w:val="16"/>
        </w:rPr>
        <w:t>forty</w:t>
      </w:r>
      <w:r>
        <w:rPr>
          <w:spacing w:val="-7"/>
          <w:sz w:val="16"/>
        </w:rPr>
        <w:t xml:space="preserve"> </w:t>
      </w:r>
      <w:r>
        <w:rPr>
          <w:sz w:val="16"/>
        </w:rPr>
        <w:t>hours</w:t>
      </w:r>
      <w:r>
        <w:rPr>
          <w:spacing w:val="-7"/>
          <w:sz w:val="16"/>
        </w:rPr>
        <w:t xml:space="preserve"> </w:t>
      </w:r>
      <w:r>
        <w:rPr>
          <w:sz w:val="16"/>
        </w:rPr>
        <w:t>without</w:t>
      </w:r>
      <w:r>
        <w:rPr>
          <w:spacing w:val="-5"/>
          <w:sz w:val="16"/>
        </w:rPr>
        <w:t xml:space="preserve"> </w:t>
      </w:r>
      <w:r>
        <w:rPr>
          <w:sz w:val="16"/>
        </w:rPr>
        <w:t>payment</w:t>
      </w:r>
      <w:r>
        <w:rPr>
          <w:spacing w:val="-8"/>
          <w:sz w:val="16"/>
        </w:rPr>
        <w:t xml:space="preserve"> </w:t>
      </w:r>
      <w:r>
        <w:rPr>
          <w:sz w:val="16"/>
        </w:rPr>
        <w:t>of</w:t>
      </w:r>
      <w:r>
        <w:rPr>
          <w:spacing w:val="-9"/>
          <w:sz w:val="16"/>
        </w:rPr>
        <w:t xml:space="preserve"> </w:t>
      </w:r>
      <w:r>
        <w:rPr>
          <w:sz w:val="16"/>
        </w:rPr>
        <w:t>the</w:t>
      </w:r>
      <w:r>
        <w:rPr>
          <w:spacing w:val="-7"/>
          <w:sz w:val="16"/>
        </w:rPr>
        <w:t xml:space="preserve"> </w:t>
      </w:r>
      <w:r>
        <w:rPr>
          <w:sz w:val="16"/>
        </w:rPr>
        <w:t>overtime</w:t>
      </w:r>
      <w:r>
        <w:rPr>
          <w:spacing w:val="-7"/>
          <w:sz w:val="16"/>
        </w:rPr>
        <w:t xml:space="preserve"> </w:t>
      </w:r>
      <w:r>
        <w:rPr>
          <w:sz w:val="16"/>
        </w:rPr>
        <w:t>wages required by the clause set forth in paragraph (a) of this</w:t>
      </w:r>
      <w:r>
        <w:rPr>
          <w:spacing w:val="-6"/>
          <w:sz w:val="16"/>
        </w:rPr>
        <w:t xml:space="preserve"> </w:t>
      </w:r>
      <w:r>
        <w:rPr>
          <w:sz w:val="16"/>
        </w:rPr>
        <w:t>clause.</w:t>
      </w:r>
    </w:p>
    <w:p w14:paraId="0A82CDC0" w14:textId="77777777" w:rsidR="006D560F" w:rsidRDefault="00BB3341">
      <w:pPr>
        <w:pStyle w:val="ListParagraph"/>
        <w:numPr>
          <w:ilvl w:val="0"/>
          <w:numId w:val="1"/>
        </w:numPr>
        <w:tabs>
          <w:tab w:val="left" w:pos="344"/>
        </w:tabs>
        <w:spacing w:before="32" w:line="247" w:lineRule="auto"/>
        <w:ind w:right="121" w:firstLine="0"/>
        <w:rPr>
          <w:sz w:val="16"/>
        </w:rPr>
      </w:pPr>
      <w:r>
        <w:rPr>
          <w:sz w:val="16"/>
        </w:rPr>
        <w:t>The</w:t>
      </w:r>
      <w:r>
        <w:rPr>
          <w:spacing w:val="-14"/>
          <w:sz w:val="16"/>
        </w:rPr>
        <w:t xml:space="preserve"> </w:t>
      </w:r>
      <w:r>
        <w:rPr>
          <w:sz w:val="16"/>
        </w:rPr>
        <w:t>University</w:t>
      </w:r>
      <w:r>
        <w:rPr>
          <w:spacing w:val="-12"/>
          <w:sz w:val="16"/>
        </w:rPr>
        <w:t xml:space="preserve"> </w:t>
      </w:r>
      <w:r>
        <w:rPr>
          <w:sz w:val="16"/>
        </w:rPr>
        <w:t>shall</w:t>
      </w:r>
      <w:r>
        <w:rPr>
          <w:spacing w:val="-12"/>
          <w:sz w:val="16"/>
        </w:rPr>
        <w:t xml:space="preserve"> </w:t>
      </w:r>
      <w:r>
        <w:rPr>
          <w:sz w:val="16"/>
        </w:rPr>
        <w:t>upon</w:t>
      </w:r>
      <w:r>
        <w:rPr>
          <w:spacing w:val="-14"/>
          <w:sz w:val="16"/>
        </w:rPr>
        <w:t xml:space="preserve"> </w:t>
      </w:r>
      <w:r>
        <w:rPr>
          <w:sz w:val="16"/>
        </w:rPr>
        <w:t>its</w:t>
      </w:r>
      <w:r>
        <w:rPr>
          <w:spacing w:val="-10"/>
          <w:sz w:val="16"/>
        </w:rPr>
        <w:t xml:space="preserve"> </w:t>
      </w:r>
      <w:r>
        <w:rPr>
          <w:sz w:val="16"/>
        </w:rPr>
        <w:t>own</w:t>
      </w:r>
      <w:r>
        <w:rPr>
          <w:spacing w:val="-11"/>
          <w:sz w:val="16"/>
        </w:rPr>
        <w:t xml:space="preserve"> </w:t>
      </w:r>
      <w:r>
        <w:rPr>
          <w:sz w:val="16"/>
        </w:rPr>
        <w:t>action</w:t>
      </w:r>
      <w:r>
        <w:rPr>
          <w:spacing w:val="-12"/>
          <w:sz w:val="16"/>
        </w:rPr>
        <w:t xml:space="preserve"> </w:t>
      </w:r>
      <w:r>
        <w:rPr>
          <w:sz w:val="16"/>
        </w:rPr>
        <w:t>or</w:t>
      </w:r>
      <w:r>
        <w:rPr>
          <w:spacing w:val="-14"/>
          <w:sz w:val="16"/>
        </w:rPr>
        <w:t xml:space="preserve"> </w:t>
      </w:r>
      <w:r>
        <w:rPr>
          <w:sz w:val="16"/>
        </w:rPr>
        <w:t>upon</w:t>
      </w:r>
      <w:r>
        <w:rPr>
          <w:spacing w:val="-11"/>
          <w:sz w:val="16"/>
        </w:rPr>
        <w:t xml:space="preserve"> </w:t>
      </w:r>
      <w:r>
        <w:rPr>
          <w:sz w:val="16"/>
        </w:rPr>
        <w:t>written</w:t>
      </w:r>
      <w:r>
        <w:rPr>
          <w:spacing w:val="-12"/>
          <w:sz w:val="16"/>
        </w:rPr>
        <w:t xml:space="preserve"> </w:t>
      </w:r>
      <w:r>
        <w:rPr>
          <w:sz w:val="16"/>
        </w:rPr>
        <w:t>request</w:t>
      </w:r>
      <w:r>
        <w:rPr>
          <w:spacing w:val="-10"/>
          <w:sz w:val="16"/>
        </w:rPr>
        <w:t xml:space="preserve"> </w:t>
      </w:r>
      <w:r>
        <w:rPr>
          <w:sz w:val="16"/>
        </w:rPr>
        <w:t>of</w:t>
      </w:r>
      <w:r>
        <w:rPr>
          <w:spacing w:val="-12"/>
          <w:sz w:val="16"/>
        </w:rPr>
        <w:t xml:space="preserve"> </w:t>
      </w:r>
      <w:r>
        <w:rPr>
          <w:sz w:val="16"/>
        </w:rPr>
        <w:t>an</w:t>
      </w:r>
      <w:r>
        <w:rPr>
          <w:spacing w:val="-11"/>
          <w:sz w:val="16"/>
        </w:rPr>
        <w:t xml:space="preserve"> </w:t>
      </w:r>
      <w:r>
        <w:rPr>
          <w:sz w:val="16"/>
        </w:rPr>
        <w:t>authorized</w:t>
      </w:r>
      <w:r>
        <w:rPr>
          <w:spacing w:val="-14"/>
          <w:sz w:val="16"/>
        </w:rPr>
        <w:t xml:space="preserve"> </w:t>
      </w:r>
      <w:r>
        <w:rPr>
          <w:sz w:val="16"/>
        </w:rPr>
        <w:t>representative</w:t>
      </w:r>
      <w:r>
        <w:rPr>
          <w:spacing w:val="-13"/>
          <w:sz w:val="16"/>
        </w:rPr>
        <w:t xml:space="preserve"> </w:t>
      </w:r>
      <w:r>
        <w:rPr>
          <w:sz w:val="16"/>
        </w:rPr>
        <w:t>of</w:t>
      </w:r>
      <w:r>
        <w:rPr>
          <w:spacing w:val="-12"/>
          <w:sz w:val="16"/>
        </w:rPr>
        <w:t xml:space="preserve"> </w:t>
      </w:r>
      <w:r>
        <w:rPr>
          <w:sz w:val="16"/>
        </w:rPr>
        <w:t>the</w:t>
      </w:r>
      <w:r>
        <w:rPr>
          <w:spacing w:val="-14"/>
          <w:sz w:val="16"/>
        </w:rPr>
        <w:t xml:space="preserve"> </w:t>
      </w:r>
      <w:r>
        <w:rPr>
          <w:sz w:val="16"/>
        </w:rPr>
        <w:t>Department</w:t>
      </w:r>
      <w:r>
        <w:rPr>
          <w:spacing w:val="-11"/>
          <w:sz w:val="16"/>
        </w:rPr>
        <w:t xml:space="preserve"> </w:t>
      </w:r>
      <w:r>
        <w:rPr>
          <w:sz w:val="16"/>
        </w:rPr>
        <w:t>of</w:t>
      </w:r>
      <w:r>
        <w:rPr>
          <w:spacing w:val="-12"/>
          <w:sz w:val="16"/>
        </w:rPr>
        <w:t xml:space="preserve"> </w:t>
      </w:r>
      <w:r>
        <w:rPr>
          <w:sz w:val="16"/>
        </w:rPr>
        <w:t>Labor</w:t>
      </w:r>
      <w:r>
        <w:rPr>
          <w:spacing w:val="-12"/>
          <w:sz w:val="16"/>
        </w:rPr>
        <w:t xml:space="preserve"> </w:t>
      </w:r>
      <w:r>
        <w:rPr>
          <w:sz w:val="16"/>
        </w:rPr>
        <w:t>withhold or cause to be withheld, from any moneys payable on account of work performed by the contractor or subcontractor under any such contract</w:t>
      </w:r>
      <w:r>
        <w:rPr>
          <w:spacing w:val="-3"/>
          <w:sz w:val="16"/>
        </w:rPr>
        <w:t xml:space="preserve"> </w:t>
      </w:r>
      <w:r>
        <w:rPr>
          <w:sz w:val="16"/>
        </w:rPr>
        <w:t>or</w:t>
      </w:r>
      <w:r>
        <w:rPr>
          <w:spacing w:val="-4"/>
          <w:sz w:val="16"/>
        </w:rPr>
        <w:t xml:space="preserve"> </w:t>
      </w:r>
      <w:r>
        <w:rPr>
          <w:sz w:val="16"/>
        </w:rPr>
        <w:t>any</w:t>
      </w:r>
      <w:r>
        <w:rPr>
          <w:spacing w:val="-2"/>
          <w:sz w:val="16"/>
        </w:rPr>
        <w:t xml:space="preserve"> </w:t>
      </w:r>
      <w:r>
        <w:rPr>
          <w:sz w:val="16"/>
        </w:rPr>
        <w:t>other</w:t>
      </w:r>
      <w:r>
        <w:rPr>
          <w:spacing w:val="-6"/>
          <w:sz w:val="16"/>
        </w:rPr>
        <w:t xml:space="preserve"> </w:t>
      </w:r>
      <w:r>
        <w:rPr>
          <w:sz w:val="16"/>
        </w:rPr>
        <w:t>Federal</w:t>
      </w:r>
      <w:r>
        <w:rPr>
          <w:spacing w:val="-3"/>
          <w:sz w:val="16"/>
        </w:rPr>
        <w:t xml:space="preserve"> </w:t>
      </w:r>
      <w:r>
        <w:rPr>
          <w:sz w:val="16"/>
        </w:rPr>
        <w:t>contract</w:t>
      </w:r>
      <w:r>
        <w:rPr>
          <w:spacing w:val="-3"/>
          <w:sz w:val="16"/>
        </w:rPr>
        <w:t xml:space="preserve"> </w:t>
      </w:r>
      <w:r>
        <w:rPr>
          <w:sz w:val="16"/>
        </w:rPr>
        <w:t>with</w:t>
      </w:r>
      <w:r>
        <w:rPr>
          <w:spacing w:val="-6"/>
          <w:sz w:val="16"/>
        </w:rPr>
        <w:t xml:space="preserve"> </w:t>
      </w:r>
      <w:r>
        <w:rPr>
          <w:sz w:val="16"/>
        </w:rPr>
        <w:t>the</w:t>
      </w:r>
      <w:r>
        <w:rPr>
          <w:spacing w:val="-4"/>
          <w:sz w:val="16"/>
        </w:rPr>
        <w:t xml:space="preserve"> </w:t>
      </w:r>
      <w:r>
        <w:rPr>
          <w:sz w:val="16"/>
        </w:rPr>
        <w:t>same</w:t>
      </w:r>
      <w:r>
        <w:rPr>
          <w:spacing w:val="-3"/>
          <w:sz w:val="16"/>
        </w:rPr>
        <w:t xml:space="preserve"> </w:t>
      </w:r>
      <w:r>
        <w:rPr>
          <w:sz w:val="16"/>
        </w:rPr>
        <w:t>prime</w:t>
      </w:r>
      <w:r>
        <w:rPr>
          <w:spacing w:val="-7"/>
          <w:sz w:val="16"/>
        </w:rPr>
        <w:t xml:space="preserve"> </w:t>
      </w:r>
      <w:r>
        <w:rPr>
          <w:sz w:val="16"/>
        </w:rPr>
        <w:t>contractor,</w:t>
      </w:r>
      <w:r>
        <w:rPr>
          <w:spacing w:val="-3"/>
          <w:sz w:val="16"/>
        </w:rPr>
        <w:t xml:space="preserve"> </w:t>
      </w:r>
      <w:r>
        <w:rPr>
          <w:sz w:val="16"/>
        </w:rPr>
        <w:t>or</w:t>
      </w:r>
      <w:r>
        <w:rPr>
          <w:spacing w:val="-3"/>
          <w:sz w:val="16"/>
        </w:rPr>
        <w:t xml:space="preserve"> </w:t>
      </w:r>
      <w:r>
        <w:rPr>
          <w:sz w:val="16"/>
        </w:rPr>
        <w:t>any</w:t>
      </w:r>
      <w:r>
        <w:rPr>
          <w:spacing w:val="-5"/>
          <w:sz w:val="16"/>
        </w:rPr>
        <w:t xml:space="preserve"> </w:t>
      </w:r>
      <w:r>
        <w:rPr>
          <w:sz w:val="16"/>
        </w:rPr>
        <w:t>other</w:t>
      </w:r>
      <w:r>
        <w:rPr>
          <w:spacing w:val="-7"/>
          <w:sz w:val="16"/>
        </w:rPr>
        <w:t xml:space="preserve"> </w:t>
      </w:r>
      <w:r>
        <w:rPr>
          <w:sz w:val="16"/>
        </w:rPr>
        <w:t>federally-assisted</w:t>
      </w:r>
      <w:r>
        <w:rPr>
          <w:spacing w:val="-6"/>
          <w:sz w:val="16"/>
        </w:rPr>
        <w:t xml:space="preserve"> </w:t>
      </w:r>
      <w:r>
        <w:rPr>
          <w:sz w:val="16"/>
        </w:rPr>
        <w:t>contract</w:t>
      </w:r>
      <w:r>
        <w:rPr>
          <w:spacing w:val="-5"/>
          <w:sz w:val="16"/>
        </w:rPr>
        <w:t xml:space="preserve"> </w:t>
      </w:r>
      <w:r>
        <w:rPr>
          <w:sz w:val="16"/>
        </w:rPr>
        <w:t>subject</w:t>
      </w:r>
      <w:r>
        <w:rPr>
          <w:spacing w:val="-4"/>
          <w:sz w:val="16"/>
        </w:rPr>
        <w:t xml:space="preserve"> </w:t>
      </w:r>
      <w:r>
        <w:rPr>
          <w:sz w:val="16"/>
        </w:rPr>
        <w:t>to</w:t>
      </w:r>
      <w:r>
        <w:rPr>
          <w:spacing w:val="-7"/>
          <w:sz w:val="16"/>
        </w:rPr>
        <w:t xml:space="preserve"> </w:t>
      </w:r>
      <w:r>
        <w:rPr>
          <w:sz w:val="16"/>
        </w:rPr>
        <w:t>the</w:t>
      </w:r>
      <w:r>
        <w:rPr>
          <w:spacing w:val="-4"/>
          <w:sz w:val="16"/>
        </w:rPr>
        <w:t xml:space="preserve"> </w:t>
      </w:r>
      <w:r>
        <w:rPr>
          <w:sz w:val="16"/>
        </w:rPr>
        <w:t>Contract Work</w:t>
      </w:r>
      <w:r>
        <w:rPr>
          <w:spacing w:val="-5"/>
          <w:sz w:val="16"/>
        </w:rPr>
        <w:t xml:space="preserve"> </w:t>
      </w:r>
      <w:r>
        <w:rPr>
          <w:sz w:val="16"/>
        </w:rPr>
        <w:t>Hours</w:t>
      </w:r>
      <w:r>
        <w:rPr>
          <w:spacing w:val="-4"/>
          <w:sz w:val="16"/>
        </w:rPr>
        <w:t xml:space="preserve"> </w:t>
      </w:r>
      <w:r>
        <w:rPr>
          <w:sz w:val="16"/>
        </w:rPr>
        <w:t>and</w:t>
      </w:r>
      <w:r>
        <w:rPr>
          <w:spacing w:val="-11"/>
          <w:sz w:val="16"/>
        </w:rPr>
        <w:t xml:space="preserve"> </w:t>
      </w:r>
      <w:r>
        <w:rPr>
          <w:sz w:val="16"/>
        </w:rPr>
        <w:t>Safety</w:t>
      </w:r>
      <w:r>
        <w:rPr>
          <w:spacing w:val="-6"/>
          <w:sz w:val="16"/>
        </w:rPr>
        <w:t xml:space="preserve"> </w:t>
      </w:r>
      <w:r>
        <w:rPr>
          <w:sz w:val="16"/>
        </w:rPr>
        <w:t>Standards</w:t>
      </w:r>
      <w:r>
        <w:rPr>
          <w:spacing w:val="-9"/>
          <w:sz w:val="16"/>
        </w:rPr>
        <w:t xml:space="preserve"> </w:t>
      </w:r>
      <w:r>
        <w:rPr>
          <w:sz w:val="16"/>
        </w:rPr>
        <w:t>Act,</w:t>
      </w:r>
      <w:r>
        <w:rPr>
          <w:spacing w:val="-8"/>
          <w:sz w:val="16"/>
        </w:rPr>
        <w:t xml:space="preserve"> </w:t>
      </w:r>
      <w:r>
        <w:rPr>
          <w:sz w:val="16"/>
        </w:rPr>
        <w:t>which</w:t>
      </w:r>
      <w:r>
        <w:rPr>
          <w:spacing w:val="-8"/>
          <w:sz w:val="16"/>
        </w:rPr>
        <w:t xml:space="preserve"> </w:t>
      </w:r>
      <w:r>
        <w:rPr>
          <w:sz w:val="16"/>
        </w:rPr>
        <w:t>is</w:t>
      </w:r>
      <w:r>
        <w:rPr>
          <w:spacing w:val="-6"/>
          <w:sz w:val="16"/>
        </w:rPr>
        <w:t xml:space="preserve"> </w:t>
      </w:r>
      <w:r>
        <w:rPr>
          <w:sz w:val="16"/>
        </w:rPr>
        <w:t>held</w:t>
      </w:r>
      <w:r>
        <w:rPr>
          <w:spacing w:val="-8"/>
          <w:sz w:val="16"/>
        </w:rPr>
        <w:t xml:space="preserve"> </w:t>
      </w:r>
      <w:r>
        <w:rPr>
          <w:sz w:val="16"/>
        </w:rPr>
        <w:t>by</w:t>
      </w:r>
      <w:r>
        <w:rPr>
          <w:spacing w:val="-6"/>
          <w:sz w:val="16"/>
        </w:rPr>
        <w:t xml:space="preserve"> </w:t>
      </w:r>
      <w:r>
        <w:rPr>
          <w:sz w:val="16"/>
        </w:rPr>
        <w:t>the</w:t>
      </w:r>
      <w:r>
        <w:rPr>
          <w:spacing w:val="-9"/>
          <w:sz w:val="16"/>
        </w:rPr>
        <w:t xml:space="preserve"> </w:t>
      </w:r>
      <w:r>
        <w:rPr>
          <w:sz w:val="16"/>
        </w:rPr>
        <w:t>same</w:t>
      </w:r>
      <w:r>
        <w:rPr>
          <w:spacing w:val="-8"/>
          <w:sz w:val="16"/>
        </w:rPr>
        <w:t xml:space="preserve"> </w:t>
      </w:r>
      <w:r>
        <w:rPr>
          <w:sz w:val="16"/>
        </w:rPr>
        <w:t>prime</w:t>
      </w:r>
      <w:r>
        <w:rPr>
          <w:spacing w:val="-8"/>
          <w:sz w:val="16"/>
        </w:rPr>
        <w:t xml:space="preserve"> </w:t>
      </w:r>
      <w:r>
        <w:rPr>
          <w:sz w:val="16"/>
        </w:rPr>
        <w:t>contractor,</w:t>
      </w:r>
      <w:r>
        <w:rPr>
          <w:spacing w:val="-9"/>
          <w:sz w:val="16"/>
        </w:rPr>
        <w:t xml:space="preserve"> </w:t>
      </w:r>
      <w:r>
        <w:rPr>
          <w:sz w:val="16"/>
        </w:rPr>
        <w:t>such</w:t>
      </w:r>
      <w:r>
        <w:rPr>
          <w:spacing w:val="-11"/>
          <w:sz w:val="16"/>
        </w:rPr>
        <w:t xml:space="preserve"> </w:t>
      </w:r>
      <w:r>
        <w:rPr>
          <w:sz w:val="16"/>
        </w:rPr>
        <w:t>sums</w:t>
      </w:r>
      <w:r>
        <w:rPr>
          <w:spacing w:val="-6"/>
          <w:sz w:val="16"/>
        </w:rPr>
        <w:t xml:space="preserve"> </w:t>
      </w:r>
      <w:r>
        <w:rPr>
          <w:sz w:val="16"/>
        </w:rPr>
        <w:t>as</w:t>
      </w:r>
      <w:r>
        <w:rPr>
          <w:spacing w:val="-10"/>
          <w:sz w:val="16"/>
        </w:rPr>
        <w:t xml:space="preserve"> </w:t>
      </w:r>
      <w:r>
        <w:rPr>
          <w:sz w:val="16"/>
        </w:rPr>
        <w:t>may</w:t>
      </w:r>
      <w:r>
        <w:rPr>
          <w:spacing w:val="-9"/>
          <w:sz w:val="16"/>
        </w:rPr>
        <w:t xml:space="preserve"> </w:t>
      </w:r>
      <w:r>
        <w:rPr>
          <w:sz w:val="16"/>
        </w:rPr>
        <w:t>be</w:t>
      </w:r>
      <w:r>
        <w:rPr>
          <w:spacing w:val="-6"/>
          <w:sz w:val="16"/>
        </w:rPr>
        <w:t xml:space="preserve"> </w:t>
      </w:r>
      <w:r>
        <w:rPr>
          <w:sz w:val="16"/>
        </w:rPr>
        <w:t>determined</w:t>
      </w:r>
      <w:r>
        <w:rPr>
          <w:spacing w:val="-11"/>
          <w:sz w:val="16"/>
        </w:rPr>
        <w:t xml:space="preserve"> </w:t>
      </w:r>
      <w:r>
        <w:rPr>
          <w:sz w:val="16"/>
        </w:rPr>
        <w:t>to</w:t>
      </w:r>
      <w:r>
        <w:rPr>
          <w:spacing w:val="-6"/>
          <w:sz w:val="16"/>
        </w:rPr>
        <w:t xml:space="preserve"> </w:t>
      </w:r>
      <w:r>
        <w:rPr>
          <w:sz w:val="16"/>
        </w:rPr>
        <w:t>be</w:t>
      </w:r>
      <w:r>
        <w:rPr>
          <w:spacing w:val="-8"/>
          <w:sz w:val="16"/>
        </w:rPr>
        <w:t xml:space="preserve"> </w:t>
      </w:r>
      <w:r>
        <w:rPr>
          <w:sz w:val="16"/>
        </w:rPr>
        <w:t>necessary to satisfy any liabilities of such contractor or subcontractor for unpaid wages and liquidated damages as provided in the clause set forth in paragraph (b) of this</w:t>
      </w:r>
      <w:r>
        <w:rPr>
          <w:spacing w:val="-5"/>
          <w:sz w:val="16"/>
        </w:rPr>
        <w:t xml:space="preserve"> </w:t>
      </w:r>
      <w:r>
        <w:rPr>
          <w:sz w:val="16"/>
        </w:rPr>
        <w:t>clause.</w:t>
      </w:r>
    </w:p>
    <w:p w14:paraId="2410A4D9" w14:textId="6A125B9D" w:rsidR="00A44E44" w:rsidRDefault="00BB3341" w:rsidP="00CB53FF">
      <w:pPr>
        <w:pStyle w:val="ListParagraph"/>
        <w:tabs>
          <w:tab w:val="left" w:pos="361"/>
        </w:tabs>
        <w:spacing w:before="32" w:line="247" w:lineRule="auto"/>
        <w:ind w:right="123"/>
        <w:rPr>
          <w:sz w:val="16"/>
        </w:rPr>
      </w:pPr>
      <w:r w:rsidRPr="00CB53FF">
        <w:rPr>
          <w:sz w:val="16"/>
        </w:rPr>
        <w:t>The</w:t>
      </w:r>
      <w:r w:rsidRPr="00CB53FF">
        <w:rPr>
          <w:spacing w:val="-2"/>
          <w:sz w:val="16"/>
        </w:rPr>
        <w:t xml:space="preserve"> </w:t>
      </w:r>
      <w:r w:rsidRPr="00CB53FF">
        <w:rPr>
          <w:sz w:val="16"/>
        </w:rPr>
        <w:t>contractor</w:t>
      </w:r>
      <w:r w:rsidRPr="00CB53FF">
        <w:rPr>
          <w:spacing w:val="-2"/>
          <w:sz w:val="16"/>
        </w:rPr>
        <w:t xml:space="preserve"> </w:t>
      </w:r>
      <w:r w:rsidRPr="00CB53FF">
        <w:rPr>
          <w:sz w:val="16"/>
        </w:rPr>
        <w:t>or</w:t>
      </w:r>
      <w:r w:rsidRPr="00CB53FF">
        <w:rPr>
          <w:spacing w:val="-4"/>
          <w:sz w:val="16"/>
        </w:rPr>
        <w:t xml:space="preserve"> </w:t>
      </w:r>
      <w:r w:rsidRPr="00CB53FF">
        <w:rPr>
          <w:sz w:val="16"/>
        </w:rPr>
        <w:t>subcontractor</w:t>
      </w:r>
      <w:r w:rsidRPr="00CB53FF">
        <w:rPr>
          <w:spacing w:val="-2"/>
          <w:sz w:val="16"/>
        </w:rPr>
        <w:t xml:space="preserve"> </w:t>
      </w:r>
      <w:r w:rsidRPr="00CB53FF">
        <w:rPr>
          <w:sz w:val="16"/>
        </w:rPr>
        <w:t>shall</w:t>
      </w:r>
      <w:r w:rsidRPr="00CB53FF">
        <w:rPr>
          <w:spacing w:val="-2"/>
          <w:sz w:val="16"/>
        </w:rPr>
        <w:t xml:space="preserve"> </w:t>
      </w:r>
      <w:r w:rsidRPr="00CB53FF">
        <w:rPr>
          <w:sz w:val="16"/>
        </w:rPr>
        <w:t>insert in</w:t>
      </w:r>
      <w:r w:rsidRPr="00CB53FF">
        <w:rPr>
          <w:spacing w:val="-4"/>
          <w:sz w:val="16"/>
        </w:rPr>
        <w:t xml:space="preserve"> </w:t>
      </w:r>
      <w:r w:rsidRPr="00CB53FF">
        <w:rPr>
          <w:sz w:val="16"/>
        </w:rPr>
        <w:t>any</w:t>
      </w:r>
      <w:r w:rsidRPr="00CB53FF">
        <w:rPr>
          <w:spacing w:val="-4"/>
          <w:sz w:val="16"/>
        </w:rPr>
        <w:t xml:space="preserve"> </w:t>
      </w:r>
      <w:r w:rsidRPr="00CB53FF">
        <w:rPr>
          <w:sz w:val="16"/>
        </w:rPr>
        <w:t>subcontracts</w:t>
      </w:r>
      <w:r w:rsidRPr="00CB53FF">
        <w:rPr>
          <w:spacing w:val="-2"/>
          <w:sz w:val="16"/>
        </w:rPr>
        <w:t xml:space="preserve"> </w:t>
      </w:r>
      <w:r w:rsidRPr="00CB53FF">
        <w:rPr>
          <w:sz w:val="16"/>
        </w:rPr>
        <w:t>the</w:t>
      </w:r>
      <w:r w:rsidRPr="00CB53FF">
        <w:rPr>
          <w:spacing w:val="-2"/>
          <w:sz w:val="16"/>
        </w:rPr>
        <w:t xml:space="preserve"> </w:t>
      </w:r>
      <w:r w:rsidRPr="00CB53FF">
        <w:rPr>
          <w:sz w:val="16"/>
        </w:rPr>
        <w:t>language set</w:t>
      </w:r>
      <w:r w:rsidRPr="00CB53FF">
        <w:rPr>
          <w:spacing w:val="-3"/>
          <w:sz w:val="16"/>
        </w:rPr>
        <w:t xml:space="preserve"> </w:t>
      </w:r>
      <w:r w:rsidRPr="00CB53FF">
        <w:rPr>
          <w:sz w:val="16"/>
        </w:rPr>
        <w:t>forth</w:t>
      </w:r>
      <w:r w:rsidRPr="00CB53FF">
        <w:rPr>
          <w:spacing w:val="-3"/>
          <w:sz w:val="16"/>
        </w:rPr>
        <w:t xml:space="preserve"> </w:t>
      </w:r>
      <w:r w:rsidRPr="00CB53FF">
        <w:rPr>
          <w:sz w:val="16"/>
        </w:rPr>
        <w:t>in</w:t>
      </w:r>
      <w:r w:rsidRPr="00CB53FF">
        <w:rPr>
          <w:spacing w:val="-2"/>
          <w:sz w:val="16"/>
        </w:rPr>
        <w:t xml:space="preserve"> </w:t>
      </w:r>
      <w:r w:rsidRPr="00CB53FF">
        <w:rPr>
          <w:sz w:val="16"/>
        </w:rPr>
        <w:t>paragraphs (a)</w:t>
      </w:r>
      <w:r w:rsidRPr="00CB53FF">
        <w:rPr>
          <w:spacing w:val="-3"/>
          <w:sz w:val="16"/>
        </w:rPr>
        <w:t xml:space="preserve"> </w:t>
      </w:r>
      <w:r w:rsidRPr="00CB53FF">
        <w:rPr>
          <w:sz w:val="16"/>
        </w:rPr>
        <w:t>through</w:t>
      </w:r>
      <w:r w:rsidRPr="00CB53FF">
        <w:rPr>
          <w:spacing w:val="-2"/>
          <w:sz w:val="16"/>
        </w:rPr>
        <w:t xml:space="preserve"> </w:t>
      </w:r>
      <w:r w:rsidRPr="00CB53FF">
        <w:rPr>
          <w:sz w:val="16"/>
        </w:rPr>
        <w:t>(c)</w:t>
      </w:r>
      <w:r w:rsidRPr="00CB53FF">
        <w:rPr>
          <w:spacing w:val="-3"/>
          <w:sz w:val="16"/>
        </w:rPr>
        <w:t xml:space="preserve"> </w:t>
      </w:r>
      <w:r w:rsidRPr="00CB53FF">
        <w:rPr>
          <w:sz w:val="16"/>
        </w:rPr>
        <w:t>of</w:t>
      </w:r>
      <w:r w:rsidRPr="00CB53FF">
        <w:rPr>
          <w:spacing w:val="-3"/>
          <w:sz w:val="16"/>
        </w:rPr>
        <w:t xml:space="preserve"> </w:t>
      </w:r>
      <w:r w:rsidRPr="00CB53FF">
        <w:rPr>
          <w:sz w:val="16"/>
        </w:rPr>
        <w:t>this</w:t>
      </w:r>
      <w:r w:rsidRPr="00CB53FF">
        <w:rPr>
          <w:spacing w:val="-2"/>
          <w:sz w:val="16"/>
        </w:rPr>
        <w:t xml:space="preserve"> </w:t>
      </w:r>
      <w:r w:rsidRPr="00CB53FF">
        <w:rPr>
          <w:sz w:val="16"/>
        </w:rPr>
        <w:t>clause and also a clause requiring the subcontractors to include this language in any lower tier subcontracts. The prime contractor shall be responsible</w:t>
      </w:r>
      <w:r w:rsidRPr="00CB53FF">
        <w:rPr>
          <w:spacing w:val="-4"/>
          <w:sz w:val="16"/>
        </w:rPr>
        <w:t xml:space="preserve"> </w:t>
      </w:r>
      <w:r w:rsidRPr="00CB53FF">
        <w:rPr>
          <w:sz w:val="16"/>
        </w:rPr>
        <w:t>for</w:t>
      </w:r>
      <w:r w:rsidRPr="00CB53FF">
        <w:rPr>
          <w:spacing w:val="-4"/>
          <w:sz w:val="16"/>
        </w:rPr>
        <w:t xml:space="preserve"> </w:t>
      </w:r>
      <w:r w:rsidRPr="00CB53FF">
        <w:rPr>
          <w:sz w:val="16"/>
        </w:rPr>
        <w:t>compliance</w:t>
      </w:r>
      <w:r w:rsidRPr="00CB53FF">
        <w:rPr>
          <w:spacing w:val="-1"/>
          <w:sz w:val="16"/>
        </w:rPr>
        <w:t xml:space="preserve"> </w:t>
      </w:r>
      <w:r w:rsidRPr="00CB53FF">
        <w:rPr>
          <w:sz w:val="16"/>
        </w:rPr>
        <w:t>by any</w:t>
      </w:r>
      <w:r w:rsidRPr="00CB53FF">
        <w:rPr>
          <w:spacing w:val="-1"/>
          <w:sz w:val="16"/>
        </w:rPr>
        <w:t xml:space="preserve"> </w:t>
      </w:r>
      <w:r w:rsidRPr="00CB53FF">
        <w:rPr>
          <w:sz w:val="16"/>
        </w:rPr>
        <w:t>subcontractor</w:t>
      </w:r>
      <w:r w:rsidRPr="00CB53FF">
        <w:rPr>
          <w:spacing w:val="-2"/>
          <w:sz w:val="16"/>
        </w:rPr>
        <w:t xml:space="preserve"> </w:t>
      </w:r>
      <w:r w:rsidRPr="00CB53FF">
        <w:rPr>
          <w:sz w:val="16"/>
        </w:rPr>
        <w:t>or</w:t>
      </w:r>
      <w:r w:rsidRPr="00CB53FF">
        <w:rPr>
          <w:spacing w:val="-1"/>
          <w:sz w:val="16"/>
        </w:rPr>
        <w:t xml:space="preserve"> </w:t>
      </w:r>
      <w:r w:rsidRPr="00CB53FF">
        <w:rPr>
          <w:sz w:val="16"/>
        </w:rPr>
        <w:t>lower</w:t>
      </w:r>
      <w:r w:rsidRPr="00CB53FF">
        <w:rPr>
          <w:spacing w:val="-4"/>
          <w:sz w:val="16"/>
        </w:rPr>
        <w:t xml:space="preserve"> </w:t>
      </w:r>
      <w:r w:rsidRPr="00CB53FF">
        <w:rPr>
          <w:sz w:val="16"/>
        </w:rPr>
        <w:t>tier</w:t>
      </w:r>
      <w:r w:rsidRPr="00CB53FF">
        <w:rPr>
          <w:spacing w:val="-5"/>
          <w:sz w:val="16"/>
        </w:rPr>
        <w:t xml:space="preserve"> </w:t>
      </w:r>
      <w:r w:rsidRPr="00CB53FF">
        <w:rPr>
          <w:sz w:val="16"/>
        </w:rPr>
        <w:t>subcontractor</w:t>
      </w:r>
      <w:r w:rsidRPr="00CB53FF">
        <w:rPr>
          <w:spacing w:val="-3"/>
          <w:sz w:val="16"/>
        </w:rPr>
        <w:t xml:space="preserve"> </w:t>
      </w:r>
      <w:r w:rsidRPr="00CB53FF">
        <w:rPr>
          <w:sz w:val="16"/>
        </w:rPr>
        <w:t>as set</w:t>
      </w:r>
      <w:r w:rsidRPr="00CB53FF">
        <w:rPr>
          <w:spacing w:val="-3"/>
          <w:sz w:val="16"/>
        </w:rPr>
        <w:t xml:space="preserve"> </w:t>
      </w:r>
      <w:r w:rsidRPr="00CB53FF">
        <w:rPr>
          <w:sz w:val="16"/>
        </w:rPr>
        <w:t>forth</w:t>
      </w:r>
      <w:r w:rsidRPr="00CB53FF">
        <w:rPr>
          <w:spacing w:val="-1"/>
          <w:sz w:val="16"/>
        </w:rPr>
        <w:t xml:space="preserve"> </w:t>
      </w:r>
      <w:r w:rsidRPr="00CB53FF">
        <w:rPr>
          <w:sz w:val="16"/>
        </w:rPr>
        <w:t>in</w:t>
      </w:r>
      <w:r w:rsidRPr="00CB53FF">
        <w:rPr>
          <w:spacing w:val="-3"/>
          <w:sz w:val="16"/>
        </w:rPr>
        <w:t xml:space="preserve"> </w:t>
      </w:r>
      <w:r w:rsidRPr="00CB53FF">
        <w:rPr>
          <w:sz w:val="16"/>
        </w:rPr>
        <w:t>paragraphs (a)</w:t>
      </w:r>
      <w:r w:rsidRPr="00CB53FF">
        <w:rPr>
          <w:spacing w:val="-1"/>
          <w:sz w:val="16"/>
        </w:rPr>
        <w:t xml:space="preserve"> </w:t>
      </w:r>
      <w:r w:rsidRPr="00CB53FF">
        <w:rPr>
          <w:sz w:val="16"/>
        </w:rPr>
        <w:t>through</w:t>
      </w:r>
      <w:r w:rsidRPr="00CB53FF">
        <w:rPr>
          <w:spacing w:val="-1"/>
          <w:sz w:val="16"/>
        </w:rPr>
        <w:t xml:space="preserve"> </w:t>
      </w:r>
      <w:r w:rsidRPr="00CB53FF">
        <w:rPr>
          <w:sz w:val="16"/>
        </w:rPr>
        <w:t>(c)</w:t>
      </w:r>
      <w:r w:rsidRPr="00CB53FF">
        <w:rPr>
          <w:spacing w:val="-2"/>
          <w:sz w:val="16"/>
        </w:rPr>
        <w:t xml:space="preserve"> </w:t>
      </w:r>
      <w:r w:rsidRPr="00CB53FF">
        <w:rPr>
          <w:sz w:val="16"/>
        </w:rPr>
        <w:t>of</w:t>
      </w:r>
      <w:r w:rsidRPr="00CB53FF">
        <w:rPr>
          <w:spacing w:val="-2"/>
          <w:sz w:val="16"/>
        </w:rPr>
        <w:t xml:space="preserve"> </w:t>
      </w:r>
      <w:r w:rsidRPr="00CB53FF">
        <w:rPr>
          <w:sz w:val="16"/>
        </w:rPr>
        <w:t>this</w:t>
      </w:r>
      <w:r w:rsidRPr="00CB53FF">
        <w:rPr>
          <w:spacing w:val="-4"/>
          <w:sz w:val="16"/>
        </w:rPr>
        <w:t xml:space="preserve"> </w:t>
      </w:r>
      <w:r w:rsidRPr="00CB53FF">
        <w:rPr>
          <w:sz w:val="16"/>
        </w:rPr>
        <w:t>clause.</w:t>
      </w:r>
    </w:p>
    <w:p w14:paraId="5D5197BC" w14:textId="1E36F13F" w:rsidR="00CB53FF" w:rsidRDefault="00CB53FF" w:rsidP="00CB53FF">
      <w:pPr>
        <w:pStyle w:val="ListParagraph"/>
        <w:tabs>
          <w:tab w:val="left" w:pos="361"/>
        </w:tabs>
        <w:spacing w:before="32" w:line="247" w:lineRule="auto"/>
        <w:ind w:right="123"/>
        <w:rPr>
          <w:sz w:val="16"/>
        </w:rPr>
      </w:pPr>
    </w:p>
    <w:p w14:paraId="4E14736F" w14:textId="77777777" w:rsidR="00A70D83" w:rsidRPr="00A70D83" w:rsidRDefault="00A70D83" w:rsidP="00A70D83">
      <w:pPr>
        <w:tabs>
          <w:tab w:val="left" w:pos="361"/>
        </w:tabs>
        <w:spacing w:before="32" w:line="247" w:lineRule="auto"/>
        <w:ind w:right="123"/>
        <w:rPr>
          <w:sz w:val="16"/>
        </w:rPr>
      </w:pPr>
    </w:p>
    <w:sectPr w:rsidR="00A70D83" w:rsidRPr="00A70D83">
      <w:pgSz w:w="12240" w:h="15840"/>
      <w:pgMar w:top="1360" w:right="1320" w:bottom="1180" w:left="1320" w:header="0"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C65D2" w14:textId="77777777" w:rsidR="00DE16D7" w:rsidRDefault="00DE16D7">
      <w:r>
        <w:separator/>
      </w:r>
    </w:p>
  </w:endnote>
  <w:endnote w:type="continuationSeparator" w:id="0">
    <w:p w14:paraId="2E27221B" w14:textId="77777777" w:rsidR="00DE16D7" w:rsidRDefault="00DE16D7">
      <w:r>
        <w:continuationSeparator/>
      </w:r>
    </w:p>
  </w:endnote>
  <w:endnote w:type="continuationNotice" w:id="1">
    <w:p w14:paraId="6FAD8566" w14:textId="77777777" w:rsidR="00DE16D7" w:rsidRDefault="00DE16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el">
    <w:altName w:val="Calibri"/>
    <w:charset w:val="00"/>
    <w:family w:val="auto"/>
    <w:pitch w:val="default"/>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1" w:name="_iDocIDFieldb56d48e7-8dc2-4ae4-aa96-5a19"/>
  <w:p w14:paraId="2F864DFB" w14:textId="77777777" w:rsidR="00C53B0B" w:rsidRDefault="00C53B0B">
    <w:pPr>
      <w:pStyle w:val="DocID"/>
    </w:pPr>
    <w:r>
      <w:fldChar w:fldCharType="begin"/>
    </w:r>
    <w:r>
      <w:instrText xml:space="preserve">  DOCPROPERTY "CUS_DocIDChunk0" </w:instrText>
    </w:r>
    <w:r>
      <w:fldChar w:fldCharType="separate"/>
    </w:r>
    <w:r>
      <w:rPr>
        <w:noProof/>
      </w:rPr>
      <w:t>4876-8123-5690 v.2</w:t>
    </w:r>
    <w:r>
      <w:fldChar w:fldCharType="end"/>
    </w:r>
    <w:bookmarkEnd w:id="1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287D0" w14:textId="77777777" w:rsidR="00C53B0B" w:rsidRPr="000A5F46" w:rsidRDefault="00C53B0B" w:rsidP="000A5F46">
    <w:pPr>
      <w:pStyle w:val="BodyText"/>
      <w:spacing w:line="14" w:lineRule="auto"/>
      <w:ind w:left="0"/>
      <w:jc w:val="left"/>
      <w:rPr>
        <w:sz w:val="20"/>
      </w:rPr>
    </w:pPr>
    <w:r>
      <w:rPr>
        <w:noProof/>
      </w:rPr>
      <mc:AlternateContent>
        <mc:Choice Requires="wps">
          <w:drawing>
            <wp:anchor distT="0" distB="0" distL="114300" distR="114300" simplePos="0" relativeHeight="251659264" behindDoc="1" locked="0" layoutInCell="1" allowOverlap="1" wp14:anchorId="4E1C948B" wp14:editId="397B6E71">
              <wp:simplePos x="0" y="0"/>
              <wp:positionH relativeFrom="page">
                <wp:posOffset>3791585</wp:posOffset>
              </wp:positionH>
              <wp:positionV relativeFrom="page">
                <wp:posOffset>9288780</wp:posOffset>
              </wp:positionV>
              <wp:extent cx="189230" cy="1397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2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74C30" w14:textId="77777777" w:rsidR="00C53B0B" w:rsidRDefault="00C53B0B" w:rsidP="000A5F46">
                          <w:pPr>
                            <w:pStyle w:val="BodyText"/>
                            <w:spacing w:before="15"/>
                            <w:ind w:left="60"/>
                            <w:jc w:val="left"/>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1C948B" id="_x0000_t202" coordsize="21600,21600" o:spt="202" path="m,l,21600r21600,l21600,xe">
              <v:stroke joinstyle="miter"/>
              <v:path gradientshapeok="t" o:connecttype="rect"/>
            </v:shapetype>
            <v:shape id="Text Box 1" o:spid="_x0000_s1026" type="#_x0000_t202" style="position:absolute;margin-left:298.55pt;margin-top:731.4pt;width:14.9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" filled="f" stroked="f">
              <v:textbox inset="0,0,0,0">
                <w:txbxContent>
                  <w:p w14:paraId="23474C30" w14:textId="77777777" w:rsidR="00C53B0B" w:rsidRDefault="00C53B0B" w:rsidP="000A5F46">
                    <w:pPr>
                      <w:pStyle w:val="BodyText"/>
                      <w:spacing w:before="15"/>
                      <w:ind w:left="60"/>
                      <w:jc w:val="left"/>
                    </w:pPr>
                    <w:r>
                      <w:fldChar w:fldCharType="begin"/>
                    </w:r>
                    <w:r>
                      <w:instrText xml:space="preserve"> PAGE </w:instrText>
                    </w:r>
                    <w:r>
                      <w:fldChar w:fldCharType="separate"/>
                    </w:r>
                    <w:r>
                      <w:t>10</w:t>
                    </w:r>
                    <w:r>
                      <w:fldChar w:fldCharType="end"/>
                    </w:r>
                  </w:p>
                </w:txbxContent>
              </v:textbox>
              <w10:wrap anchorx="page" anchory="page"/>
            </v:shape>
          </w:pict>
        </mc:Fallback>
      </mc:AlternateContent>
    </w:r>
  </w:p>
  <w:p w14:paraId="7060D6C7" w14:textId="353D9201" w:rsidR="00C53B0B" w:rsidRDefault="00C53B0B">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2" w:name="_iDocIDField1103c44a-6b8a-4552-b01f-939d"/>
  <w:p w14:paraId="71909781" w14:textId="77777777" w:rsidR="00C53B0B" w:rsidRDefault="00C53B0B">
    <w:pPr>
      <w:pStyle w:val="DocID"/>
    </w:pPr>
    <w:r>
      <w:fldChar w:fldCharType="begin"/>
    </w:r>
    <w:r>
      <w:instrText xml:space="preserve">  DOCPROPERTY "CUS_DocIDChunk0" </w:instrText>
    </w:r>
    <w:r>
      <w:fldChar w:fldCharType="separate"/>
    </w:r>
    <w:r>
      <w:rPr>
        <w:noProof/>
      </w:rPr>
      <w:t>4876-8123-5690 v.2</w:t>
    </w:r>
    <w:r>
      <w:fldChar w:fldCharType="end"/>
    </w:r>
    <w:bookmarkEnd w:id="1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F6C7B" w14:textId="77777777" w:rsidR="00DE16D7" w:rsidRDefault="00DE16D7">
      <w:r>
        <w:separator/>
      </w:r>
    </w:p>
  </w:footnote>
  <w:footnote w:type="continuationSeparator" w:id="0">
    <w:p w14:paraId="2F1D74E8" w14:textId="77777777" w:rsidR="00DE16D7" w:rsidRDefault="00DE16D7">
      <w:r>
        <w:continuationSeparator/>
      </w:r>
    </w:p>
  </w:footnote>
  <w:footnote w:type="continuationNotice" w:id="1">
    <w:p w14:paraId="5193BF1A" w14:textId="77777777" w:rsidR="00DE16D7" w:rsidRDefault="00DE16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74592"/>
    <w:multiLevelType w:val="hybridMultilevel"/>
    <w:tmpl w:val="646E408E"/>
    <w:lvl w:ilvl="0" w:tplc="059C9542">
      <w:start w:val="2"/>
      <w:numFmt w:val="upperLetter"/>
      <w:lvlText w:val="(%1)"/>
      <w:lvlJc w:val="left"/>
      <w:pPr>
        <w:ind w:left="119" w:hanging="303"/>
      </w:pPr>
      <w:rPr>
        <w:rFonts w:ascii="Arial" w:eastAsia="Arial" w:hAnsi="Arial" w:cs="Arial" w:hint="default"/>
        <w:spacing w:val="-1"/>
        <w:w w:val="100"/>
        <w:sz w:val="16"/>
        <w:szCs w:val="16"/>
        <w:lang w:val="en-US" w:eastAsia="en-US" w:bidi="en-US"/>
      </w:rPr>
    </w:lvl>
    <w:lvl w:ilvl="1" w:tplc="A0DA70D0">
      <w:numFmt w:val="bullet"/>
      <w:lvlText w:val="•"/>
      <w:lvlJc w:val="left"/>
      <w:pPr>
        <w:ind w:left="1068" w:hanging="303"/>
      </w:pPr>
      <w:rPr>
        <w:rFonts w:hint="default"/>
        <w:lang w:val="en-US" w:eastAsia="en-US" w:bidi="en-US"/>
      </w:rPr>
    </w:lvl>
    <w:lvl w:ilvl="2" w:tplc="43C42FB4">
      <w:numFmt w:val="bullet"/>
      <w:lvlText w:val="•"/>
      <w:lvlJc w:val="left"/>
      <w:pPr>
        <w:ind w:left="2016" w:hanging="303"/>
      </w:pPr>
      <w:rPr>
        <w:rFonts w:hint="default"/>
        <w:lang w:val="en-US" w:eastAsia="en-US" w:bidi="en-US"/>
      </w:rPr>
    </w:lvl>
    <w:lvl w:ilvl="3" w:tplc="9BC2064A">
      <w:numFmt w:val="bullet"/>
      <w:lvlText w:val="•"/>
      <w:lvlJc w:val="left"/>
      <w:pPr>
        <w:ind w:left="2964" w:hanging="303"/>
      </w:pPr>
      <w:rPr>
        <w:rFonts w:hint="default"/>
        <w:lang w:val="en-US" w:eastAsia="en-US" w:bidi="en-US"/>
      </w:rPr>
    </w:lvl>
    <w:lvl w:ilvl="4" w:tplc="A33E214E">
      <w:numFmt w:val="bullet"/>
      <w:lvlText w:val="•"/>
      <w:lvlJc w:val="left"/>
      <w:pPr>
        <w:ind w:left="3912" w:hanging="303"/>
      </w:pPr>
      <w:rPr>
        <w:rFonts w:hint="default"/>
        <w:lang w:val="en-US" w:eastAsia="en-US" w:bidi="en-US"/>
      </w:rPr>
    </w:lvl>
    <w:lvl w:ilvl="5" w:tplc="0E24E722">
      <w:numFmt w:val="bullet"/>
      <w:lvlText w:val="•"/>
      <w:lvlJc w:val="left"/>
      <w:pPr>
        <w:ind w:left="4860" w:hanging="303"/>
      </w:pPr>
      <w:rPr>
        <w:rFonts w:hint="default"/>
        <w:lang w:val="en-US" w:eastAsia="en-US" w:bidi="en-US"/>
      </w:rPr>
    </w:lvl>
    <w:lvl w:ilvl="6" w:tplc="C80AAECA">
      <w:numFmt w:val="bullet"/>
      <w:lvlText w:val="•"/>
      <w:lvlJc w:val="left"/>
      <w:pPr>
        <w:ind w:left="5808" w:hanging="303"/>
      </w:pPr>
      <w:rPr>
        <w:rFonts w:hint="default"/>
        <w:lang w:val="en-US" w:eastAsia="en-US" w:bidi="en-US"/>
      </w:rPr>
    </w:lvl>
    <w:lvl w:ilvl="7" w:tplc="09A67C40">
      <w:numFmt w:val="bullet"/>
      <w:lvlText w:val="•"/>
      <w:lvlJc w:val="left"/>
      <w:pPr>
        <w:ind w:left="6756" w:hanging="303"/>
      </w:pPr>
      <w:rPr>
        <w:rFonts w:hint="default"/>
        <w:lang w:val="en-US" w:eastAsia="en-US" w:bidi="en-US"/>
      </w:rPr>
    </w:lvl>
    <w:lvl w:ilvl="8" w:tplc="0A98AC6C">
      <w:numFmt w:val="bullet"/>
      <w:lvlText w:val="•"/>
      <w:lvlJc w:val="left"/>
      <w:pPr>
        <w:ind w:left="7704" w:hanging="303"/>
      </w:pPr>
      <w:rPr>
        <w:rFonts w:hint="default"/>
        <w:lang w:val="en-US" w:eastAsia="en-US" w:bidi="en-US"/>
      </w:rPr>
    </w:lvl>
  </w:abstractNum>
  <w:abstractNum w:abstractNumId="1" w15:restartNumberingAfterBreak="0">
    <w:nsid w:val="08915EFE"/>
    <w:multiLevelType w:val="hybridMultilevel"/>
    <w:tmpl w:val="F2BE14A2"/>
    <w:lvl w:ilvl="0" w:tplc="E1F8A258">
      <w:start w:val="2"/>
      <w:numFmt w:val="lowerLetter"/>
      <w:lvlText w:val="(%1)"/>
      <w:lvlJc w:val="left"/>
      <w:pPr>
        <w:ind w:left="119" w:hanging="245"/>
      </w:pPr>
      <w:rPr>
        <w:rFonts w:ascii="Arial" w:eastAsia="Arial" w:hAnsi="Arial" w:cs="Arial" w:hint="default"/>
        <w:spacing w:val="-1"/>
        <w:w w:val="100"/>
        <w:sz w:val="16"/>
        <w:szCs w:val="16"/>
        <w:lang w:val="en-US" w:eastAsia="en-US" w:bidi="en-US"/>
      </w:rPr>
    </w:lvl>
    <w:lvl w:ilvl="1" w:tplc="B7D87B6A">
      <w:numFmt w:val="bullet"/>
      <w:lvlText w:val="•"/>
      <w:lvlJc w:val="left"/>
      <w:pPr>
        <w:ind w:left="1068" w:hanging="245"/>
      </w:pPr>
      <w:rPr>
        <w:rFonts w:hint="default"/>
        <w:lang w:val="en-US" w:eastAsia="en-US" w:bidi="en-US"/>
      </w:rPr>
    </w:lvl>
    <w:lvl w:ilvl="2" w:tplc="370C2ADA">
      <w:numFmt w:val="bullet"/>
      <w:lvlText w:val="•"/>
      <w:lvlJc w:val="left"/>
      <w:pPr>
        <w:ind w:left="2016" w:hanging="245"/>
      </w:pPr>
      <w:rPr>
        <w:rFonts w:hint="default"/>
        <w:lang w:val="en-US" w:eastAsia="en-US" w:bidi="en-US"/>
      </w:rPr>
    </w:lvl>
    <w:lvl w:ilvl="3" w:tplc="360E3C70">
      <w:numFmt w:val="bullet"/>
      <w:lvlText w:val="•"/>
      <w:lvlJc w:val="left"/>
      <w:pPr>
        <w:ind w:left="2964" w:hanging="245"/>
      </w:pPr>
      <w:rPr>
        <w:rFonts w:hint="default"/>
        <w:lang w:val="en-US" w:eastAsia="en-US" w:bidi="en-US"/>
      </w:rPr>
    </w:lvl>
    <w:lvl w:ilvl="4" w:tplc="01AA33BE">
      <w:numFmt w:val="bullet"/>
      <w:lvlText w:val="•"/>
      <w:lvlJc w:val="left"/>
      <w:pPr>
        <w:ind w:left="3912" w:hanging="245"/>
      </w:pPr>
      <w:rPr>
        <w:rFonts w:hint="default"/>
        <w:lang w:val="en-US" w:eastAsia="en-US" w:bidi="en-US"/>
      </w:rPr>
    </w:lvl>
    <w:lvl w:ilvl="5" w:tplc="8A4860DA">
      <w:numFmt w:val="bullet"/>
      <w:lvlText w:val="•"/>
      <w:lvlJc w:val="left"/>
      <w:pPr>
        <w:ind w:left="4860" w:hanging="245"/>
      </w:pPr>
      <w:rPr>
        <w:rFonts w:hint="default"/>
        <w:lang w:val="en-US" w:eastAsia="en-US" w:bidi="en-US"/>
      </w:rPr>
    </w:lvl>
    <w:lvl w:ilvl="6" w:tplc="272E98F4">
      <w:numFmt w:val="bullet"/>
      <w:lvlText w:val="•"/>
      <w:lvlJc w:val="left"/>
      <w:pPr>
        <w:ind w:left="5808" w:hanging="245"/>
      </w:pPr>
      <w:rPr>
        <w:rFonts w:hint="default"/>
        <w:lang w:val="en-US" w:eastAsia="en-US" w:bidi="en-US"/>
      </w:rPr>
    </w:lvl>
    <w:lvl w:ilvl="7" w:tplc="44C0FC3C">
      <w:numFmt w:val="bullet"/>
      <w:lvlText w:val="•"/>
      <w:lvlJc w:val="left"/>
      <w:pPr>
        <w:ind w:left="6756" w:hanging="245"/>
      </w:pPr>
      <w:rPr>
        <w:rFonts w:hint="default"/>
        <w:lang w:val="en-US" w:eastAsia="en-US" w:bidi="en-US"/>
      </w:rPr>
    </w:lvl>
    <w:lvl w:ilvl="8" w:tplc="4FC6E71E">
      <w:numFmt w:val="bullet"/>
      <w:lvlText w:val="•"/>
      <w:lvlJc w:val="left"/>
      <w:pPr>
        <w:ind w:left="7704" w:hanging="245"/>
      </w:pPr>
      <w:rPr>
        <w:rFonts w:hint="default"/>
        <w:lang w:val="en-US" w:eastAsia="en-US" w:bidi="en-US"/>
      </w:rPr>
    </w:lvl>
  </w:abstractNum>
  <w:abstractNum w:abstractNumId="2" w15:restartNumberingAfterBreak="0">
    <w:nsid w:val="0A7F51D0"/>
    <w:multiLevelType w:val="hybridMultilevel"/>
    <w:tmpl w:val="B54E1F76"/>
    <w:lvl w:ilvl="0" w:tplc="535C76BE">
      <w:start w:val="2"/>
      <w:numFmt w:val="lowerLetter"/>
      <w:lvlText w:val="(%1)"/>
      <w:lvlJc w:val="left"/>
      <w:pPr>
        <w:ind w:left="105" w:hanging="241"/>
      </w:pPr>
      <w:rPr>
        <w:rFonts w:ascii="Arial" w:eastAsia="Arial" w:hAnsi="Arial" w:cs="Arial" w:hint="default"/>
        <w:spacing w:val="-1"/>
        <w:w w:val="100"/>
        <w:sz w:val="16"/>
        <w:szCs w:val="16"/>
        <w:lang w:val="en-US" w:eastAsia="en-US" w:bidi="en-US"/>
      </w:rPr>
    </w:lvl>
    <w:lvl w:ilvl="1" w:tplc="BD7857C4">
      <w:numFmt w:val="bullet"/>
      <w:lvlText w:val="•"/>
      <w:lvlJc w:val="left"/>
      <w:pPr>
        <w:ind w:left="1050" w:hanging="241"/>
      </w:pPr>
      <w:rPr>
        <w:rFonts w:hint="default"/>
        <w:lang w:val="en-US" w:eastAsia="en-US" w:bidi="en-US"/>
      </w:rPr>
    </w:lvl>
    <w:lvl w:ilvl="2" w:tplc="83F242AC">
      <w:numFmt w:val="bullet"/>
      <w:lvlText w:val="•"/>
      <w:lvlJc w:val="left"/>
      <w:pPr>
        <w:ind w:left="2000" w:hanging="241"/>
      </w:pPr>
      <w:rPr>
        <w:rFonts w:hint="default"/>
        <w:lang w:val="en-US" w:eastAsia="en-US" w:bidi="en-US"/>
      </w:rPr>
    </w:lvl>
    <w:lvl w:ilvl="3" w:tplc="1C2C1DD8">
      <w:numFmt w:val="bullet"/>
      <w:lvlText w:val="•"/>
      <w:lvlJc w:val="left"/>
      <w:pPr>
        <w:ind w:left="2950" w:hanging="241"/>
      </w:pPr>
      <w:rPr>
        <w:rFonts w:hint="default"/>
        <w:lang w:val="en-US" w:eastAsia="en-US" w:bidi="en-US"/>
      </w:rPr>
    </w:lvl>
    <w:lvl w:ilvl="4" w:tplc="3432EC84">
      <w:numFmt w:val="bullet"/>
      <w:lvlText w:val="•"/>
      <w:lvlJc w:val="left"/>
      <w:pPr>
        <w:ind w:left="3900" w:hanging="241"/>
      </w:pPr>
      <w:rPr>
        <w:rFonts w:hint="default"/>
        <w:lang w:val="en-US" w:eastAsia="en-US" w:bidi="en-US"/>
      </w:rPr>
    </w:lvl>
    <w:lvl w:ilvl="5" w:tplc="18CE1792">
      <w:numFmt w:val="bullet"/>
      <w:lvlText w:val="•"/>
      <w:lvlJc w:val="left"/>
      <w:pPr>
        <w:ind w:left="4850" w:hanging="241"/>
      </w:pPr>
      <w:rPr>
        <w:rFonts w:hint="default"/>
        <w:lang w:val="en-US" w:eastAsia="en-US" w:bidi="en-US"/>
      </w:rPr>
    </w:lvl>
    <w:lvl w:ilvl="6" w:tplc="B082F014">
      <w:numFmt w:val="bullet"/>
      <w:lvlText w:val="•"/>
      <w:lvlJc w:val="left"/>
      <w:pPr>
        <w:ind w:left="5800" w:hanging="241"/>
      </w:pPr>
      <w:rPr>
        <w:rFonts w:hint="default"/>
        <w:lang w:val="en-US" w:eastAsia="en-US" w:bidi="en-US"/>
      </w:rPr>
    </w:lvl>
    <w:lvl w:ilvl="7" w:tplc="B96ACF34">
      <w:numFmt w:val="bullet"/>
      <w:lvlText w:val="•"/>
      <w:lvlJc w:val="left"/>
      <w:pPr>
        <w:ind w:left="6750" w:hanging="241"/>
      </w:pPr>
      <w:rPr>
        <w:rFonts w:hint="default"/>
        <w:lang w:val="en-US" w:eastAsia="en-US" w:bidi="en-US"/>
      </w:rPr>
    </w:lvl>
    <w:lvl w:ilvl="8" w:tplc="85BAD6F8">
      <w:numFmt w:val="bullet"/>
      <w:lvlText w:val="•"/>
      <w:lvlJc w:val="left"/>
      <w:pPr>
        <w:ind w:left="7700" w:hanging="241"/>
      </w:pPr>
      <w:rPr>
        <w:rFonts w:hint="default"/>
        <w:lang w:val="en-US" w:eastAsia="en-US" w:bidi="en-US"/>
      </w:rPr>
    </w:lvl>
  </w:abstractNum>
  <w:abstractNum w:abstractNumId="3" w15:restartNumberingAfterBreak="0">
    <w:nsid w:val="0D3B3848"/>
    <w:multiLevelType w:val="hybridMultilevel"/>
    <w:tmpl w:val="AEE895BE"/>
    <w:lvl w:ilvl="0" w:tplc="2FA64826">
      <w:start w:val="2"/>
      <w:numFmt w:val="lowerLetter"/>
      <w:lvlText w:val="(%1)"/>
      <w:lvlJc w:val="left"/>
      <w:pPr>
        <w:ind w:left="105" w:hanging="238"/>
      </w:pPr>
      <w:rPr>
        <w:rFonts w:ascii="Arial" w:eastAsia="Arial" w:hAnsi="Arial" w:cs="Arial" w:hint="default"/>
        <w:spacing w:val="-1"/>
        <w:w w:val="100"/>
        <w:sz w:val="16"/>
        <w:szCs w:val="16"/>
        <w:lang w:val="en-US" w:eastAsia="en-US" w:bidi="en-US"/>
      </w:rPr>
    </w:lvl>
    <w:lvl w:ilvl="1" w:tplc="4D648692">
      <w:numFmt w:val="bullet"/>
      <w:lvlText w:val="•"/>
      <w:lvlJc w:val="left"/>
      <w:pPr>
        <w:ind w:left="1050" w:hanging="238"/>
      </w:pPr>
      <w:rPr>
        <w:rFonts w:hint="default"/>
        <w:lang w:val="en-US" w:eastAsia="en-US" w:bidi="en-US"/>
      </w:rPr>
    </w:lvl>
    <w:lvl w:ilvl="2" w:tplc="2D0C738E">
      <w:numFmt w:val="bullet"/>
      <w:lvlText w:val="•"/>
      <w:lvlJc w:val="left"/>
      <w:pPr>
        <w:ind w:left="2000" w:hanging="238"/>
      </w:pPr>
      <w:rPr>
        <w:rFonts w:hint="default"/>
        <w:lang w:val="en-US" w:eastAsia="en-US" w:bidi="en-US"/>
      </w:rPr>
    </w:lvl>
    <w:lvl w:ilvl="3" w:tplc="67D4BAB6">
      <w:numFmt w:val="bullet"/>
      <w:lvlText w:val="•"/>
      <w:lvlJc w:val="left"/>
      <w:pPr>
        <w:ind w:left="2950" w:hanging="238"/>
      </w:pPr>
      <w:rPr>
        <w:rFonts w:hint="default"/>
        <w:lang w:val="en-US" w:eastAsia="en-US" w:bidi="en-US"/>
      </w:rPr>
    </w:lvl>
    <w:lvl w:ilvl="4" w:tplc="5F605270">
      <w:numFmt w:val="bullet"/>
      <w:lvlText w:val="•"/>
      <w:lvlJc w:val="left"/>
      <w:pPr>
        <w:ind w:left="3900" w:hanging="238"/>
      </w:pPr>
      <w:rPr>
        <w:rFonts w:hint="default"/>
        <w:lang w:val="en-US" w:eastAsia="en-US" w:bidi="en-US"/>
      </w:rPr>
    </w:lvl>
    <w:lvl w:ilvl="5" w:tplc="E56C20D4">
      <w:numFmt w:val="bullet"/>
      <w:lvlText w:val="•"/>
      <w:lvlJc w:val="left"/>
      <w:pPr>
        <w:ind w:left="4850" w:hanging="238"/>
      </w:pPr>
      <w:rPr>
        <w:rFonts w:hint="default"/>
        <w:lang w:val="en-US" w:eastAsia="en-US" w:bidi="en-US"/>
      </w:rPr>
    </w:lvl>
    <w:lvl w:ilvl="6" w:tplc="EF762ACC">
      <w:numFmt w:val="bullet"/>
      <w:lvlText w:val="•"/>
      <w:lvlJc w:val="left"/>
      <w:pPr>
        <w:ind w:left="5800" w:hanging="238"/>
      </w:pPr>
      <w:rPr>
        <w:rFonts w:hint="default"/>
        <w:lang w:val="en-US" w:eastAsia="en-US" w:bidi="en-US"/>
      </w:rPr>
    </w:lvl>
    <w:lvl w:ilvl="7" w:tplc="185A7D4C">
      <w:numFmt w:val="bullet"/>
      <w:lvlText w:val="•"/>
      <w:lvlJc w:val="left"/>
      <w:pPr>
        <w:ind w:left="6750" w:hanging="238"/>
      </w:pPr>
      <w:rPr>
        <w:rFonts w:hint="default"/>
        <w:lang w:val="en-US" w:eastAsia="en-US" w:bidi="en-US"/>
      </w:rPr>
    </w:lvl>
    <w:lvl w:ilvl="8" w:tplc="343408DC">
      <w:numFmt w:val="bullet"/>
      <w:lvlText w:val="•"/>
      <w:lvlJc w:val="left"/>
      <w:pPr>
        <w:ind w:left="7700" w:hanging="238"/>
      </w:pPr>
      <w:rPr>
        <w:rFonts w:hint="default"/>
        <w:lang w:val="en-US" w:eastAsia="en-US" w:bidi="en-US"/>
      </w:rPr>
    </w:lvl>
  </w:abstractNum>
  <w:abstractNum w:abstractNumId="4" w15:restartNumberingAfterBreak="0">
    <w:nsid w:val="0D7A28C6"/>
    <w:multiLevelType w:val="hybridMultilevel"/>
    <w:tmpl w:val="BED8DADA"/>
    <w:lvl w:ilvl="0" w:tplc="65F4C586">
      <w:start w:val="2"/>
      <w:numFmt w:val="lowerLetter"/>
      <w:lvlText w:val="(%1)"/>
      <w:lvlJc w:val="left"/>
      <w:pPr>
        <w:ind w:left="120" w:hanging="236"/>
      </w:pPr>
      <w:rPr>
        <w:rFonts w:ascii="Arial" w:eastAsia="Arial" w:hAnsi="Arial" w:cs="Arial" w:hint="default"/>
        <w:spacing w:val="-1"/>
        <w:w w:val="100"/>
        <w:sz w:val="16"/>
        <w:szCs w:val="16"/>
        <w:lang w:val="en-US" w:eastAsia="en-US" w:bidi="en-US"/>
      </w:rPr>
    </w:lvl>
    <w:lvl w:ilvl="1" w:tplc="386C0B8C">
      <w:numFmt w:val="bullet"/>
      <w:lvlText w:val="•"/>
      <w:lvlJc w:val="left"/>
      <w:pPr>
        <w:ind w:left="1068" w:hanging="236"/>
      </w:pPr>
      <w:rPr>
        <w:rFonts w:hint="default"/>
        <w:lang w:val="en-US" w:eastAsia="en-US" w:bidi="en-US"/>
      </w:rPr>
    </w:lvl>
    <w:lvl w:ilvl="2" w:tplc="39A01B6A">
      <w:numFmt w:val="bullet"/>
      <w:lvlText w:val="•"/>
      <w:lvlJc w:val="left"/>
      <w:pPr>
        <w:ind w:left="2016" w:hanging="236"/>
      </w:pPr>
      <w:rPr>
        <w:rFonts w:hint="default"/>
        <w:lang w:val="en-US" w:eastAsia="en-US" w:bidi="en-US"/>
      </w:rPr>
    </w:lvl>
    <w:lvl w:ilvl="3" w:tplc="F7EA87C8">
      <w:numFmt w:val="bullet"/>
      <w:lvlText w:val="•"/>
      <w:lvlJc w:val="left"/>
      <w:pPr>
        <w:ind w:left="2964" w:hanging="236"/>
      </w:pPr>
      <w:rPr>
        <w:rFonts w:hint="default"/>
        <w:lang w:val="en-US" w:eastAsia="en-US" w:bidi="en-US"/>
      </w:rPr>
    </w:lvl>
    <w:lvl w:ilvl="4" w:tplc="8C8077FC">
      <w:numFmt w:val="bullet"/>
      <w:lvlText w:val="•"/>
      <w:lvlJc w:val="left"/>
      <w:pPr>
        <w:ind w:left="3912" w:hanging="236"/>
      </w:pPr>
      <w:rPr>
        <w:rFonts w:hint="default"/>
        <w:lang w:val="en-US" w:eastAsia="en-US" w:bidi="en-US"/>
      </w:rPr>
    </w:lvl>
    <w:lvl w:ilvl="5" w:tplc="62B8A5BC">
      <w:numFmt w:val="bullet"/>
      <w:lvlText w:val="•"/>
      <w:lvlJc w:val="left"/>
      <w:pPr>
        <w:ind w:left="4860" w:hanging="236"/>
      </w:pPr>
      <w:rPr>
        <w:rFonts w:hint="default"/>
        <w:lang w:val="en-US" w:eastAsia="en-US" w:bidi="en-US"/>
      </w:rPr>
    </w:lvl>
    <w:lvl w:ilvl="6" w:tplc="99AA9B06">
      <w:numFmt w:val="bullet"/>
      <w:lvlText w:val="•"/>
      <w:lvlJc w:val="left"/>
      <w:pPr>
        <w:ind w:left="5808" w:hanging="236"/>
      </w:pPr>
      <w:rPr>
        <w:rFonts w:hint="default"/>
        <w:lang w:val="en-US" w:eastAsia="en-US" w:bidi="en-US"/>
      </w:rPr>
    </w:lvl>
    <w:lvl w:ilvl="7" w:tplc="AA621FD6">
      <w:numFmt w:val="bullet"/>
      <w:lvlText w:val="•"/>
      <w:lvlJc w:val="left"/>
      <w:pPr>
        <w:ind w:left="6756" w:hanging="236"/>
      </w:pPr>
      <w:rPr>
        <w:rFonts w:hint="default"/>
        <w:lang w:val="en-US" w:eastAsia="en-US" w:bidi="en-US"/>
      </w:rPr>
    </w:lvl>
    <w:lvl w:ilvl="8" w:tplc="B4BE6C84">
      <w:numFmt w:val="bullet"/>
      <w:lvlText w:val="•"/>
      <w:lvlJc w:val="left"/>
      <w:pPr>
        <w:ind w:left="7704" w:hanging="236"/>
      </w:pPr>
      <w:rPr>
        <w:rFonts w:hint="default"/>
        <w:lang w:val="en-US" w:eastAsia="en-US" w:bidi="en-US"/>
      </w:rPr>
    </w:lvl>
  </w:abstractNum>
  <w:abstractNum w:abstractNumId="5" w15:restartNumberingAfterBreak="0">
    <w:nsid w:val="117F66B9"/>
    <w:multiLevelType w:val="hybridMultilevel"/>
    <w:tmpl w:val="3EEE93FC"/>
    <w:lvl w:ilvl="0" w:tplc="8E52812E">
      <w:start w:val="2"/>
      <w:numFmt w:val="lowerLetter"/>
      <w:lvlText w:val="(%1)"/>
      <w:lvlJc w:val="left"/>
      <w:pPr>
        <w:ind w:left="120" w:hanging="241"/>
      </w:pPr>
      <w:rPr>
        <w:rFonts w:ascii="Arial" w:eastAsia="Arial" w:hAnsi="Arial" w:cs="Arial" w:hint="default"/>
        <w:spacing w:val="-1"/>
        <w:w w:val="100"/>
        <w:sz w:val="16"/>
        <w:szCs w:val="16"/>
        <w:lang w:val="en-US" w:eastAsia="en-US" w:bidi="en-US"/>
      </w:rPr>
    </w:lvl>
    <w:lvl w:ilvl="1" w:tplc="63A63AEC">
      <w:numFmt w:val="bullet"/>
      <w:lvlText w:val="•"/>
      <w:lvlJc w:val="left"/>
      <w:pPr>
        <w:ind w:left="1068" w:hanging="241"/>
      </w:pPr>
      <w:rPr>
        <w:rFonts w:hint="default"/>
        <w:lang w:val="en-US" w:eastAsia="en-US" w:bidi="en-US"/>
      </w:rPr>
    </w:lvl>
    <w:lvl w:ilvl="2" w:tplc="E33E8438">
      <w:numFmt w:val="bullet"/>
      <w:lvlText w:val="•"/>
      <w:lvlJc w:val="left"/>
      <w:pPr>
        <w:ind w:left="2016" w:hanging="241"/>
      </w:pPr>
      <w:rPr>
        <w:rFonts w:hint="default"/>
        <w:lang w:val="en-US" w:eastAsia="en-US" w:bidi="en-US"/>
      </w:rPr>
    </w:lvl>
    <w:lvl w:ilvl="3" w:tplc="DB4EB85C">
      <w:numFmt w:val="bullet"/>
      <w:lvlText w:val="•"/>
      <w:lvlJc w:val="left"/>
      <w:pPr>
        <w:ind w:left="2964" w:hanging="241"/>
      </w:pPr>
      <w:rPr>
        <w:rFonts w:hint="default"/>
        <w:lang w:val="en-US" w:eastAsia="en-US" w:bidi="en-US"/>
      </w:rPr>
    </w:lvl>
    <w:lvl w:ilvl="4" w:tplc="389AD61C">
      <w:numFmt w:val="bullet"/>
      <w:lvlText w:val="•"/>
      <w:lvlJc w:val="left"/>
      <w:pPr>
        <w:ind w:left="3912" w:hanging="241"/>
      </w:pPr>
      <w:rPr>
        <w:rFonts w:hint="default"/>
        <w:lang w:val="en-US" w:eastAsia="en-US" w:bidi="en-US"/>
      </w:rPr>
    </w:lvl>
    <w:lvl w:ilvl="5" w:tplc="84287C7C">
      <w:numFmt w:val="bullet"/>
      <w:lvlText w:val="•"/>
      <w:lvlJc w:val="left"/>
      <w:pPr>
        <w:ind w:left="4860" w:hanging="241"/>
      </w:pPr>
      <w:rPr>
        <w:rFonts w:hint="default"/>
        <w:lang w:val="en-US" w:eastAsia="en-US" w:bidi="en-US"/>
      </w:rPr>
    </w:lvl>
    <w:lvl w:ilvl="6" w:tplc="3286AA72">
      <w:numFmt w:val="bullet"/>
      <w:lvlText w:val="•"/>
      <w:lvlJc w:val="left"/>
      <w:pPr>
        <w:ind w:left="5808" w:hanging="241"/>
      </w:pPr>
      <w:rPr>
        <w:rFonts w:hint="default"/>
        <w:lang w:val="en-US" w:eastAsia="en-US" w:bidi="en-US"/>
      </w:rPr>
    </w:lvl>
    <w:lvl w:ilvl="7" w:tplc="5D40DFCA">
      <w:numFmt w:val="bullet"/>
      <w:lvlText w:val="•"/>
      <w:lvlJc w:val="left"/>
      <w:pPr>
        <w:ind w:left="6756" w:hanging="241"/>
      </w:pPr>
      <w:rPr>
        <w:rFonts w:hint="default"/>
        <w:lang w:val="en-US" w:eastAsia="en-US" w:bidi="en-US"/>
      </w:rPr>
    </w:lvl>
    <w:lvl w:ilvl="8" w:tplc="D1262CEC">
      <w:numFmt w:val="bullet"/>
      <w:lvlText w:val="•"/>
      <w:lvlJc w:val="left"/>
      <w:pPr>
        <w:ind w:left="7704" w:hanging="241"/>
      </w:pPr>
      <w:rPr>
        <w:rFonts w:hint="default"/>
        <w:lang w:val="en-US" w:eastAsia="en-US" w:bidi="en-US"/>
      </w:rPr>
    </w:lvl>
  </w:abstractNum>
  <w:abstractNum w:abstractNumId="6" w15:restartNumberingAfterBreak="0">
    <w:nsid w:val="19504943"/>
    <w:multiLevelType w:val="hybridMultilevel"/>
    <w:tmpl w:val="B896C972"/>
    <w:lvl w:ilvl="0" w:tplc="ABB6DA72">
      <w:start w:val="2"/>
      <w:numFmt w:val="lowerLetter"/>
      <w:lvlText w:val="(%1)"/>
      <w:lvlJc w:val="left"/>
      <w:pPr>
        <w:ind w:left="106" w:hanging="241"/>
      </w:pPr>
      <w:rPr>
        <w:rFonts w:ascii="Arial" w:eastAsia="Arial" w:hAnsi="Arial" w:cs="Arial" w:hint="default"/>
        <w:spacing w:val="-1"/>
        <w:w w:val="100"/>
        <w:sz w:val="16"/>
        <w:szCs w:val="16"/>
        <w:lang w:val="en-US" w:eastAsia="en-US" w:bidi="en-US"/>
      </w:rPr>
    </w:lvl>
    <w:lvl w:ilvl="1" w:tplc="CBEEE234">
      <w:numFmt w:val="bullet"/>
      <w:lvlText w:val="•"/>
      <w:lvlJc w:val="left"/>
      <w:pPr>
        <w:ind w:left="1050" w:hanging="241"/>
      </w:pPr>
      <w:rPr>
        <w:rFonts w:hint="default"/>
        <w:lang w:val="en-US" w:eastAsia="en-US" w:bidi="en-US"/>
      </w:rPr>
    </w:lvl>
    <w:lvl w:ilvl="2" w:tplc="8840A1E6">
      <w:numFmt w:val="bullet"/>
      <w:lvlText w:val="•"/>
      <w:lvlJc w:val="left"/>
      <w:pPr>
        <w:ind w:left="2000" w:hanging="241"/>
      </w:pPr>
      <w:rPr>
        <w:rFonts w:hint="default"/>
        <w:lang w:val="en-US" w:eastAsia="en-US" w:bidi="en-US"/>
      </w:rPr>
    </w:lvl>
    <w:lvl w:ilvl="3" w:tplc="645A46EE">
      <w:numFmt w:val="bullet"/>
      <w:lvlText w:val="•"/>
      <w:lvlJc w:val="left"/>
      <w:pPr>
        <w:ind w:left="2950" w:hanging="241"/>
      </w:pPr>
      <w:rPr>
        <w:rFonts w:hint="default"/>
        <w:lang w:val="en-US" w:eastAsia="en-US" w:bidi="en-US"/>
      </w:rPr>
    </w:lvl>
    <w:lvl w:ilvl="4" w:tplc="8D72BE40">
      <w:numFmt w:val="bullet"/>
      <w:lvlText w:val="•"/>
      <w:lvlJc w:val="left"/>
      <w:pPr>
        <w:ind w:left="3900" w:hanging="241"/>
      </w:pPr>
      <w:rPr>
        <w:rFonts w:hint="default"/>
        <w:lang w:val="en-US" w:eastAsia="en-US" w:bidi="en-US"/>
      </w:rPr>
    </w:lvl>
    <w:lvl w:ilvl="5" w:tplc="52249772">
      <w:numFmt w:val="bullet"/>
      <w:lvlText w:val="•"/>
      <w:lvlJc w:val="left"/>
      <w:pPr>
        <w:ind w:left="4850" w:hanging="241"/>
      </w:pPr>
      <w:rPr>
        <w:rFonts w:hint="default"/>
        <w:lang w:val="en-US" w:eastAsia="en-US" w:bidi="en-US"/>
      </w:rPr>
    </w:lvl>
    <w:lvl w:ilvl="6" w:tplc="6DCA4A9E">
      <w:numFmt w:val="bullet"/>
      <w:lvlText w:val="•"/>
      <w:lvlJc w:val="left"/>
      <w:pPr>
        <w:ind w:left="5800" w:hanging="241"/>
      </w:pPr>
      <w:rPr>
        <w:rFonts w:hint="default"/>
        <w:lang w:val="en-US" w:eastAsia="en-US" w:bidi="en-US"/>
      </w:rPr>
    </w:lvl>
    <w:lvl w:ilvl="7" w:tplc="ECFC3FF8">
      <w:numFmt w:val="bullet"/>
      <w:lvlText w:val="•"/>
      <w:lvlJc w:val="left"/>
      <w:pPr>
        <w:ind w:left="6750" w:hanging="241"/>
      </w:pPr>
      <w:rPr>
        <w:rFonts w:hint="default"/>
        <w:lang w:val="en-US" w:eastAsia="en-US" w:bidi="en-US"/>
      </w:rPr>
    </w:lvl>
    <w:lvl w:ilvl="8" w:tplc="65669776">
      <w:numFmt w:val="bullet"/>
      <w:lvlText w:val="•"/>
      <w:lvlJc w:val="left"/>
      <w:pPr>
        <w:ind w:left="7700" w:hanging="241"/>
      </w:pPr>
      <w:rPr>
        <w:rFonts w:hint="default"/>
        <w:lang w:val="en-US" w:eastAsia="en-US" w:bidi="en-US"/>
      </w:rPr>
    </w:lvl>
  </w:abstractNum>
  <w:abstractNum w:abstractNumId="7" w15:restartNumberingAfterBreak="0">
    <w:nsid w:val="19643474"/>
    <w:multiLevelType w:val="hybridMultilevel"/>
    <w:tmpl w:val="AE904B92"/>
    <w:lvl w:ilvl="0" w:tplc="6DCA3E5C">
      <w:numFmt w:val="bullet"/>
      <w:lvlText w:val="-"/>
      <w:lvlJc w:val="left"/>
      <w:pPr>
        <w:ind w:left="720" w:hanging="360"/>
      </w:pPr>
      <w:rPr>
        <w:rFonts w:ascii="Ariel" w:eastAsia="Aptos" w:hAnsi="Ariel" w:cs="Aptos"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9550EA"/>
    <w:multiLevelType w:val="hybridMultilevel"/>
    <w:tmpl w:val="B86450E2"/>
    <w:lvl w:ilvl="0" w:tplc="7206E336">
      <w:start w:val="2"/>
      <w:numFmt w:val="lowerLetter"/>
      <w:lvlText w:val="(%1)"/>
      <w:lvlJc w:val="left"/>
      <w:pPr>
        <w:ind w:left="105" w:hanging="240"/>
      </w:pPr>
      <w:rPr>
        <w:rFonts w:ascii="Arial" w:eastAsia="Arial" w:hAnsi="Arial" w:cs="Arial" w:hint="default"/>
        <w:spacing w:val="-1"/>
        <w:w w:val="100"/>
        <w:sz w:val="16"/>
        <w:szCs w:val="16"/>
        <w:lang w:val="en-US" w:eastAsia="en-US" w:bidi="en-US"/>
      </w:rPr>
    </w:lvl>
    <w:lvl w:ilvl="1" w:tplc="2ED04886">
      <w:numFmt w:val="bullet"/>
      <w:lvlText w:val="•"/>
      <w:lvlJc w:val="left"/>
      <w:pPr>
        <w:ind w:left="1050" w:hanging="240"/>
      </w:pPr>
      <w:rPr>
        <w:rFonts w:hint="default"/>
        <w:lang w:val="en-US" w:eastAsia="en-US" w:bidi="en-US"/>
      </w:rPr>
    </w:lvl>
    <w:lvl w:ilvl="2" w:tplc="AC220000">
      <w:numFmt w:val="bullet"/>
      <w:lvlText w:val="•"/>
      <w:lvlJc w:val="left"/>
      <w:pPr>
        <w:ind w:left="2000" w:hanging="240"/>
      </w:pPr>
      <w:rPr>
        <w:rFonts w:hint="default"/>
        <w:lang w:val="en-US" w:eastAsia="en-US" w:bidi="en-US"/>
      </w:rPr>
    </w:lvl>
    <w:lvl w:ilvl="3" w:tplc="49688718">
      <w:numFmt w:val="bullet"/>
      <w:lvlText w:val="•"/>
      <w:lvlJc w:val="left"/>
      <w:pPr>
        <w:ind w:left="2950" w:hanging="240"/>
      </w:pPr>
      <w:rPr>
        <w:rFonts w:hint="default"/>
        <w:lang w:val="en-US" w:eastAsia="en-US" w:bidi="en-US"/>
      </w:rPr>
    </w:lvl>
    <w:lvl w:ilvl="4" w:tplc="069E22F4">
      <w:numFmt w:val="bullet"/>
      <w:lvlText w:val="•"/>
      <w:lvlJc w:val="left"/>
      <w:pPr>
        <w:ind w:left="3900" w:hanging="240"/>
      </w:pPr>
      <w:rPr>
        <w:rFonts w:hint="default"/>
        <w:lang w:val="en-US" w:eastAsia="en-US" w:bidi="en-US"/>
      </w:rPr>
    </w:lvl>
    <w:lvl w:ilvl="5" w:tplc="33022306">
      <w:numFmt w:val="bullet"/>
      <w:lvlText w:val="•"/>
      <w:lvlJc w:val="left"/>
      <w:pPr>
        <w:ind w:left="4850" w:hanging="240"/>
      </w:pPr>
      <w:rPr>
        <w:rFonts w:hint="default"/>
        <w:lang w:val="en-US" w:eastAsia="en-US" w:bidi="en-US"/>
      </w:rPr>
    </w:lvl>
    <w:lvl w:ilvl="6" w:tplc="F0BA91A8">
      <w:numFmt w:val="bullet"/>
      <w:lvlText w:val="•"/>
      <w:lvlJc w:val="left"/>
      <w:pPr>
        <w:ind w:left="5800" w:hanging="240"/>
      </w:pPr>
      <w:rPr>
        <w:rFonts w:hint="default"/>
        <w:lang w:val="en-US" w:eastAsia="en-US" w:bidi="en-US"/>
      </w:rPr>
    </w:lvl>
    <w:lvl w:ilvl="7" w:tplc="669A9290">
      <w:numFmt w:val="bullet"/>
      <w:lvlText w:val="•"/>
      <w:lvlJc w:val="left"/>
      <w:pPr>
        <w:ind w:left="6750" w:hanging="240"/>
      </w:pPr>
      <w:rPr>
        <w:rFonts w:hint="default"/>
        <w:lang w:val="en-US" w:eastAsia="en-US" w:bidi="en-US"/>
      </w:rPr>
    </w:lvl>
    <w:lvl w:ilvl="8" w:tplc="1F9E6708">
      <w:numFmt w:val="bullet"/>
      <w:lvlText w:val="•"/>
      <w:lvlJc w:val="left"/>
      <w:pPr>
        <w:ind w:left="7700" w:hanging="240"/>
      </w:pPr>
      <w:rPr>
        <w:rFonts w:hint="default"/>
        <w:lang w:val="en-US" w:eastAsia="en-US" w:bidi="en-US"/>
      </w:rPr>
    </w:lvl>
  </w:abstractNum>
  <w:abstractNum w:abstractNumId="9" w15:restartNumberingAfterBreak="0">
    <w:nsid w:val="22514426"/>
    <w:multiLevelType w:val="hybridMultilevel"/>
    <w:tmpl w:val="626C3D72"/>
    <w:lvl w:ilvl="0" w:tplc="ADA2C284">
      <w:start w:val="1"/>
      <w:numFmt w:val="lowerLetter"/>
      <w:lvlText w:val="(%1)"/>
      <w:lvlJc w:val="left"/>
      <w:pPr>
        <w:ind w:left="119" w:hanging="267"/>
      </w:pPr>
      <w:rPr>
        <w:rFonts w:ascii="Arial" w:eastAsia="Arial" w:hAnsi="Arial" w:cs="Arial" w:hint="default"/>
        <w:spacing w:val="-1"/>
        <w:w w:val="100"/>
        <w:sz w:val="16"/>
        <w:szCs w:val="16"/>
        <w:lang w:val="en-US" w:eastAsia="en-US" w:bidi="en-US"/>
      </w:rPr>
    </w:lvl>
    <w:lvl w:ilvl="1" w:tplc="B4F48F62">
      <w:numFmt w:val="bullet"/>
      <w:lvlText w:val="•"/>
      <w:lvlJc w:val="left"/>
      <w:pPr>
        <w:ind w:left="1068" w:hanging="267"/>
      </w:pPr>
      <w:rPr>
        <w:rFonts w:hint="default"/>
        <w:lang w:val="en-US" w:eastAsia="en-US" w:bidi="en-US"/>
      </w:rPr>
    </w:lvl>
    <w:lvl w:ilvl="2" w:tplc="3F888FD4">
      <w:numFmt w:val="bullet"/>
      <w:lvlText w:val="•"/>
      <w:lvlJc w:val="left"/>
      <w:pPr>
        <w:ind w:left="2016" w:hanging="267"/>
      </w:pPr>
      <w:rPr>
        <w:rFonts w:hint="default"/>
        <w:lang w:val="en-US" w:eastAsia="en-US" w:bidi="en-US"/>
      </w:rPr>
    </w:lvl>
    <w:lvl w:ilvl="3" w:tplc="5DF4D164">
      <w:numFmt w:val="bullet"/>
      <w:lvlText w:val="•"/>
      <w:lvlJc w:val="left"/>
      <w:pPr>
        <w:ind w:left="2964" w:hanging="267"/>
      </w:pPr>
      <w:rPr>
        <w:rFonts w:hint="default"/>
        <w:lang w:val="en-US" w:eastAsia="en-US" w:bidi="en-US"/>
      </w:rPr>
    </w:lvl>
    <w:lvl w:ilvl="4" w:tplc="76BC8262">
      <w:numFmt w:val="bullet"/>
      <w:lvlText w:val="•"/>
      <w:lvlJc w:val="left"/>
      <w:pPr>
        <w:ind w:left="3912" w:hanging="267"/>
      </w:pPr>
      <w:rPr>
        <w:rFonts w:hint="default"/>
        <w:lang w:val="en-US" w:eastAsia="en-US" w:bidi="en-US"/>
      </w:rPr>
    </w:lvl>
    <w:lvl w:ilvl="5" w:tplc="93383B94">
      <w:numFmt w:val="bullet"/>
      <w:lvlText w:val="•"/>
      <w:lvlJc w:val="left"/>
      <w:pPr>
        <w:ind w:left="4860" w:hanging="267"/>
      </w:pPr>
      <w:rPr>
        <w:rFonts w:hint="default"/>
        <w:lang w:val="en-US" w:eastAsia="en-US" w:bidi="en-US"/>
      </w:rPr>
    </w:lvl>
    <w:lvl w:ilvl="6" w:tplc="151ACF16">
      <w:numFmt w:val="bullet"/>
      <w:lvlText w:val="•"/>
      <w:lvlJc w:val="left"/>
      <w:pPr>
        <w:ind w:left="5808" w:hanging="267"/>
      </w:pPr>
      <w:rPr>
        <w:rFonts w:hint="default"/>
        <w:lang w:val="en-US" w:eastAsia="en-US" w:bidi="en-US"/>
      </w:rPr>
    </w:lvl>
    <w:lvl w:ilvl="7" w:tplc="08227FF0">
      <w:numFmt w:val="bullet"/>
      <w:lvlText w:val="•"/>
      <w:lvlJc w:val="left"/>
      <w:pPr>
        <w:ind w:left="6756" w:hanging="267"/>
      </w:pPr>
      <w:rPr>
        <w:rFonts w:hint="default"/>
        <w:lang w:val="en-US" w:eastAsia="en-US" w:bidi="en-US"/>
      </w:rPr>
    </w:lvl>
    <w:lvl w:ilvl="8" w:tplc="9B8249E2">
      <w:numFmt w:val="bullet"/>
      <w:lvlText w:val="•"/>
      <w:lvlJc w:val="left"/>
      <w:pPr>
        <w:ind w:left="7704" w:hanging="267"/>
      </w:pPr>
      <w:rPr>
        <w:rFonts w:hint="default"/>
        <w:lang w:val="en-US" w:eastAsia="en-US" w:bidi="en-US"/>
      </w:rPr>
    </w:lvl>
  </w:abstractNum>
  <w:abstractNum w:abstractNumId="10" w15:restartNumberingAfterBreak="0">
    <w:nsid w:val="285F0446"/>
    <w:multiLevelType w:val="hybridMultilevel"/>
    <w:tmpl w:val="0682F604"/>
    <w:lvl w:ilvl="0" w:tplc="8062BF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992864"/>
    <w:multiLevelType w:val="hybridMultilevel"/>
    <w:tmpl w:val="8384DC64"/>
    <w:lvl w:ilvl="0" w:tplc="801C2010">
      <w:start w:val="9"/>
      <w:numFmt w:val="lowerLetter"/>
      <w:lvlText w:val="(%1)"/>
      <w:lvlJc w:val="left"/>
      <w:pPr>
        <w:ind w:left="120" w:hanging="190"/>
      </w:pPr>
      <w:rPr>
        <w:rFonts w:ascii="Arial" w:eastAsia="Arial" w:hAnsi="Arial" w:cs="Arial" w:hint="default"/>
        <w:spacing w:val="-1"/>
        <w:w w:val="100"/>
        <w:sz w:val="16"/>
        <w:szCs w:val="16"/>
        <w:lang w:val="en-US" w:eastAsia="en-US" w:bidi="en-US"/>
      </w:rPr>
    </w:lvl>
    <w:lvl w:ilvl="1" w:tplc="7494D502">
      <w:numFmt w:val="bullet"/>
      <w:lvlText w:val="•"/>
      <w:lvlJc w:val="left"/>
      <w:pPr>
        <w:ind w:left="1068" w:hanging="190"/>
      </w:pPr>
      <w:rPr>
        <w:rFonts w:hint="default"/>
        <w:lang w:val="en-US" w:eastAsia="en-US" w:bidi="en-US"/>
      </w:rPr>
    </w:lvl>
    <w:lvl w:ilvl="2" w:tplc="25B02600">
      <w:numFmt w:val="bullet"/>
      <w:lvlText w:val="•"/>
      <w:lvlJc w:val="left"/>
      <w:pPr>
        <w:ind w:left="2016" w:hanging="190"/>
      </w:pPr>
      <w:rPr>
        <w:rFonts w:hint="default"/>
        <w:lang w:val="en-US" w:eastAsia="en-US" w:bidi="en-US"/>
      </w:rPr>
    </w:lvl>
    <w:lvl w:ilvl="3" w:tplc="0FACA7D2">
      <w:numFmt w:val="bullet"/>
      <w:lvlText w:val="•"/>
      <w:lvlJc w:val="left"/>
      <w:pPr>
        <w:ind w:left="2964" w:hanging="190"/>
      </w:pPr>
      <w:rPr>
        <w:rFonts w:hint="default"/>
        <w:lang w:val="en-US" w:eastAsia="en-US" w:bidi="en-US"/>
      </w:rPr>
    </w:lvl>
    <w:lvl w:ilvl="4" w:tplc="BB1A5376">
      <w:numFmt w:val="bullet"/>
      <w:lvlText w:val="•"/>
      <w:lvlJc w:val="left"/>
      <w:pPr>
        <w:ind w:left="3912" w:hanging="190"/>
      </w:pPr>
      <w:rPr>
        <w:rFonts w:hint="default"/>
        <w:lang w:val="en-US" w:eastAsia="en-US" w:bidi="en-US"/>
      </w:rPr>
    </w:lvl>
    <w:lvl w:ilvl="5" w:tplc="4B3217CC">
      <w:numFmt w:val="bullet"/>
      <w:lvlText w:val="•"/>
      <w:lvlJc w:val="left"/>
      <w:pPr>
        <w:ind w:left="4860" w:hanging="190"/>
      </w:pPr>
      <w:rPr>
        <w:rFonts w:hint="default"/>
        <w:lang w:val="en-US" w:eastAsia="en-US" w:bidi="en-US"/>
      </w:rPr>
    </w:lvl>
    <w:lvl w:ilvl="6" w:tplc="6B02AE0C">
      <w:numFmt w:val="bullet"/>
      <w:lvlText w:val="•"/>
      <w:lvlJc w:val="left"/>
      <w:pPr>
        <w:ind w:left="5808" w:hanging="190"/>
      </w:pPr>
      <w:rPr>
        <w:rFonts w:hint="default"/>
        <w:lang w:val="en-US" w:eastAsia="en-US" w:bidi="en-US"/>
      </w:rPr>
    </w:lvl>
    <w:lvl w:ilvl="7" w:tplc="A20AD6E2">
      <w:numFmt w:val="bullet"/>
      <w:lvlText w:val="•"/>
      <w:lvlJc w:val="left"/>
      <w:pPr>
        <w:ind w:left="6756" w:hanging="190"/>
      </w:pPr>
      <w:rPr>
        <w:rFonts w:hint="default"/>
        <w:lang w:val="en-US" w:eastAsia="en-US" w:bidi="en-US"/>
      </w:rPr>
    </w:lvl>
    <w:lvl w:ilvl="8" w:tplc="21BA3402">
      <w:numFmt w:val="bullet"/>
      <w:lvlText w:val="•"/>
      <w:lvlJc w:val="left"/>
      <w:pPr>
        <w:ind w:left="7704" w:hanging="190"/>
      </w:pPr>
      <w:rPr>
        <w:rFonts w:hint="default"/>
        <w:lang w:val="en-US" w:eastAsia="en-US" w:bidi="en-US"/>
      </w:rPr>
    </w:lvl>
  </w:abstractNum>
  <w:abstractNum w:abstractNumId="12" w15:restartNumberingAfterBreak="0">
    <w:nsid w:val="2CB25FD6"/>
    <w:multiLevelType w:val="hybridMultilevel"/>
    <w:tmpl w:val="DC02B1D8"/>
    <w:lvl w:ilvl="0" w:tplc="3080FAEE">
      <w:start w:val="2"/>
      <w:numFmt w:val="lowerLetter"/>
      <w:lvlText w:val="(%1)"/>
      <w:lvlJc w:val="left"/>
      <w:pPr>
        <w:ind w:left="120" w:hanging="228"/>
      </w:pPr>
      <w:rPr>
        <w:rFonts w:ascii="Arial" w:eastAsia="Arial" w:hAnsi="Arial" w:cs="Arial" w:hint="default"/>
        <w:spacing w:val="-1"/>
        <w:w w:val="100"/>
        <w:sz w:val="16"/>
        <w:szCs w:val="16"/>
        <w:lang w:val="en-US" w:eastAsia="en-US" w:bidi="en-US"/>
      </w:rPr>
    </w:lvl>
    <w:lvl w:ilvl="1" w:tplc="3A568770">
      <w:numFmt w:val="bullet"/>
      <w:lvlText w:val="•"/>
      <w:lvlJc w:val="left"/>
      <w:pPr>
        <w:ind w:left="1068" w:hanging="228"/>
      </w:pPr>
      <w:rPr>
        <w:rFonts w:hint="default"/>
        <w:lang w:val="en-US" w:eastAsia="en-US" w:bidi="en-US"/>
      </w:rPr>
    </w:lvl>
    <w:lvl w:ilvl="2" w:tplc="541C31F2">
      <w:numFmt w:val="bullet"/>
      <w:lvlText w:val="•"/>
      <w:lvlJc w:val="left"/>
      <w:pPr>
        <w:ind w:left="2016" w:hanging="228"/>
      </w:pPr>
      <w:rPr>
        <w:rFonts w:hint="default"/>
        <w:lang w:val="en-US" w:eastAsia="en-US" w:bidi="en-US"/>
      </w:rPr>
    </w:lvl>
    <w:lvl w:ilvl="3" w:tplc="5C4642B2">
      <w:numFmt w:val="bullet"/>
      <w:lvlText w:val="•"/>
      <w:lvlJc w:val="left"/>
      <w:pPr>
        <w:ind w:left="2964" w:hanging="228"/>
      </w:pPr>
      <w:rPr>
        <w:rFonts w:hint="default"/>
        <w:lang w:val="en-US" w:eastAsia="en-US" w:bidi="en-US"/>
      </w:rPr>
    </w:lvl>
    <w:lvl w:ilvl="4" w:tplc="1756C7FC">
      <w:numFmt w:val="bullet"/>
      <w:lvlText w:val="•"/>
      <w:lvlJc w:val="left"/>
      <w:pPr>
        <w:ind w:left="3912" w:hanging="228"/>
      </w:pPr>
      <w:rPr>
        <w:rFonts w:hint="default"/>
        <w:lang w:val="en-US" w:eastAsia="en-US" w:bidi="en-US"/>
      </w:rPr>
    </w:lvl>
    <w:lvl w:ilvl="5" w:tplc="96AE3B46">
      <w:numFmt w:val="bullet"/>
      <w:lvlText w:val="•"/>
      <w:lvlJc w:val="left"/>
      <w:pPr>
        <w:ind w:left="4860" w:hanging="228"/>
      </w:pPr>
      <w:rPr>
        <w:rFonts w:hint="default"/>
        <w:lang w:val="en-US" w:eastAsia="en-US" w:bidi="en-US"/>
      </w:rPr>
    </w:lvl>
    <w:lvl w:ilvl="6" w:tplc="69C07256">
      <w:numFmt w:val="bullet"/>
      <w:lvlText w:val="•"/>
      <w:lvlJc w:val="left"/>
      <w:pPr>
        <w:ind w:left="5808" w:hanging="228"/>
      </w:pPr>
      <w:rPr>
        <w:rFonts w:hint="default"/>
        <w:lang w:val="en-US" w:eastAsia="en-US" w:bidi="en-US"/>
      </w:rPr>
    </w:lvl>
    <w:lvl w:ilvl="7" w:tplc="E1D0738C">
      <w:numFmt w:val="bullet"/>
      <w:lvlText w:val="•"/>
      <w:lvlJc w:val="left"/>
      <w:pPr>
        <w:ind w:left="6756" w:hanging="228"/>
      </w:pPr>
      <w:rPr>
        <w:rFonts w:hint="default"/>
        <w:lang w:val="en-US" w:eastAsia="en-US" w:bidi="en-US"/>
      </w:rPr>
    </w:lvl>
    <w:lvl w:ilvl="8" w:tplc="5EFC615A">
      <w:numFmt w:val="bullet"/>
      <w:lvlText w:val="•"/>
      <w:lvlJc w:val="left"/>
      <w:pPr>
        <w:ind w:left="7704" w:hanging="228"/>
      </w:pPr>
      <w:rPr>
        <w:rFonts w:hint="default"/>
        <w:lang w:val="en-US" w:eastAsia="en-US" w:bidi="en-US"/>
      </w:rPr>
    </w:lvl>
  </w:abstractNum>
  <w:abstractNum w:abstractNumId="13" w15:restartNumberingAfterBreak="0">
    <w:nsid w:val="2DC51E35"/>
    <w:multiLevelType w:val="hybridMultilevel"/>
    <w:tmpl w:val="FB32496A"/>
    <w:lvl w:ilvl="0" w:tplc="FA9E2918">
      <w:start w:val="2"/>
      <w:numFmt w:val="lowerLetter"/>
      <w:lvlText w:val="(%1)"/>
      <w:lvlJc w:val="left"/>
      <w:pPr>
        <w:ind w:left="106" w:hanging="241"/>
      </w:pPr>
      <w:rPr>
        <w:rFonts w:ascii="Arial" w:eastAsia="Arial" w:hAnsi="Arial" w:cs="Arial" w:hint="default"/>
        <w:spacing w:val="-1"/>
        <w:w w:val="100"/>
        <w:sz w:val="16"/>
        <w:szCs w:val="16"/>
        <w:lang w:val="en-US" w:eastAsia="en-US" w:bidi="en-US"/>
      </w:rPr>
    </w:lvl>
    <w:lvl w:ilvl="1" w:tplc="DD1CFCAC">
      <w:numFmt w:val="bullet"/>
      <w:lvlText w:val="•"/>
      <w:lvlJc w:val="left"/>
      <w:pPr>
        <w:ind w:left="1050" w:hanging="241"/>
      </w:pPr>
      <w:rPr>
        <w:rFonts w:hint="default"/>
        <w:lang w:val="en-US" w:eastAsia="en-US" w:bidi="en-US"/>
      </w:rPr>
    </w:lvl>
    <w:lvl w:ilvl="2" w:tplc="D7B6DA8A">
      <w:numFmt w:val="bullet"/>
      <w:lvlText w:val="•"/>
      <w:lvlJc w:val="left"/>
      <w:pPr>
        <w:ind w:left="2000" w:hanging="241"/>
      </w:pPr>
      <w:rPr>
        <w:rFonts w:hint="default"/>
        <w:lang w:val="en-US" w:eastAsia="en-US" w:bidi="en-US"/>
      </w:rPr>
    </w:lvl>
    <w:lvl w:ilvl="3" w:tplc="9A0AE0FE">
      <w:numFmt w:val="bullet"/>
      <w:lvlText w:val="•"/>
      <w:lvlJc w:val="left"/>
      <w:pPr>
        <w:ind w:left="2950" w:hanging="241"/>
      </w:pPr>
      <w:rPr>
        <w:rFonts w:hint="default"/>
        <w:lang w:val="en-US" w:eastAsia="en-US" w:bidi="en-US"/>
      </w:rPr>
    </w:lvl>
    <w:lvl w:ilvl="4" w:tplc="1DE68B60">
      <w:numFmt w:val="bullet"/>
      <w:lvlText w:val="•"/>
      <w:lvlJc w:val="left"/>
      <w:pPr>
        <w:ind w:left="3900" w:hanging="241"/>
      </w:pPr>
      <w:rPr>
        <w:rFonts w:hint="default"/>
        <w:lang w:val="en-US" w:eastAsia="en-US" w:bidi="en-US"/>
      </w:rPr>
    </w:lvl>
    <w:lvl w:ilvl="5" w:tplc="7E063882">
      <w:numFmt w:val="bullet"/>
      <w:lvlText w:val="•"/>
      <w:lvlJc w:val="left"/>
      <w:pPr>
        <w:ind w:left="4850" w:hanging="241"/>
      </w:pPr>
      <w:rPr>
        <w:rFonts w:hint="default"/>
        <w:lang w:val="en-US" w:eastAsia="en-US" w:bidi="en-US"/>
      </w:rPr>
    </w:lvl>
    <w:lvl w:ilvl="6" w:tplc="4A54DBE6">
      <w:numFmt w:val="bullet"/>
      <w:lvlText w:val="•"/>
      <w:lvlJc w:val="left"/>
      <w:pPr>
        <w:ind w:left="5800" w:hanging="241"/>
      </w:pPr>
      <w:rPr>
        <w:rFonts w:hint="default"/>
        <w:lang w:val="en-US" w:eastAsia="en-US" w:bidi="en-US"/>
      </w:rPr>
    </w:lvl>
    <w:lvl w:ilvl="7" w:tplc="97CE2524">
      <w:numFmt w:val="bullet"/>
      <w:lvlText w:val="•"/>
      <w:lvlJc w:val="left"/>
      <w:pPr>
        <w:ind w:left="6750" w:hanging="241"/>
      </w:pPr>
      <w:rPr>
        <w:rFonts w:hint="default"/>
        <w:lang w:val="en-US" w:eastAsia="en-US" w:bidi="en-US"/>
      </w:rPr>
    </w:lvl>
    <w:lvl w:ilvl="8" w:tplc="4DB6A40E">
      <w:numFmt w:val="bullet"/>
      <w:lvlText w:val="•"/>
      <w:lvlJc w:val="left"/>
      <w:pPr>
        <w:ind w:left="7700" w:hanging="241"/>
      </w:pPr>
      <w:rPr>
        <w:rFonts w:hint="default"/>
        <w:lang w:val="en-US" w:eastAsia="en-US" w:bidi="en-US"/>
      </w:rPr>
    </w:lvl>
  </w:abstractNum>
  <w:abstractNum w:abstractNumId="14" w15:restartNumberingAfterBreak="0">
    <w:nsid w:val="2DE44895"/>
    <w:multiLevelType w:val="hybridMultilevel"/>
    <w:tmpl w:val="5B3E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A63279"/>
    <w:multiLevelType w:val="hybridMultilevel"/>
    <w:tmpl w:val="25C459A0"/>
    <w:lvl w:ilvl="0" w:tplc="D0B89FDE">
      <w:start w:val="1"/>
      <w:numFmt w:val="lowerLetter"/>
      <w:lvlText w:val="(%1)"/>
      <w:lvlJc w:val="left"/>
      <w:pPr>
        <w:ind w:left="120" w:hanging="241"/>
      </w:pPr>
      <w:rPr>
        <w:rFonts w:ascii="Arial" w:eastAsia="Arial" w:hAnsi="Arial" w:cs="Arial" w:hint="default"/>
        <w:spacing w:val="-1"/>
        <w:w w:val="100"/>
        <w:sz w:val="16"/>
        <w:szCs w:val="16"/>
        <w:lang w:val="en-US" w:eastAsia="en-US" w:bidi="en-US"/>
      </w:rPr>
    </w:lvl>
    <w:lvl w:ilvl="1" w:tplc="921CA292">
      <w:numFmt w:val="bullet"/>
      <w:lvlText w:val="•"/>
      <w:lvlJc w:val="left"/>
      <w:pPr>
        <w:ind w:left="1068" w:hanging="241"/>
      </w:pPr>
      <w:rPr>
        <w:rFonts w:hint="default"/>
        <w:lang w:val="en-US" w:eastAsia="en-US" w:bidi="en-US"/>
      </w:rPr>
    </w:lvl>
    <w:lvl w:ilvl="2" w:tplc="5902F84A">
      <w:numFmt w:val="bullet"/>
      <w:lvlText w:val="•"/>
      <w:lvlJc w:val="left"/>
      <w:pPr>
        <w:ind w:left="2016" w:hanging="241"/>
      </w:pPr>
      <w:rPr>
        <w:rFonts w:hint="default"/>
        <w:lang w:val="en-US" w:eastAsia="en-US" w:bidi="en-US"/>
      </w:rPr>
    </w:lvl>
    <w:lvl w:ilvl="3" w:tplc="E38C0840">
      <w:numFmt w:val="bullet"/>
      <w:lvlText w:val="•"/>
      <w:lvlJc w:val="left"/>
      <w:pPr>
        <w:ind w:left="2964" w:hanging="241"/>
      </w:pPr>
      <w:rPr>
        <w:rFonts w:hint="default"/>
        <w:lang w:val="en-US" w:eastAsia="en-US" w:bidi="en-US"/>
      </w:rPr>
    </w:lvl>
    <w:lvl w:ilvl="4" w:tplc="FE1641A8">
      <w:numFmt w:val="bullet"/>
      <w:lvlText w:val="•"/>
      <w:lvlJc w:val="left"/>
      <w:pPr>
        <w:ind w:left="3912" w:hanging="241"/>
      </w:pPr>
      <w:rPr>
        <w:rFonts w:hint="default"/>
        <w:lang w:val="en-US" w:eastAsia="en-US" w:bidi="en-US"/>
      </w:rPr>
    </w:lvl>
    <w:lvl w:ilvl="5" w:tplc="4240DB98">
      <w:numFmt w:val="bullet"/>
      <w:lvlText w:val="•"/>
      <w:lvlJc w:val="left"/>
      <w:pPr>
        <w:ind w:left="4860" w:hanging="241"/>
      </w:pPr>
      <w:rPr>
        <w:rFonts w:hint="default"/>
        <w:lang w:val="en-US" w:eastAsia="en-US" w:bidi="en-US"/>
      </w:rPr>
    </w:lvl>
    <w:lvl w:ilvl="6" w:tplc="03ECF70A">
      <w:numFmt w:val="bullet"/>
      <w:lvlText w:val="•"/>
      <w:lvlJc w:val="left"/>
      <w:pPr>
        <w:ind w:left="5808" w:hanging="241"/>
      </w:pPr>
      <w:rPr>
        <w:rFonts w:hint="default"/>
        <w:lang w:val="en-US" w:eastAsia="en-US" w:bidi="en-US"/>
      </w:rPr>
    </w:lvl>
    <w:lvl w:ilvl="7" w:tplc="01767B6A">
      <w:numFmt w:val="bullet"/>
      <w:lvlText w:val="•"/>
      <w:lvlJc w:val="left"/>
      <w:pPr>
        <w:ind w:left="6756" w:hanging="241"/>
      </w:pPr>
      <w:rPr>
        <w:rFonts w:hint="default"/>
        <w:lang w:val="en-US" w:eastAsia="en-US" w:bidi="en-US"/>
      </w:rPr>
    </w:lvl>
    <w:lvl w:ilvl="8" w:tplc="FF08621E">
      <w:numFmt w:val="bullet"/>
      <w:lvlText w:val="•"/>
      <w:lvlJc w:val="left"/>
      <w:pPr>
        <w:ind w:left="7704" w:hanging="241"/>
      </w:pPr>
      <w:rPr>
        <w:rFonts w:hint="default"/>
        <w:lang w:val="en-US" w:eastAsia="en-US" w:bidi="en-US"/>
      </w:rPr>
    </w:lvl>
  </w:abstractNum>
  <w:abstractNum w:abstractNumId="16" w15:restartNumberingAfterBreak="0">
    <w:nsid w:val="311B1553"/>
    <w:multiLevelType w:val="multilevel"/>
    <w:tmpl w:val="FD962A9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27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BAA2C4A"/>
    <w:multiLevelType w:val="hybridMultilevel"/>
    <w:tmpl w:val="A4A01982"/>
    <w:lvl w:ilvl="0" w:tplc="D980B3B4">
      <w:start w:val="1"/>
      <w:numFmt w:val="lowerLetter"/>
      <w:lvlText w:val="(%1)"/>
      <w:lvlJc w:val="left"/>
      <w:pPr>
        <w:ind w:left="119" w:hanging="260"/>
      </w:pPr>
      <w:rPr>
        <w:rFonts w:ascii="Arial" w:eastAsia="Arial" w:hAnsi="Arial" w:cs="Arial" w:hint="default"/>
        <w:spacing w:val="-1"/>
        <w:w w:val="100"/>
        <w:sz w:val="16"/>
        <w:szCs w:val="16"/>
        <w:lang w:val="en-US" w:eastAsia="en-US" w:bidi="en-US"/>
      </w:rPr>
    </w:lvl>
    <w:lvl w:ilvl="1" w:tplc="71D693F2">
      <w:numFmt w:val="bullet"/>
      <w:lvlText w:val="•"/>
      <w:lvlJc w:val="left"/>
      <w:pPr>
        <w:ind w:left="1068" w:hanging="260"/>
      </w:pPr>
      <w:rPr>
        <w:rFonts w:hint="default"/>
        <w:lang w:val="en-US" w:eastAsia="en-US" w:bidi="en-US"/>
      </w:rPr>
    </w:lvl>
    <w:lvl w:ilvl="2" w:tplc="569C0CA6">
      <w:numFmt w:val="bullet"/>
      <w:lvlText w:val="•"/>
      <w:lvlJc w:val="left"/>
      <w:pPr>
        <w:ind w:left="2016" w:hanging="260"/>
      </w:pPr>
      <w:rPr>
        <w:rFonts w:hint="default"/>
        <w:lang w:val="en-US" w:eastAsia="en-US" w:bidi="en-US"/>
      </w:rPr>
    </w:lvl>
    <w:lvl w:ilvl="3" w:tplc="92F66558">
      <w:numFmt w:val="bullet"/>
      <w:lvlText w:val="•"/>
      <w:lvlJc w:val="left"/>
      <w:pPr>
        <w:ind w:left="2964" w:hanging="260"/>
      </w:pPr>
      <w:rPr>
        <w:rFonts w:hint="default"/>
        <w:lang w:val="en-US" w:eastAsia="en-US" w:bidi="en-US"/>
      </w:rPr>
    </w:lvl>
    <w:lvl w:ilvl="4" w:tplc="78C24AB4">
      <w:numFmt w:val="bullet"/>
      <w:lvlText w:val="•"/>
      <w:lvlJc w:val="left"/>
      <w:pPr>
        <w:ind w:left="3912" w:hanging="260"/>
      </w:pPr>
      <w:rPr>
        <w:rFonts w:hint="default"/>
        <w:lang w:val="en-US" w:eastAsia="en-US" w:bidi="en-US"/>
      </w:rPr>
    </w:lvl>
    <w:lvl w:ilvl="5" w:tplc="41D4BCF2">
      <w:numFmt w:val="bullet"/>
      <w:lvlText w:val="•"/>
      <w:lvlJc w:val="left"/>
      <w:pPr>
        <w:ind w:left="4860" w:hanging="260"/>
      </w:pPr>
      <w:rPr>
        <w:rFonts w:hint="default"/>
        <w:lang w:val="en-US" w:eastAsia="en-US" w:bidi="en-US"/>
      </w:rPr>
    </w:lvl>
    <w:lvl w:ilvl="6" w:tplc="16AA00D8">
      <w:numFmt w:val="bullet"/>
      <w:lvlText w:val="•"/>
      <w:lvlJc w:val="left"/>
      <w:pPr>
        <w:ind w:left="5808" w:hanging="260"/>
      </w:pPr>
      <w:rPr>
        <w:rFonts w:hint="default"/>
        <w:lang w:val="en-US" w:eastAsia="en-US" w:bidi="en-US"/>
      </w:rPr>
    </w:lvl>
    <w:lvl w:ilvl="7" w:tplc="9820A404">
      <w:numFmt w:val="bullet"/>
      <w:lvlText w:val="•"/>
      <w:lvlJc w:val="left"/>
      <w:pPr>
        <w:ind w:left="6756" w:hanging="260"/>
      </w:pPr>
      <w:rPr>
        <w:rFonts w:hint="default"/>
        <w:lang w:val="en-US" w:eastAsia="en-US" w:bidi="en-US"/>
      </w:rPr>
    </w:lvl>
    <w:lvl w:ilvl="8" w:tplc="CE7CFE08">
      <w:numFmt w:val="bullet"/>
      <w:lvlText w:val="•"/>
      <w:lvlJc w:val="left"/>
      <w:pPr>
        <w:ind w:left="7704" w:hanging="260"/>
      </w:pPr>
      <w:rPr>
        <w:rFonts w:hint="default"/>
        <w:lang w:val="en-US" w:eastAsia="en-US" w:bidi="en-US"/>
      </w:rPr>
    </w:lvl>
  </w:abstractNum>
  <w:abstractNum w:abstractNumId="18" w15:restartNumberingAfterBreak="0">
    <w:nsid w:val="46590205"/>
    <w:multiLevelType w:val="hybridMultilevel"/>
    <w:tmpl w:val="61349192"/>
    <w:lvl w:ilvl="0" w:tplc="30C426C6">
      <w:start w:val="2"/>
      <w:numFmt w:val="lowerLetter"/>
      <w:lvlText w:val="(%1)"/>
      <w:lvlJc w:val="left"/>
      <w:pPr>
        <w:ind w:left="120" w:hanging="241"/>
      </w:pPr>
      <w:rPr>
        <w:rFonts w:ascii="Arial" w:eastAsia="Arial" w:hAnsi="Arial" w:cs="Arial" w:hint="default"/>
        <w:b w:val="0"/>
        <w:bCs w:val="0"/>
        <w:i w:val="0"/>
        <w:iCs w:val="0"/>
        <w:spacing w:val="-1"/>
        <w:w w:val="100"/>
        <w:sz w:val="16"/>
        <w:szCs w:val="16"/>
        <w:lang w:val="en-US" w:eastAsia="en-US" w:bidi="ar-SA"/>
      </w:rPr>
    </w:lvl>
    <w:lvl w:ilvl="1" w:tplc="C2E8AFC6">
      <w:numFmt w:val="bullet"/>
      <w:lvlText w:val="•"/>
      <w:lvlJc w:val="left"/>
      <w:pPr>
        <w:ind w:left="1068" w:hanging="241"/>
      </w:pPr>
      <w:rPr>
        <w:rFonts w:hint="default"/>
        <w:lang w:val="en-US" w:eastAsia="en-US" w:bidi="ar-SA"/>
      </w:rPr>
    </w:lvl>
    <w:lvl w:ilvl="2" w:tplc="F3628CE8">
      <w:numFmt w:val="bullet"/>
      <w:lvlText w:val="•"/>
      <w:lvlJc w:val="left"/>
      <w:pPr>
        <w:ind w:left="2016" w:hanging="241"/>
      </w:pPr>
      <w:rPr>
        <w:rFonts w:hint="default"/>
        <w:lang w:val="en-US" w:eastAsia="en-US" w:bidi="ar-SA"/>
      </w:rPr>
    </w:lvl>
    <w:lvl w:ilvl="3" w:tplc="270A385E">
      <w:numFmt w:val="bullet"/>
      <w:lvlText w:val="•"/>
      <w:lvlJc w:val="left"/>
      <w:pPr>
        <w:ind w:left="2964" w:hanging="241"/>
      </w:pPr>
      <w:rPr>
        <w:rFonts w:hint="default"/>
        <w:lang w:val="en-US" w:eastAsia="en-US" w:bidi="ar-SA"/>
      </w:rPr>
    </w:lvl>
    <w:lvl w:ilvl="4" w:tplc="0186C678">
      <w:numFmt w:val="bullet"/>
      <w:lvlText w:val="•"/>
      <w:lvlJc w:val="left"/>
      <w:pPr>
        <w:ind w:left="3912" w:hanging="241"/>
      </w:pPr>
      <w:rPr>
        <w:rFonts w:hint="default"/>
        <w:lang w:val="en-US" w:eastAsia="en-US" w:bidi="ar-SA"/>
      </w:rPr>
    </w:lvl>
    <w:lvl w:ilvl="5" w:tplc="A70CF8E6">
      <w:numFmt w:val="bullet"/>
      <w:lvlText w:val="•"/>
      <w:lvlJc w:val="left"/>
      <w:pPr>
        <w:ind w:left="4860" w:hanging="241"/>
      </w:pPr>
      <w:rPr>
        <w:rFonts w:hint="default"/>
        <w:lang w:val="en-US" w:eastAsia="en-US" w:bidi="ar-SA"/>
      </w:rPr>
    </w:lvl>
    <w:lvl w:ilvl="6" w:tplc="2C96ECC4">
      <w:numFmt w:val="bullet"/>
      <w:lvlText w:val="•"/>
      <w:lvlJc w:val="left"/>
      <w:pPr>
        <w:ind w:left="5808" w:hanging="241"/>
      </w:pPr>
      <w:rPr>
        <w:rFonts w:hint="default"/>
        <w:lang w:val="en-US" w:eastAsia="en-US" w:bidi="ar-SA"/>
      </w:rPr>
    </w:lvl>
    <w:lvl w:ilvl="7" w:tplc="C8AAAC6A">
      <w:numFmt w:val="bullet"/>
      <w:lvlText w:val="•"/>
      <w:lvlJc w:val="left"/>
      <w:pPr>
        <w:ind w:left="6756" w:hanging="241"/>
      </w:pPr>
      <w:rPr>
        <w:rFonts w:hint="default"/>
        <w:lang w:val="en-US" w:eastAsia="en-US" w:bidi="ar-SA"/>
      </w:rPr>
    </w:lvl>
    <w:lvl w:ilvl="8" w:tplc="E7729A66">
      <w:numFmt w:val="bullet"/>
      <w:lvlText w:val="•"/>
      <w:lvlJc w:val="left"/>
      <w:pPr>
        <w:ind w:left="7704" w:hanging="241"/>
      </w:pPr>
      <w:rPr>
        <w:rFonts w:hint="default"/>
        <w:lang w:val="en-US" w:eastAsia="en-US" w:bidi="ar-SA"/>
      </w:rPr>
    </w:lvl>
  </w:abstractNum>
  <w:abstractNum w:abstractNumId="19" w15:restartNumberingAfterBreak="0">
    <w:nsid w:val="48745B83"/>
    <w:multiLevelType w:val="hybridMultilevel"/>
    <w:tmpl w:val="4B36C9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063345D"/>
    <w:multiLevelType w:val="hybridMultilevel"/>
    <w:tmpl w:val="23F6ECD8"/>
    <w:lvl w:ilvl="0" w:tplc="DB643366">
      <w:start w:val="2"/>
      <w:numFmt w:val="lowerLetter"/>
      <w:lvlText w:val="(%1)"/>
      <w:lvlJc w:val="left"/>
      <w:pPr>
        <w:ind w:left="120" w:hanging="231"/>
      </w:pPr>
      <w:rPr>
        <w:rFonts w:ascii="Arial" w:eastAsia="Arial" w:hAnsi="Arial" w:cs="Arial" w:hint="default"/>
        <w:spacing w:val="-1"/>
        <w:w w:val="100"/>
        <w:sz w:val="16"/>
        <w:szCs w:val="16"/>
        <w:lang w:val="en-US" w:eastAsia="en-US" w:bidi="en-US"/>
      </w:rPr>
    </w:lvl>
    <w:lvl w:ilvl="1" w:tplc="2022FE7C">
      <w:numFmt w:val="bullet"/>
      <w:lvlText w:val="•"/>
      <w:lvlJc w:val="left"/>
      <w:pPr>
        <w:ind w:left="1068" w:hanging="231"/>
      </w:pPr>
      <w:rPr>
        <w:rFonts w:hint="default"/>
        <w:lang w:val="en-US" w:eastAsia="en-US" w:bidi="en-US"/>
      </w:rPr>
    </w:lvl>
    <w:lvl w:ilvl="2" w:tplc="9C98EB2E">
      <w:numFmt w:val="bullet"/>
      <w:lvlText w:val="•"/>
      <w:lvlJc w:val="left"/>
      <w:pPr>
        <w:ind w:left="2016" w:hanging="231"/>
      </w:pPr>
      <w:rPr>
        <w:rFonts w:hint="default"/>
        <w:lang w:val="en-US" w:eastAsia="en-US" w:bidi="en-US"/>
      </w:rPr>
    </w:lvl>
    <w:lvl w:ilvl="3" w:tplc="CD84DDCC">
      <w:numFmt w:val="bullet"/>
      <w:lvlText w:val="•"/>
      <w:lvlJc w:val="left"/>
      <w:pPr>
        <w:ind w:left="2964" w:hanging="231"/>
      </w:pPr>
      <w:rPr>
        <w:rFonts w:hint="default"/>
        <w:lang w:val="en-US" w:eastAsia="en-US" w:bidi="en-US"/>
      </w:rPr>
    </w:lvl>
    <w:lvl w:ilvl="4" w:tplc="79C04CA8">
      <w:numFmt w:val="bullet"/>
      <w:lvlText w:val="•"/>
      <w:lvlJc w:val="left"/>
      <w:pPr>
        <w:ind w:left="3912" w:hanging="231"/>
      </w:pPr>
      <w:rPr>
        <w:rFonts w:hint="default"/>
        <w:lang w:val="en-US" w:eastAsia="en-US" w:bidi="en-US"/>
      </w:rPr>
    </w:lvl>
    <w:lvl w:ilvl="5" w:tplc="55D06868">
      <w:numFmt w:val="bullet"/>
      <w:lvlText w:val="•"/>
      <w:lvlJc w:val="left"/>
      <w:pPr>
        <w:ind w:left="4860" w:hanging="231"/>
      </w:pPr>
      <w:rPr>
        <w:rFonts w:hint="default"/>
        <w:lang w:val="en-US" w:eastAsia="en-US" w:bidi="en-US"/>
      </w:rPr>
    </w:lvl>
    <w:lvl w:ilvl="6" w:tplc="B7FE2296">
      <w:numFmt w:val="bullet"/>
      <w:lvlText w:val="•"/>
      <w:lvlJc w:val="left"/>
      <w:pPr>
        <w:ind w:left="5808" w:hanging="231"/>
      </w:pPr>
      <w:rPr>
        <w:rFonts w:hint="default"/>
        <w:lang w:val="en-US" w:eastAsia="en-US" w:bidi="en-US"/>
      </w:rPr>
    </w:lvl>
    <w:lvl w:ilvl="7" w:tplc="1DD48D5A">
      <w:numFmt w:val="bullet"/>
      <w:lvlText w:val="•"/>
      <w:lvlJc w:val="left"/>
      <w:pPr>
        <w:ind w:left="6756" w:hanging="231"/>
      </w:pPr>
      <w:rPr>
        <w:rFonts w:hint="default"/>
        <w:lang w:val="en-US" w:eastAsia="en-US" w:bidi="en-US"/>
      </w:rPr>
    </w:lvl>
    <w:lvl w:ilvl="8" w:tplc="4274CE9C">
      <w:numFmt w:val="bullet"/>
      <w:lvlText w:val="•"/>
      <w:lvlJc w:val="left"/>
      <w:pPr>
        <w:ind w:left="7704" w:hanging="231"/>
      </w:pPr>
      <w:rPr>
        <w:rFonts w:hint="default"/>
        <w:lang w:val="en-US" w:eastAsia="en-US" w:bidi="en-US"/>
      </w:rPr>
    </w:lvl>
  </w:abstractNum>
  <w:abstractNum w:abstractNumId="21" w15:restartNumberingAfterBreak="0">
    <w:nsid w:val="518F33FA"/>
    <w:multiLevelType w:val="hybridMultilevel"/>
    <w:tmpl w:val="8D42AC40"/>
    <w:lvl w:ilvl="0" w:tplc="A350BCE6">
      <w:start w:val="2"/>
      <w:numFmt w:val="lowerLetter"/>
      <w:lvlText w:val="(%1)"/>
      <w:lvlJc w:val="left"/>
      <w:pPr>
        <w:ind w:left="105" w:hanging="248"/>
      </w:pPr>
      <w:rPr>
        <w:rFonts w:ascii="Arial" w:eastAsia="Arial" w:hAnsi="Arial" w:cs="Arial" w:hint="default"/>
        <w:spacing w:val="-1"/>
        <w:w w:val="100"/>
        <w:sz w:val="16"/>
        <w:szCs w:val="16"/>
        <w:lang w:val="en-US" w:eastAsia="en-US" w:bidi="en-US"/>
      </w:rPr>
    </w:lvl>
    <w:lvl w:ilvl="1" w:tplc="6FD60750">
      <w:numFmt w:val="bullet"/>
      <w:lvlText w:val="•"/>
      <w:lvlJc w:val="left"/>
      <w:pPr>
        <w:ind w:left="1050" w:hanging="248"/>
      </w:pPr>
      <w:rPr>
        <w:rFonts w:hint="default"/>
        <w:lang w:val="en-US" w:eastAsia="en-US" w:bidi="en-US"/>
      </w:rPr>
    </w:lvl>
    <w:lvl w:ilvl="2" w:tplc="DE1EDB7E">
      <w:numFmt w:val="bullet"/>
      <w:lvlText w:val="•"/>
      <w:lvlJc w:val="left"/>
      <w:pPr>
        <w:ind w:left="2000" w:hanging="248"/>
      </w:pPr>
      <w:rPr>
        <w:rFonts w:hint="default"/>
        <w:lang w:val="en-US" w:eastAsia="en-US" w:bidi="en-US"/>
      </w:rPr>
    </w:lvl>
    <w:lvl w:ilvl="3" w:tplc="1BFAB80E">
      <w:numFmt w:val="bullet"/>
      <w:lvlText w:val="•"/>
      <w:lvlJc w:val="left"/>
      <w:pPr>
        <w:ind w:left="2950" w:hanging="248"/>
      </w:pPr>
      <w:rPr>
        <w:rFonts w:hint="default"/>
        <w:lang w:val="en-US" w:eastAsia="en-US" w:bidi="en-US"/>
      </w:rPr>
    </w:lvl>
    <w:lvl w:ilvl="4" w:tplc="7902C752">
      <w:numFmt w:val="bullet"/>
      <w:lvlText w:val="•"/>
      <w:lvlJc w:val="left"/>
      <w:pPr>
        <w:ind w:left="3900" w:hanging="248"/>
      </w:pPr>
      <w:rPr>
        <w:rFonts w:hint="default"/>
        <w:lang w:val="en-US" w:eastAsia="en-US" w:bidi="en-US"/>
      </w:rPr>
    </w:lvl>
    <w:lvl w:ilvl="5" w:tplc="3282F0C4">
      <w:numFmt w:val="bullet"/>
      <w:lvlText w:val="•"/>
      <w:lvlJc w:val="left"/>
      <w:pPr>
        <w:ind w:left="4850" w:hanging="248"/>
      </w:pPr>
      <w:rPr>
        <w:rFonts w:hint="default"/>
        <w:lang w:val="en-US" w:eastAsia="en-US" w:bidi="en-US"/>
      </w:rPr>
    </w:lvl>
    <w:lvl w:ilvl="6" w:tplc="55809164">
      <w:numFmt w:val="bullet"/>
      <w:lvlText w:val="•"/>
      <w:lvlJc w:val="left"/>
      <w:pPr>
        <w:ind w:left="5800" w:hanging="248"/>
      </w:pPr>
      <w:rPr>
        <w:rFonts w:hint="default"/>
        <w:lang w:val="en-US" w:eastAsia="en-US" w:bidi="en-US"/>
      </w:rPr>
    </w:lvl>
    <w:lvl w:ilvl="7" w:tplc="0C7E84A4">
      <w:numFmt w:val="bullet"/>
      <w:lvlText w:val="•"/>
      <w:lvlJc w:val="left"/>
      <w:pPr>
        <w:ind w:left="6750" w:hanging="248"/>
      </w:pPr>
      <w:rPr>
        <w:rFonts w:hint="default"/>
        <w:lang w:val="en-US" w:eastAsia="en-US" w:bidi="en-US"/>
      </w:rPr>
    </w:lvl>
    <w:lvl w:ilvl="8" w:tplc="FC8E79E0">
      <w:numFmt w:val="bullet"/>
      <w:lvlText w:val="•"/>
      <w:lvlJc w:val="left"/>
      <w:pPr>
        <w:ind w:left="7700" w:hanging="248"/>
      </w:pPr>
      <w:rPr>
        <w:rFonts w:hint="default"/>
        <w:lang w:val="en-US" w:eastAsia="en-US" w:bidi="en-US"/>
      </w:rPr>
    </w:lvl>
  </w:abstractNum>
  <w:abstractNum w:abstractNumId="22" w15:restartNumberingAfterBreak="0">
    <w:nsid w:val="53065C64"/>
    <w:multiLevelType w:val="hybridMultilevel"/>
    <w:tmpl w:val="3E7A190E"/>
    <w:lvl w:ilvl="0" w:tplc="9238F8BA">
      <w:start w:val="2"/>
      <w:numFmt w:val="lowerLetter"/>
      <w:lvlText w:val="(%1)"/>
      <w:lvlJc w:val="left"/>
      <w:pPr>
        <w:ind w:left="105" w:hanging="286"/>
      </w:pPr>
      <w:rPr>
        <w:rFonts w:hint="default"/>
        <w:w w:val="100"/>
        <w:lang w:val="en-US" w:eastAsia="en-US" w:bidi="en-US"/>
      </w:rPr>
    </w:lvl>
    <w:lvl w:ilvl="1" w:tplc="86144050">
      <w:numFmt w:val="bullet"/>
      <w:lvlText w:val="•"/>
      <w:lvlJc w:val="left"/>
      <w:pPr>
        <w:ind w:left="1050" w:hanging="286"/>
      </w:pPr>
      <w:rPr>
        <w:rFonts w:hint="default"/>
        <w:lang w:val="en-US" w:eastAsia="en-US" w:bidi="en-US"/>
      </w:rPr>
    </w:lvl>
    <w:lvl w:ilvl="2" w:tplc="B8EA759A">
      <w:numFmt w:val="bullet"/>
      <w:lvlText w:val="•"/>
      <w:lvlJc w:val="left"/>
      <w:pPr>
        <w:ind w:left="2000" w:hanging="286"/>
      </w:pPr>
      <w:rPr>
        <w:rFonts w:hint="default"/>
        <w:lang w:val="en-US" w:eastAsia="en-US" w:bidi="en-US"/>
      </w:rPr>
    </w:lvl>
    <w:lvl w:ilvl="3" w:tplc="0CB60970">
      <w:numFmt w:val="bullet"/>
      <w:lvlText w:val="•"/>
      <w:lvlJc w:val="left"/>
      <w:pPr>
        <w:ind w:left="2950" w:hanging="286"/>
      </w:pPr>
      <w:rPr>
        <w:rFonts w:hint="default"/>
        <w:lang w:val="en-US" w:eastAsia="en-US" w:bidi="en-US"/>
      </w:rPr>
    </w:lvl>
    <w:lvl w:ilvl="4" w:tplc="4E88086A">
      <w:numFmt w:val="bullet"/>
      <w:lvlText w:val="•"/>
      <w:lvlJc w:val="left"/>
      <w:pPr>
        <w:ind w:left="3900" w:hanging="286"/>
      </w:pPr>
      <w:rPr>
        <w:rFonts w:hint="default"/>
        <w:lang w:val="en-US" w:eastAsia="en-US" w:bidi="en-US"/>
      </w:rPr>
    </w:lvl>
    <w:lvl w:ilvl="5" w:tplc="0B46DC56">
      <w:numFmt w:val="bullet"/>
      <w:lvlText w:val="•"/>
      <w:lvlJc w:val="left"/>
      <w:pPr>
        <w:ind w:left="4850" w:hanging="286"/>
      </w:pPr>
      <w:rPr>
        <w:rFonts w:hint="default"/>
        <w:lang w:val="en-US" w:eastAsia="en-US" w:bidi="en-US"/>
      </w:rPr>
    </w:lvl>
    <w:lvl w:ilvl="6" w:tplc="907C62A2">
      <w:numFmt w:val="bullet"/>
      <w:lvlText w:val="•"/>
      <w:lvlJc w:val="left"/>
      <w:pPr>
        <w:ind w:left="5800" w:hanging="286"/>
      </w:pPr>
      <w:rPr>
        <w:rFonts w:hint="default"/>
        <w:lang w:val="en-US" w:eastAsia="en-US" w:bidi="en-US"/>
      </w:rPr>
    </w:lvl>
    <w:lvl w:ilvl="7" w:tplc="5C3CFBBC">
      <w:numFmt w:val="bullet"/>
      <w:lvlText w:val="•"/>
      <w:lvlJc w:val="left"/>
      <w:pPr>
        <w:ind w:left="6750" w:hanging="286"/>
      </w:pPr>
      <w:rPr>
        <w:rFonts w:hint="default"/>
        <w:lang w:val="en-US" w:eastAsia="en-US" w:bidi="en-US"/>
      </w:rPr>
    </w:lvl>
    <w:lvl w:ilvl="8" w:tplc="E1982C26">
      <w:numFmt w:val="bullet"/>
      <w:lvlText w:val="•"/>
      <w:lvlJc w:val="left"/>
      <w:pPr>
        <w:ind w:left="7700" w:hanging="286"/>
      </w:pPr>
      <w:rPr>
        <w:rFonts w:hint="default"/>
        <w:lang w:val="en-US" w:eastAsia="en-US" w:bidi="en-US"/>
      </w:rPr>
    </w:lvl>
  </w:abstractNum>
  <w:abstractNum w:abstractNumId="23" w15:restartNumberingAfterBreak="0">
    <w:nsid w:val="534F4CC1"/>
    <w:multiLevelType w:val="hybridMultilevel"/>
    <w:tmpl w:val="9E44298C"/>
    <w:lvl w:ilvl="0" w:tplc="6A3616D8">
      <w:start w:val="2"/>
      <w:numFmt w:val="lowerLetter"/>
      <w:lvlText w:val="(%1)"/>
      <w:lvlJc w:val="left"/>
      <w:pPr>
        <w:ind w:left="345" w:hanging="240"/>
      </w:pPr>
      <w:rPr>
        <w:rFonts w:ascii="Arial" w:eastAsia="Arial" w:hAnsi="Arial" w:cs="Arial" w:hint="default"/>
        <w:spacing w:val="-1"/>
        <w:w w:val="100"/>
        <w:sz w:val="16"/>
        <w:szCs w:val="16"/>
        <w:lang w:val="en-US" w:eastAsia="en-US" w:bidi="en-US"/>
      </w:rPr>
    </w:lvl>
    <w:lvl w:ilvl="1" w:tplc="DF9C19C4">
      <w:start w:val="1"/>
      <w:numFmt w:val="lowerRoman"/>
      <w:lvlText w:val="(%2)"/>
      <w:lvlJc w:val="left"/>
      <w:pPr>
        <w:ind w:left="825" w:hanging="219"/>
      </w:pPr>
      <w:rPr>
        <w:rFonts w:ascii="Arial" w:eastAsia="Arial" w:hAnsi="Arial" w:cs="Arial" w:hint="default"/>
        <w:spacing w:val="-1"/>
        <w:w w:val="100"/>
        <w:sz w:val="16"/>
        <w:szCs w:val="16"/>
        <w:lang w:val="en-US" w:eastAsia="en-US" w:bidi="en-US"/>
      </w:rPr>
    </w:lvl>
    <w:lvl w:ilvl="2" w:tplc="D5EEC02C">
      <w:numFmt w:val="bullet"/>
      <w:lvlText w:val="•"/>
      <w:lvlJc w:val="left"/>
      <w:pPr>
        <w:ind w:left="1795" w:hanging="219"/>
      </w:pPr>
      <w:rPr>
        <w:rFonts w:hint="default"/>
        <w:lang w:val="en-US" w:eastAsia="en-US" w:bidi="en-US"/>
      </w:rPr>
    </w:lvl>
    <w:lvl w:ilvl="3" w:tplc="F256504C">
      <w:numFmt w:val="bullet"/>
      <w:lvlText w:val="•"/>
      <w:lvlJc w:val="left"/>
      <w:pPr>
        <w:ind w:left="2771" w:hanging="219"/>
      </w:pPr>
      <w:rPr>
        <w:rFonts w:hint="default"/>
        <w:lang w:val="en-US" w:eastAsia="en-US" w:bidi="en-US"/>
      </w:rPr>
    </w:lvl>
    <w:lvl w:ilvl="4" w:tplc="EF80B376">
      <w:numFmt w:val="bullet"/>
      <w:lvlText w:val="•"/>
      <w:lvlJc w:val="left"/>
      <w:pPr>
        <w:ind w:left="3746" w:hanging="219"/>
      </w:pPr>
      <w:rPr>
        <w:rFonts w:hint="default"/>
        <w:lang w:val="en-US" w:eastAsia="en-US" w:bidi="en-US"/>
      </w:rPr>
    </w:lvl>
    <w:lvl w:ilvl="5" w:tplc="397A8520">
      <w:numFmt w:val="bullet"/>
      <w:lvlText w:val="•"/>
      <w:lvlJc w:val="left"/>
      <w:pPr>
        <w:ind w:left="4722" w:hanging="219"/>
      </w:pPr>
      <w:rPr>
        <w:rFonts w:hint="default"/>
        <w:lang w:val="en-US" w:eastAsia="en-US" w:bidi="en-US"/>
      </w:rPr>
    </w:lvl>
    <w:lvl w:ilvl="6" w:tplc="ACE41682">
      <w:numFmt w:val="bullet"/>
      <w:lvlText w:val="•"/>
      <w:lvlJc w:val="left"/>
      <w:pPr>
        <w:ind w:left="5697" w:hanging="219"/>
      </w:pPr>
      <w:rPr>
        <w:rFonts w:hint="default"/>
        <w:lang w:val="en-US" w:eastAsia="en-US" w:bidi="en-US"/>
      </w:rPr>
    </w:lvl>
    <w:lvl w:ilvl="7" w:tplc="CA9A3546">
      <w:numFmt w:val="bullet"/>
      <w:lvlText w:val="•"/>
      <w:lvlJc w:val="left"/>
      <w:pPr>
        <w:ind w:left="6673" w:hanging="219"/>
      </w:pPr>
      <w:rPr>
        <w:rFonts w:hint="default"/>
        <w:lang w:val="en-US" w:eastAsia="en-US" w:bidi="en-US"/>
      </w:rPr>
    </w:lvl>
    <w:lvl w:ilvl="8" w:tplc="20BC332A">
      <w:numFmt w:val="bullet"/>
      <w:lvlText w:val="•"/>
      <w:lvlJc w:val="left"/>
      <w:pPr>
        <w:ind w:left="7648" w:hanging="219"/>
      </w:pPr>
      <w:rPr>
        <w:rFonts w:hint="default"/>
        <w:lang w:val="en-US" w:eastAsia="en-US" w:bidi="en-US"/>
      </w:rPr>
    </w:lvl>
  </w:abstractNum>
  <w:abstractNum w:abstractNumId="24" w15:restartNumberingAfterBreak="0">
    <w:nsid w:val="558C289D"/>
    <w:multiLevelType w:val="hybridMultilevel"/>
    <w:tmpl w:val="A5BA3D6E"/>
    <w:lvl w:ilvl="0" w:tplc="1B922BFE">
      <w:start w:val="2"/>
      <w:numFmt w:val="lowerLetter"/>
      <w:lvlText w:val="(%1)"/>
      <w:lvlJc w:val="left"/>
      <w:pPr>
        <w:ind w:left="106" w:hanging="233"/>
      </w:pPr>
      <w:rPr>
        <w:rFonts w:ascii="Arial" w:eastAsia="Arial" w:hAnsi="Arial" w:cs="Arial" w:hint="default"/>
        <w:spacing w:val="-1"/>
        <w:w w:val="100"/>
        <w:sz w:val="16"/>
        <w:szCs w:val="16"/>
        <w:lang w:val="en-US" w:eastAsia="en-US" w:bidi="en-US"/>
      </w:rPr>
    </w:lvl>
    <w:lvl w:ilvl="1" w:tplc="020030E8">
      <w:numFmt w:val="bullet"/>
      <w:lvlText w:val="•"/>
      <w:lvlJc w:val="left"/>
      <w:pPr>
        <w:ind w:left="1050" w:hanging="233"/>
      </w:pPr>
      <w:rPr>
        <w:rFonts w:hint="default"/>
        <w:lang w:val="en-US" w:eastAsia="en-US" w:bidi="en-US"/>
      </w:rPr>
    </w:lvl>
    <w:lvl w:ilvl="2" w:tplc="A2A0545E">
      <w:numFmt w:val="bullet"/>
      <w:lvlText w:val="•"/>
      <w:lvlJc w:val="left"/>
      <w:pPr>
        <w:ind w:left="2000" w:hanging="233"/>
      </w:pPr>
      <w:rPr>
        <w:rFonts w:hint="default"/>
        <w:lang w:val="en-US" w:eastAsia="en-US" w:bidi="en-US"/>
      </w:rPr>
    </w:lvl>
    <w:lvl w:ilvl="3" w:tplc="1730CCD4">
      <w:numFmt w:val="bullet"/>
      <w:lvlText w:val="•"/>
      <w:lvlJc w:val="left"/>
      <w:pPr>
        <w:ind w:left="2950" w:hanging="233"/>
      </w:pPr>
      <w:rPr>
        <w:rFonts w:hint="default"/>
        <w:lang w:val="en-US" w:eastAsia="en-US" w:bidi="en-US"/>
      </w:rPr>
    </w:lvl>
    <w:lvl w:ilvl="4" w:tplc="6172B316">
      <w:numFmt w:val="bullet"/>
      <w:lvlText w:val="•"/>
      <w:lvlJc w:val="left"/>
      <w:pPr>
        <w:ind w:left="3900" w:hanging="233"/>
      </w:pPr>
      <w:rPr>
        <w:rFonts w:hint="default"/>
        <w:lang w:val="en-US" w:eastAsia="en-US" w:bidi="en-US"/>
      </w:rPr>
    </w:lvl>
    <w:lvl w:ilvl="5" w:tplc="CEF416F0">
      <w:numFmt w:val="bullet"/>
      <w:lvlText w:val="•"/>
      <w:lvlJc w:val="left"/>
      <w:pPr>
        <w:ind w:left="4850" w:hanging="233"/>
      </w:pPr>
      <w:rPr>
        <w:rFonts w:hint="default"/>
        <w:lang w:val="en-US" w:eastAsia="en-US" w:bidi="en-US"/>
      </w:rPr>
    </w:lvl>
    <w:lvl w:ilvl="6" w:tplc="35F2D45A">
      <w:numFmt w:val="bullet"/>
      <w:lvlText w:val="•"/>
      <w:lvlJc w:val="left"/>
      <w:pPr>
        <w:ind w:left="5800" w:hanging="233"/>
      </w:pPr>
      <w:rPr>
        <w:rFonts w:hint="default"/>
        <w:lang w:val="en-US" w:eastAsia="en-US" w:bidi="en-US"/>
      </w:rPr>
    </w:lvl>
    <w:lvl w:ilvl="7" w:tplc="362A39D0">
      <w:numFmt w:val="bullet"/>
      <w:lvlText w:val="•"/>
      <w:lvlJc w:val="left"/>
      <w:pPr>
        <w:ind w:left="6750" w:hanging="233"/>
      </w:pPr>
      <w:rPr>
        <w:rFonts w:hint="default"/>
        <w:lang w:val="en-US" w:eastAsia="en-US" w:bidi="en-US"/>
      </w:rPr>
    </w:lvl>
    <w:lvl w:ilvl="8" w:tplc="4F84F350">
      <w:numFmt w:val="bullet"/>
      <w:lvlText w:val="•"/>
      <w:lvlJc w:val="left"/>
      <w:pPr>
        <w:ind w:left="7700" w:hanging="233"/>
      </w:pPr>
      <w:rPr>
        <w:rFonts w:hint="default"/>
        <w:lang w:val="en-US" w:eastAsia="en-US" w:bidi="en-US"/>
      </w:rPr>
    </w:lvl>
  </w:abstractNum>
  <w:abstractNum w:abstractNumId="25" w15:restartNumberingAfterBreak="0">
    <w:nsid w:val="5DDF78DE"/>
    <w:multiLevelType w:val="hybridMultilevel"/>
    <w:tmpl w:val="4DE2644E"/>
    <w:lvl w:ilvl="0" w:tplc="A1500A72">
      <w:start w:val="2"/>
      <w:numFmt w:val="lowerLetter"/>
      <w:lvlText w:val="(%1)"/>
      <w:lvlJc w:val="left"/>
      <w:pPr>
        <w:ind w:left="105" w:hanging="241"/>
      </w:pPr>
      <w:rPr>
        <w:rFonts w:ascii="Arial" w:eastAsia="Arial" w:hAnsi="Arial" w:cs="Arial" w:hint="default"/>
        <w:spacing w:val="-1"/>
        <w:w w:val="100"/>
        <w:sz w:val="16"/>
        <w:szCs w:val="16"/>
        <w:lang w:val="en-US" w:eastAsia="en-US" w:bidi="en-US"/>
      </w:rPr>
    </w:lvl>
    <w:lvl w:ilvl="1" w:tplc="0494EA70">
      <w:numFmt w:val="bullet"/>
      <w:lvlText w:val="•"/>
      <w:lvlJc w:val="left"/>
      <w:pPr>
        <w:ind w:left="1050" w:hanging="241"/>
      </w:pPr>
      <w:rPr>
        <w:rFonts w:hint="default"/>
        <w:lang w:val="en-US" w:eastAsia="en-US" w:bidi="en-US"/>
      </w:rPr>
    </w:lvl>
    <w:lvl w:ilvl="2" w:tplc="6EA2BBE6">
      <w:numFmt w:val="bullet"/>
      <w:lvlText w:val="•"/>
      <w:lvlJc w:val="left"/>
      <w:pPr>
        <w:ind w:left="2000" w:hanging="241"/>
      </w:pPr>
      <w:rPr>
        <w:rFonts w:hint="default"/>
        <w:lang w:val="en-US" w:eastAsia="en-US" w:bidi="en-US"/>
      </w:rPr>
    </w:lvl>
    <w:lvl w:ilvl="3" w:tplc="1E866FEC">
      <w:numFmt w:val="bullet"/>
      <w:lvlText w:val="•"/>
      <w:lvlJc w:val="left"/>
      <w:pPr>
        <w:ind w:left="2950" w:hanging="241"/>
      </w:pPr>
      <w:rPr>
        <w:rFonts w:hint="default"/>
        <w:lang w:val="en-US" w:eastAsia="en-US" w:bidi="en-US"/>
      </w:rPr>
    </w:lvl>
    <w:lvl w:ilvl="4" w:tplc="4E3020CA">
      <w:numFmt w:val="bullet"/>
      <w:lvlText w:val="•"/>
      <w:lvlJc w:val="left"/>
      <w:pPr>
        <w:ind w:left="3900" w:hanging="241"/>
      </w:pPr>
      <w:rPr>
        <w:rFonts w:hint="default"/>
        <w:lang w:val="en-US" w:eastAsia="en-US" w:bidi="en-US"/>
      </w:rPr>
    </w:lvl>
    <w:lvl w:ilvl="5" w:tplc="33824DA6">
      <w:numFmt w:val="bullet"/>
      <w:lvlText w:val="•"/>
      <w:lvlJc w:val="left"/>
      <w:pPr>
        <w:ind w:left="4850" w:hanging="241"/>
      </w:pPr>
      <w:rPr>
        <w:rFonts w:hint="default"/>
        <w:lang w:val="en-US" w:eastAsia="en-US" w:bidi="en-US"/>
      </w:rPr>
    </w:lvl>
    <w:lvl w:ilvl="6" w:tplc="3B56A5C0">
      <w:numFmt w:val="bullet"/>
      <w:lvlText w:val="•"/>
      <w:lvlJc w:val="left"/>
      <w:pPr>
        <w:ind w:left="5800" w:hanging="241"/>
      </w:pPr>
      <w:rPr>
        <w:rFonts w:hint="default"/>
        <w:lang w:val="en-US" w:eastAsia="en-US" w:bidi="en-US"/>
      </w:rPr>
    </w:lvl>
    <w:lvl w:ilvl="7" w:tplc="50F060F6">
      <w:numFmt w:val="bullet"/>
      <w:lvlText w:val="•"/>
      <w:lvlJc w:val="left"/>
      <w:pPr>
        <w:ind w:left="6750" w:hanging="241"/>
      </w:pPr>
      <w:rPr>
        <w:rFonts w:hint="default"/>
        <w:lang w:val="en-US" w:eastAsia="en-US" w:bidi="en-US"/>
      </w:rPr>
    </w:lvl>
    <w:lvl w:ilvl="8" w:tplc="16B69ADA">
      <w:numFmt w:val="bullet"/>
      <w:lvlText w:val="•"/>
      <w:lvlJc w:val="left"/>
      <w:pPr>
        <w:ind w:left="7700" w:hanging="241"/>
      </w:pPr>
      <w:rPr>
        <w:rFonts w:hint="default"/>
        <w:lang w:val="en-US" w:eastAsia="en-US" w:bidi="en-US"/>
      </w:rPr>
    </w:lvl>
  </w:abstractNum>
  <w:abstractNum w:abstractNumId="26" w15:restartNumberingAfterBreak="0">
    <w:nsid w:val="635C0902"/>
    <w:multiLevelType w:val="hybridMultilevel"/>
    <w:tmpl w:val="7A7A2C14"/>
    <w:lvl w:ilvl="0" w:tplc="CCA46492">
      <w:start w:val="10"/>
      <w:numFmt w:val="lowerLetter"/>
      <w:lvlText w:val="(%1)"/>
      <w:lvlJc w:val="left"/>
      <w:pPr>
        <w:ind w:left="295" w:hanging="190"/>
      </w:pPr>
      <w:rPr>
        <w:rFonts w:ascii="Arial" w:eastAsia="Arial" w:hAnsi="Arial" w:cs="Arial" w:hint="default"/>
        <w:spacing w:val="-1"/>
        <w:w w:val="10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0A7790"/>
    <w:multiLevelType w:val="hybridMultilevel"/>
    <w:tmpl w:val="4D5AF1B4"/>
    <w:lvl w:ilvl="0" w:tplc="16784D0C">
      <w:start w:val="2"/>
      <w:numFmt w:val="lowerLetter"/>
      <w:lvlText w:val="(%1)"/>
      <w:lvlJc w:val="left"/>
      <w:pPr>
        <w:ind w:left="105" w:hanging="238"/>
      </w:pPr>
      <w:rPr>
        <w:rFonts w:ascii="Arial" w:eastAsia="Arial" w:hAnsi="Arial" w:cs="Arial" w:hint="default"/>
        <w:spacing w:val="-1"/>
        <w:w w:val="100"/>
        <w:sz w:val="16"/>
        <w:szCs w:val="16"/>
        <w:lang w:val="en-US" w:eastAsia="en-US" w:bidi="en-US"/>
      </w:rPr>
    </w:lvl>
    <w:lvl w:ilvl="1" w:tplc="5E6CF0C4">
      <w:numFmt w:val="bullet"/>
      <w:lvlText w:val="•"/>
      <w:lvlJc w:val="left"/>
      <w:pPr>
        <w:ind w:left="1050" w:hanging="238"/>
      </w:pPr>
      <w:rPr>
        <w:rFonts w:hint="default"/>
        <w:lang w:val="en-US" w:eastAsia="en-US" w:bidi="en-US"/>
      </w:rPr>
    </w:lvl>
    <w:lvl w:ilvl="2" w:tplc="26FE6650">
      <w:numFmt w:val="bullet"/>
      <w:lvlText w:val="•"/>
      <w:lvlJc w:val="left"/>
      <w:pPr>
        <w:ind w:left="2000" w:hanging="238"/>
      </w:pPr>
      <w:rPr>
        <w:rFonts w:hint="default"/>
        <w:lang w:val="en-US" w:eastAsia="en-US" w:bidi="en-US"/>
      </w:rPr>
    </w:lvl>
    <w:lvl w:ilvl="3" w:tplc="7E784404">
      <w:numFmt w:val="bullet"/>
      <w:lvlText w:val="•"/>
      <w:lvlJc w:val="left"/>
      <w:pPr>
        <w:ind w:left="2950" w:hanging="238"/>
      </w:pPr>
      <w:rPr>
        <w:rFonts w:hint="default"/>
        <w:lang w:val="en-US" w:eastAsia="en-US" w:bidi="en-US"/>
      </w:rPr>
    </w:lvl>
    <w:lvl w:ilvl="4" w:tplc="B45231F4">
      <w:numFmt w:val="bullet"/>
      <w:lvlText w:val="•"/>
      <w:lvlJc w:val="left"/>
      <w:pPr>
        <w:ind w:left="3900" w:hanging="238"/>
      </w:pPr>
      <w:rPr>
        <w:rFonts w:hint="default"/>
        <w:lang w:val="en-US" w:eastAsia="en-US" w:bidi="en-US"/>
      </w:rPr>
    </w:lvl>
    <w:lvl w:ilvl="5" w:tplc="BF64E10C">
      <w:numFmt w:val="bullet"/>
      <w:lvlText w:val="•"/>
      <w:lvlJc w:val="left"/>
      <w:pPr>
        <w:ind w:left="4850" w:hanging="238"/>
      </w:pPr>
      <w:rPr>
        <w:rFonts w:hint="default"/>
        <w:lang w:val="en-US" w:eastAsia="en-US" w:bidi="en-US"/>
      </w:rPr>
    </w:lvl>
    <w:lvl w:ilvl="6" w:tplc="0494F67E">
      <w:numFmt w:val="bullet"/>
      <w:lvlText w:val="•"/>
      <w:lvlJc w:val="left"/>
      <w:pPr>
        <w:ind w:left="5800" w:hanging="238"/>
      </w:pPr>
      <w:rPr>
        <w:rFonts w:hint="default"/>
        <w:lang w:val="en-US" w:eastAsia="en-US" w:bidi="en-US"/>
      </w:rPr>
    </w:lvl>
    <w:lvl w:ilvl="7" w:tplc="090A1978">
      <w:numFmt w:val="bullet"/>
      <w:lvlText w:val="•"/>
      <w:lvlJc w:val="left"/>
      <w:pPr>
        <w:ind w:left="6750" w:hanging="238"/>
      </w:pPr>
      <w:rPr>
        <w:rFonts w:hint="default"/>
        <w:lang w:val="en-US" w:eastAsia="en-US" w:bidi="en-US"/>
      </w:rPr>
    </w:lvl>
    <w:lvl w:ilvl="8" w:tplc="983A690E">
      <w:numFmt w:val="bullet"/>
      <w:lvlText w:val="•"/>
      <w:lvlJc w:val="left"/>
      <w:pPr>
        <w:ind w:left="7700" w:hanging="238"/>
      </w:pPr>
      <w:rPr>
        <w:rFonts w:hint="default"/>
        <w:lang w:val="en-US" w:eastAsia="en-US" w:bidi="en-US"/>
      </w:rPr>
    </w:lvl>
  </w:abstractNum>
  <w:abstractNum w:abstractNumId="28" w15:restartNumberingAfterBreak="0">
    <w:nsid w:val="6BB137EC"/>
    <w:multiLevelType w:val="hybridMultilevel"/>
    <w:tmpl w:val="255E072C"/>
    <w:lvl w:ilvl="0" w:tplc="85580D56">
      <w:start w:val="2"/>
      <w:numFmt w:val="lowerLetter"/>
      <w:lvlText w:val="(%1)"/>
      <w:lvlJc w:val="left"/>
      <w:pPr>
        <w:ind w:left="129" w:hanging="255"/>
      </w:pPr>
      <w:rPr>
        <w:rFonts w:ascii="Arial" w:eastAsia="Arial" w:hAnsi="Arial" w:cs="Arial" w:hint="default"/>
        <w:spacing w:val="-1"/>
        <w:w w:val="100"/>
        <w:sz w:val="16"/>
        <w:szCs w:val="16"/>
        <w:lang w:val="en-US" w:eastAsia="en-US" w:bidi="en-US"/>
      </w:rPr>
    </w:lvl>
    <w:lvl w:ilvl="1" w:tplc="1810657E">
      <w:numFmt w:val="bullet"/>
      <w:lvlText w:val="•"/>
      <w:lvlJc w:val="left"/>
      <w:pPr>
        <w:ind w:left="1068" w:hanging="255"/>
      </w:pPr>
      <w:rPr>
        <w:rFonts w:hint="default"/>
        <w:lang w:val="en-US" w:eastAsia="en-US" w:bidi="en-US"/>
      </w:rPr>
    </w:lvl>
    <w:lvl w:ilvl="2" w:tplc="23CCA1F6">
      <w:numFmt w:val="bullet"/>
      <w:lvlText w:val="•"/>
      <w:lvlJc w:val="left"/>
      <w:pPr>
        <w:ind w:left="2016" w:hanging="255"/>
      </w:pPr>
      <w:rPr>
        <w:rFonts w:hint="default"/>
        <w:lang w:val="en-US" w:eastAsia="en-US" w:bidi="en-US"/>
      </w:rPr>
    </w:lvl>
    <w:lvl w:ilvl="3" w:tplc="EC564420">
      <w:numFmt w:val="bullet"/>
      <w:lvlText w:val="•"/>
      <w:lvlJc w:val="left"/>
      <w:pPr>
        <w:ind w:left="2964" w:hanging="255"/>
      </w:pPr>
      <w:rPr>
        <w:rFonts w:hint="default"/>
        <w:lang w:val="en-US" w:eastAsia="en-US" w:bidi="en-US"/>
      </w:rPr>
    </w:lvl>
    <w:lvl w:ilvl="4" w:tplc="D3C831AC">
      <w:numFmt w:val="bullet"/>
      <w:lvlText w:val="•"/>
      <w:lvlJc w:val="left"/>
      <w:pPr>
        <w:ind w:left="3912" w:hanging="255"/>
      </w:pPr>
      <w:rPr>
        <w:rFonts w:hint="default"/>
        <w:lang w:val="en-US" w:eastAsia="en-US" w:bidi="en-US"/>
      </w:rPr>
    </w:lvl>
    <w:lvl w:ilvl="5" w:tplc="FAC4F120">
      <w:numFmt w:val="bullet"/>
      <w:lvlText w:val="•"/>
      <w:lvlJc w:val="left"/>
      <w:pPr>
        <w:ind w:left="4860" w:hanging="255"/>
      </w:pPr>
      <w:rPr>
        <w:rFonts w:hint="default"/>
        <w:lang w:val="en-US" w:eastAsia="en-US" w:bidi="en-US"/>
      </w:rPr>
    </w:lvl>
    <w:lvl w:ilvl="6" w:tplc="E4CAD724">
      <w:numFmt w:val="bullet"/>
      <w:lvlText w:val="•"/>
      <w:lvlJc w:val="left"/>
      <w:pPr>
        <w:ind w:left="5808" w:hanging="255"/>
      </w:pPr>
      <w:rPr>
        <w:rFonts w:hint="default"/>
        <w:lang w:val="en-US" w:eastAsia="en-US" w:bidi="en-US"/>
      </w:rPr>
    </w:lvl>
    <w:lvl w:ilvl="7" w:tplc="29064242">
      <w:numFmt w:val="bullet"/>
      <w:lvlText w:val="•"/>
      <w:lvlJc w:val="left"/>
      <w:pPr>
        <w:ind w:left="6756" w:hanging="255"/>
      </w:pPr>
      <w:rPr>
        <w:rFonts w:hint="default"/>
        <w:lang w:val="en-US" w:eastAsia="en-US" w:bidi="en-US"/>
      </w:rPr>
    </w:lvl>
    <w:lvl w:ilvl="8" w:tplc="3BFEE450">
      <w:numFmt w:val="bullet"/>
      <w:lvlText w:val="•"/>
      <w:lvlJc w:val="left"/>
      <w:pPr>
        <w:ind w:left="7704" w:hanging="255"/>
      </w:pPr>
      <w:rPr>
        <w:rFonts w:hint="default"/>
        <w:lang w:val="en-US" w:eastAsia="en-US" w:bidi="en-US"/>
      </w:rPr>
    </w:lvl>
  </w:abstractNum>
  <w:abstractNum w:abstractNumId="29" w15:restartNumberingAfterBreak="0">
    <w:nsid w:val="6D7038C5"/>
    <w:multiLevelType w:val="hybridMultilevel"/>
    <w:tmpl w:val="42226AC2"/>
    <w:lvl w:ilvl="0" w:tplc="36B67708">
      <w:start w:val="2"/>
      <w:numFmt w:val="lowerLetter"/>
      <w:lvlText w:val="(%1)"/>
      <w:lvlJc w:val="left"/>
      <w:pPr>
        <w:ind w:left="120" w:hanging="241"/>
      </w:pPr>
      <w:rPr>
        <w:rFonts w:ascii="Arial" w:eastAsia="Arial" w:hAnsi="Arial" w:cs="Arial" w:hint="default"/>
        <w:spacing w:val="-1"/>
        <w:w w:val="100"/>
        <w:sz w:val="16"/>
        <w:szCs w:val="16"/>
        <w:lang w:val="en-US" w:eastAsia="en-US" w:bidi="en-US"/>
      </w:rPr>
    </w:lvl>
    <w:lvl w:ilvl="1" w:tplc="F28A4C92">
      <w:numFmt w:val="bullet"/>
      <w:lvlText w:val="•"/>
      <w:lvlJc w:val="left"/>
      <w:pPr>
        <w:ind w:left="1068" w:hanging="241"/>
      </w:pPr>
      <w:rPr>
        <w:rFonts w:hint="default"/>
        <w:lang w:val="en-US" w:eastAsia="en-US" w:bidi="en-US"/>
      </w:rPr>
    </w:lvl>
    <w:lvl w:ilvl="2" w:tplc="F1BA167C">
      <w:numFmt w:val="bullet"/>
      <w:lvlText w:val="•"/>
      <w:lvlJc w:val="left"/>
      <w:pPr>
        <w:ind w:left="2016" w:hanging="241"/>
      </w:pPr>
      <w:rPr>
        <w:rFonts w:hint="default"/>
        <w:lang w:val="en-US" w:eastAsia="en-US" w:bidi="en-US"/>
      </w:rPr>
    </w:lvl>
    <w:lvl w:ilvl="3" w:tplc="F4088938">
      <w:numFmt w:val="bullet"/>
      <w:lvlText w:val="•"/>
      <w:lvlJc w:val="left"/>
      <w:pPr>
        <w:ind w:left="2964" w:hanging="241"/>
      </w:pPr>
      <w:rPr>
        <w:rFonts w:hint="default"/>
        <w:lang w:val="en-US" w:eastAsia="en-US" w:bidi="en-US"/>
      </w:rPr>
    </w:lvl>
    <w:lvl w:ilvl="4" w:tplc="9F24BAB2">
      <w:numFmt w:val="bullet"/>
      <w:lvlText w:val="•"/>
      <w:lvlJc w:val="left"/>
      <w:pPr>
        <w:ind w:left="3912" w:hanging="241"/>
      </w:pPr>
      <w:rPr>
        <w:rFonts w:hint="default"/>
        <w:lang w:val="en-US" w:eastAsia="en-US" w:bidi="en-US"/>
      </w:rPr>
    </w:lvl>
    <w:lvl w:ilvl="5" w:tplc="C0DADDE0">
      <w:numFmt w:val="bullet"/>
      <w:lvlText w:val="•"/>
      <w:lvlJc w:val="left"/>
      <w:pPr>
        <w:ind w:left="4860" w:hanging="241"/>
      </w:pPr>
      <w:rPr>
        <w:rFonts w:hint="default"/>
        <w:lang w:val="en-US" w:eastAsia="en-US" w:bidi="en-US"/>
      </w:rPr>
    </w:lvl>
    <w:lvl w:ilvl="6" w:tplc="5F9ECD48">
      <w:numFmt w:val="bullet"/>
      <w:lvlText w:val="•"/>
      <w:lvlJc w:val="left"/>
      <w:pPr>
        <w:ind w:left="5808" w:hanging="241"/>
      </w:pPr>
      <w:rPr>
        <w:rFonts w:hint="default"/>
        <w:lang w:val="en-US" w:eastAsia="en-US" w:bidi="en-US"/>
      </w:rPr>
    </w:lvl>
    <w:lvl w:ilvl="7" w:tplc="C38C67A4">
      <w:numFmt w:val="bullet"/>
      <w:lvlText w:val="•"/>
      <w:lvlJc w:val="left"/>
      <w:pPr>
        <w:ind w:left="6756" w:hanging="241"/>
      </w:pPr>
      <w:rPr>
        <w:rFonts w:hint="default"/>
        <w:lang w:val="en-US" w:eastAsia="en-US" w:bidi="en-US"/>
      </w:rPr>
    </w:lvl>
    <w:lvl w:ilvl="8" w:tplc="88C2E6CC">
      <w:numFmt w:val="bullet"/>
      <w:lvlText w:val="•"/>
      <w:lvlJc w:val="left"/>
      <w:pPr>
        <w:ind w:left="7704" w:hanging="241"/>
      </w:pPr>
      <w:rPr>
        <w:rFonts w:hint="default"/>
        <w:lang w:val="en-US" w:eastAsia="en-US" w:bidi="en-US"/>
      </w:rPr>
    </w:lvl>
  </w:abstractNum>
  <w:abstractNum w:abstractNumId="30" w15:restartNumberingAfterBreak="0">
    <w:nsid w:val="71134318"/>
    <w:multiLevelType w:val="hybridMultilevel"/>
    <w:tmpl w:val="714859B6"/>
    <w:lvl w:ilvl="0" w:tplc="203CF04A">
      <w:start w:val="1"/>
      <w:numFmt w:val="lowerLetter"/>
      <w:lvlText w:val="(%1)"/>
      <w:lvlJc w:val="left"/>
      <w:pPr>
        <w:ind w:left="243" w:hanging="243"/>
      </w:pPr>
      <w:rPr>
        <w:rFonts w:ascii="Arial" w:eastAsia="Arial" w:hAnsi="Arial" w:cs="Arial" w:hint="default"/>
        <w:spacing w:val="-1"/>
        <w:w w:val="100"/>
        <w:sz w:val="16"/>
        <w:szCs w:val="16"/>
        <w:lang w:val="en-US" w:eastAsia="en-US" w:bidi="en-US"/>
      </w:rPr>
    </w:lvl>
    <w:lvl w:ilvl="1" w:tplc="F0A0DC74">
      <w:numFmt w:val="bullet"/>
      <w:lvlText w:val="•"/>
      <w:lvlJc w:val="left"/>
      <w:pPr>
        <w:ind w:left="1191" w:hanging="243"/>
      </w:pPr>
      <w:rPr>
        <w:rFonts w:hint="default"/>
        <w:lang w:val="en-US" w:eastAsia="en-US" w:bidi="en-US"/>
      </w:rPr>
    </w:lvl>
    <w:lvl w:ilvl="2" w:tplc="01BE1E6A">
      <w:numFmt w:val="bullet"/>
      <w:lvlText w:val="•"/>
      <w:lvlJc w:val="left"/>
      <w:pPr>
        <w:ind w:left="2139" w:hanging="243"/>
      </w:pPr>
      <w:rPr>
        <w:rFonts w:hint="default"/>
        <w:lang w:val="en-US" w:eastAsia="en-US" w:bidi="en-US"/>
      </w:rPr>
    </w:lvl>
    <w:lvl w:ilvl="3" w:tplc="3CF884CC">
      <w:numFmt w:val="bullet"/>
      <w:lvlText w:val="•"/>
      <w:lvlJc w:val="left"/>
      <w:pPr>
        <w:ind w:left="3087" w:hanging="243"/>
      </w:pPr>
      <w:rPr>
        <w:rFonts w:hint="default"/>
        <w:lang w:val="en-US" w:eastAsia="en-US" w:bidi="en-US"/>
      </w:rPr>
    </w:lvl>
    <w:lvl w:ilvl="4" w:tplc="00E0D082">
      <w:numFmt w:val="bullet"/>
      <w:lvlText w:val="•"/>
      <w:lvlJc w:val="left"/>
      <w:pPr>
        <w:ind w:left="4035" w:hanging="243"/>
      </w:pPr>
      <w:rPr>
        <w:rFonts w:hint="default"/>
        <w:lang w:val="en-US" w:eastAsia="en-US" w:bidi="en-US"/>
      </w:rPr>
    </w:lvl>
    <w:lvl w:ilvl="5" w:tplc="BA166266">
      <w:numFmt w:val="bullet"/>
      <w:lvlText w:val="•"/>
      <w:lvlJc w:val="left"/>
      <w:pPr>
        <w:ind w:left="4983" w:hanging="243"/>
      </w:pPr>
      <w:rPr>
        <w:rFonts w:hint="default"/>
        <w:lang w:val="en-US" w:eastAsia="en-US" w:bidi="en-US"/>
      </w:rPr>
    </w:lvl>
    <w:lvl w:ilvl="6" w:tplc="4DD2E300">
      <w:numFmt w:val="bullet"/>
      <w:lvlText w:val="•"/>
      <w:lvlJc w:val="left"/>
      <w:pPr>
        <w:ind w:left="5931" w:hanging="243"/>
      </w:pPr>
      <w:rPr>
        <w:rFonts w:hint="default"/>
        <w:lang w:val="en-US" w:eastAsia="en-US" w:bidi="en-US"/>
      </w:rPr>
    </w:lvl>
    <w:lvl w:ilvl="7" w:tplc="F6EEA6B8">
      <w:numFmt w:val="bullet"/>
      <w:lvlText w:val="•"/>
      <w:lvlJc w:val="left"/>
      <w:pPr>
        <w:ind w:left="6879" w:hanging="243"/>
      </w:pPr>
      <w:rPr>
        <w:rFonts w:hint="default"/>
        <w:lang w:val="en-US" w:eastAsia="en-US" w:bidi="en-US"/>
      </w:rPr>
    </w:lvl>
    <w:lvl w:ilvl="8" w:tplc="62D269E4">
      <w:numFmt w:val="bullet"/>
      <w:lvlText w:val="•"/>
      <w:lvlJc w:val="left"/>
      <w:pPr>
        <w:ind w:left="7827" w:hanging="243"/>
      </w:pPr>
      <w:rPr>
        <w:rFonts w:hint="default"/>
        <w:lang w:val="en-US" w:eastAsia="en-US" w:bidi="en-US"/>
      </w:rPr>
    </w:lvl>
  </w:abstractNum>
  <w:abstractNum w:abstractNumId="31" w15:restartNumberingAfterBreak="0">
    <w:nsid w:val="73E85F19"/>
    <w:multiLevelType w:val="hybridMultilevel"/>
    <w:tmpl w:val="FAB8E79A"/>
    <w:lvl w:ilvl="0" w:tplc="7C2AC0F2">
      <w:start w:val="2"/>
      <w:numFmt w:val="lowerLetter"/>
      <w:lvlText w:val="(%1)"/>
      <w:lvlJc w:val="left"/>
      <w:pPr>
        <w:ind w:left="105" w:hanging="272"/>
      </w:pPr>
      <w:rPr>
        <w:rFonts w:ascii="Arial" w:eastAsia="Arial" w:hAnsi="Arial" w:cs="Arial" w:hint="default"/>
        <w:spacing w:val="-1"/>
        <w:w w:val="100"/>
        <w:sz w:val="16"/>
        <w:szCs w:val="16"/>
        <w:lang w:val="en-US" w:eastAsia="en-US" w:bidi="en-US"/>
      </w:rPr>
    </w:lvl>
    <w:lvl w:ilvl="1" w:tplc="BDC0106E">
      <w:numFmt w:val="bullet"/>
      <w:lvlText w:val="•"/>
      <w:lvlJc w:val="left"/>
      <w:pPr>
        <w:ind w:left="1050" w:hanging="272"/>
      </w:pPr>
      <w:rPr>
        <w:rFonts w:hint="default"/>
        <w:lang w:val="en-US" w:eastAsia="en-US" w:bidi="en-US"/>
      </w:rPr>
    </w:lvl>
    <w:lvl w:ilvl="2" w:tplc="AEEC0EBE">
      <w:numFmt w:val="bullet"/>
      <w:lvlText w:val="•"/>
      <w:lvlJc w:val="left"/>
      <w:pPr>
        <w:ind w:left="2000" w:hanging="272"/>
      </w:pPr>
      <w:rPr>
        <w:rFonts w:hint="default"/>
        <w:lang w:val="en-US" w:eastAsia="en-US" w:bidi="en-US"/>
      </w:rPr>
    </w:lvl>
    <w:lvl w:ilvl="3" w:tplc="DA0A29FE">
      <w:numFmt w:val="bullet"/>
      <w:lvlText w:val="•"/>
      <w:lvlJc w:val="left"/>
      <w:pPr>
        <w:ind w:left="2950" w:hanging="272"/>
      </w:pPr>
      <w:rPr>
        <w:rFonts w:hint="default"/>
        <w:lang w:val="en-US" w:eastAsia="en-US" w:bidi="en-US"/>
      </w:rPr>
    </w:lvl>
    <w:lvl w:ilvl="4" w:tplc="3F285150">
      <w:numFmt w:val="bullet"/>
      <w:lvlText w:val="•"/>
      <w:lvlJc w:val="left"/>
      <w:pPr>
        <w:ind w:left="3900" w:hanging="272"/>
      </w:pPr>
      <w:rPr>
        <w:rFonts w:hint="default"/>
        <w:lang w:val="en-US" w:eastAsia="en-US" w:bidi="en-US"/>
      </w:rPr>
    </w:lvl>
    <w:lvl w:ilvl="5" w:tplc="BAA49E54">
      <w:numFmt w:val="bullet"/>
      <w:lvlText w:val="•"/>
      <w:lvlJc w:val="left"/>
      <w:pPr>
        <w:ind w:left="4850" w:hanging="272"/>
      </w:pPr>
      <w:rPr>
        <w:rFonts w:hint="default"/>
        <w:lang w:val="en-US" w:eastAsia="en-US" w:bidi="en-US"/>
      </w:rPr>
    </w:lvl>
    <w:lvl w:ilvl="6" w:tplc="6980B2CE">
      <w:numFmt w:val="bullet"/>
      <w:lvlText w:val="•"/>
      <w:lvlJc w:val="left"/>
      <w:pPr>
        <w:ind w:left="5800" w:hanging="272"/>
      </w:pPr>
      <w:rPr>
        <w:rFonts w:hint="default"/>
        <w:lang w:val="en-US" w:eastAsia="en-US" w:bidi="en-US"/>
      </w:rPr>
    </w:lvl>
    <w:lvl w:ilvl="7" w:tplc="241CBA9C">
      <w:numFmt w:val="bullet"/>
      <w:lvlText w:val="•"/>
      <w:lvlJc w:val="left"/>
      <w:pPr>
        <w:ind w:left="6750" w:hanging="272"/>
      </w:pPr>
      <w:rPr>
        <w:rFonts w:hint="default"/>
        <w:lang w:val="en-US" w:eastAsia="en-US" w:bidi="en-US"/>
      </w:rPr>
    </w:lvl>
    <w:lvl w:ilvl="8" w:tplc="7AF225FA">
      <w:numFmt w:val="bullet"/>
      <w:lvlText w:val="•"/>
      <w:lvlJc w:val="left"/>
      <w:pPr>
        <w:ind w:left="7700" w:hanging="272"/>
      </w:pPr>
      <w:rPr>
        <w:rFonts w:hint="default"/>
        <w:lang w:val="en-US" w:eastAsia="en-US" w:bidi="en-US"/>
      </w:rPr>
    </w:lvl>
  </w:abstractNum>
  <w:abstractNum w:abstractNumId="32" w15:restartNumberingAfterBreak="0">
    <w:nsid w:val="783426AE"/>
    <w:multiLevelType w:val="hybridMultilevel"/>
    <w:tmpl w:val="4D9A6338"/>
    <w:lvl w:ilvl="0" w:tplc="CED2E116">
      <w:start w:val="2"/>
      <w:numFmt w:val="lowerLetter"/>
      <w:lvlText w:val="(%1)"/>
      <w:lvlJc w:val="left"/>
      <w:pPr>
        <w:ind w:left="105" w:hanging="250"/>
      </w:pPr>
      <w:rPr>
        <w:rFonts w:ascii="Arial" w:eastAsia="Arial" w:hAnsi="Arial" w:cs="Arial" w:hint="default"/>
        <w:spacing w:val="-1"/>
        <w:w w:val="100"/>
        <w:sz w:val="16"/>
        <w:szCs w:val="16"/>
        <w:lang w:val="en-US" w:eastAsia="en-US" w:bidi="en-US"/>
      </w:rPr>
    </w:lvl>
    <w:lvl w:ilvl="1" w:tplc="CDA81D10">
      <w:numFmt w:val="bullet"/>
      <w:lvlText w:val="•"/>
      <w:lvlJc w:val="left"/>
      <w:pPr>
        <w:ind w:left="1050" w:hanging="250"/>
      </w:pPr>
      <w:rPr>
        <w:rFonts w:hint="default"/>
        <w:lang w:val="en-US" w:eastAsia="en-US" w:bidi="en-US"/>
      </w:rPr>
    </w:lvl>
    <w:lvl w:ilvl="2" w:tplc="59D81D5C">
      <w:numFmt w:val="bullet"/>
      <w:lvlText w:val="•"/>
      <w:lvlJc w:val="left"/>
      <w:pPr>
        <w:ind w:left="2000" w:hanging="250"/>
      </w:pPr>
      <w:rPr>
        <w:rFonts w:hint="default"/>
        <w:lang w:val="en-US" w:eastAsia="en-US" w:bidi="en-US"/>
      </w:rPr>
    </w:lvl>
    <w:lvl w:ilvl="3" w:tplc="AB649ABA">
      <w:numFmt w:val="bullet"/>
      <w:lvlText w:val="•"/>
      <w:lvlJc w:val="left"/>
      <w:pPr>
        <w:ind w:left="2950" w:hanging="250"/>
      </w:pPr>
      <w:rPr>
        <w:rFonts w:hint="default"/>
        <w:lang w:val="en-US" w:eastAsia="en-US" w:bidi="en-US"/>
      </w:rPr>
    </w:lvl>
    <w:lvl w:ilvl="4" w:tplc="6568B3D2">
      <w:numFmt w:val="bullet"/>
      <w:lvlText w:val="•"/>
      <w:lvlJc w:val="left"/>
      <w:pPr>
        <w:ind w:left="3900" w:hanging="250"/>
      </w:pPr>
      <w:rPr>
        <w:rFonts w:hint="default"/>
        <w:lang w:val="en-US" w:eastAsia="en-US" w:bidi="en-US"/>
      </w:rPr>
    </w:lvl>
    <w:lvl w:ilvl="5" w:tplc="02E214D2">
      <w:numFmt w:val="bullet"/>
      <w:lvlText w:val="•"/>
      <w:lvlJc w:val="left"/>
      <w:pPr>
        <w:ind w:left="4850" w:hanging="250"/>
      </w:pPr>
      <w:rPr>
        <w:rFonts w:hint="default"/>
        <w:lang w:val="en-US" w:eastAsia="en-US" w:bidi="en-US"/>
      </w:rPr>
    </w:lvl>
    <w:lvl w:ilvl="6" w:tplc="2C0E9B46">
      <w:numFmt w:val="bullet"/>
      <w:lvlText w:val="•"/>
      <w:lvlJc w:val="left"/>
      <w:pPr>
        <w:ind w:left="5800" w:hanging="250"/>
      </w:pPr>
      <w:rPr>
        <w:rFonts w:hint="default"/>
        <w:lang w:val="en-US" w:eastAsia="en-US" w:bidi="en-US"/>
      </w:rPr>
    </w:lvl>
    <w:lvl w:ilvl="7" w:tplc="4852EF08">
      <w:numFmt w:val="bullet"/>
      <w:lvlText w:val="•"/>
      <w:lvlJc w:val="left"/>
      <w:pPr>
        <w:ind w:left="6750" w:hanging="250"/>
      </w:pPr>
      <w:rPr>
        <w:rFonts w:hint="default"/>
        <w:lang w:val="en-US" w:eastAsia="en-US" w:bidi="en-US"/>
      </w:rPr>
    </w:lvl>
    <w:lvl w:ilvl="8" w:tplc="92FAE654">
      <w:numFmt w:val="bullet"/>
      <w:lvlText w:val="•"/>
      <w:lvlJc w:val="left"/>
      <w:pPr>
        <w:ind w:left="7700" w:hanging="250"/>
      </w:pPr>
      <w:rPr>
        <w:rFonts w:hint="default"/>
        <w:lang w:val="en-US" w:eastAsia="en-US" w:bidi="en-US"/>
      </w:rPr>
    </w:lvl>
  </w:abstractNum>
  <w:abstractNum w:abstractNumId="33" w15:restartNumberingAfterBreak="0">
    <w:nsid w:val="7C6C0D70"/>
    <w:multiLevelType w:val="hybridMultilevel"/>
    <w:tmpl w:val="64B6F1D0"/>
    <w:lvl w:ilvl="0" w:tplc="4AA6163A">
      <w:start w:val="2"/>
      <w:numFmt w:val="lowerLetter"/>
      <w:lvlText w:val="(%1)"/>
      <w:lvlJc w:val="left"/>
      <w:pPr>
        <w:ind w:left="119" w:hanging="248"/>
      </w:pPr>
      <w:rPr>
        <w:rFonts w:ascii="Arial" w:eastAsia="Arial" w:hAnsi="Arial" w:cs="Arial" w:hint="default"/>
        <w:spacing w:val="-1"/>
        <w:w w:val="100"/>
        <w:sz w:val="16"/>
        <w:szCs w:val="16"/>
        <w:lang w:val="en-US" w:eastAsia="en-US" w:bidi="en-US"/>
      </w:rPr>
    </w:lvl>
    <w:lvl w:ilvl="1" w:tplc="2458926E">
      <w:numFmt w:val="bullet"/>
      <w:lvlText w:val="•"/>
      <w:lvlJc w:val="left"/>
      <w:pPr>
        <w:ind w:left="1068" w:hanging="248"/>
      </w:pPr>
      <w:rPr>
        <w:rFonts w:hint="default"/>
        <w:lang w:val="en-US" w:eastAsia="en-US" w:bidi="en-US"/>
      </w:rPr>
    </w:lvl>
    <w:lvl w:ilvl="2" w:tplc="32565A44">
      <w:numFmt w:val="bullet"/>
      <w:lvlText w:val="•"/>
      <w:lvlJc w:val="left"/>
      <w:pPr>
        <w:ind w:left="2016" w:hanging="248"/>
      </w:pPr>
      <w:rPr>
        <w:rFonts w:hint="default"/>
        <w:lang w:val="en-US" w:eastAsia="en-US" w:bidi="en-US"/>
      </w:rPr>
    </w:lvl>
    <w:lvl w:ilvl="3" w:tplc="5C3E281E">
      <w:numFmt w:val="bullet"/>
      <w:lvlText w:val="•"/>
      <w:lvlJc w:val="left"/>
      <w:pPr>
        <w:ind w:left="2964" w:hanging="248"/>
      </w:pPr>
      <w:rPr>
        <w:rFonts w:hint="default"/>
        <w:lang w:val="en-US" w:eastAsia="en-US" w:bidi="en-US"/>
      </w:rPr>
    </w:lvl>
    <w:lvl w:ilvl="4" w:tplc="7ED08208">
      <w:numFmt w:val="bullet"/>
      <w:lvlText w:val="•"/>
      <w:lvlJc w:val="left"/>
      <w:pPr>
        <w:ind w:left="3912" w:hanging="248"/>
      </w:pPr>
      <w:rPr>
        <w:rFonts w:hint="default"/>
        <w:lang w:val="en-US" w:eastAsia="en-US" w:bidi="en-US"/>
      </w:rPr>
    </w:lvl>
    <w:lvl w:ilvl="5" w:tplc="E99CBD2C">
      <w:numFmt w:val="bullet"/>
      <w:lvlText w:val="•"/>
      <w:lvlJc w:val="left"/>
      <w:pPr>
        <w:ind w:left="4860" w:hanging="248"/>
      </w:pPr>
      <w:rPr>
        <w:rFonts w:hint="default"/>
        <w:lang w:val="en-US" w:eastAsia="en-US" w:bidi="en-US"/>
      </w:rPr>
    </w:lvl>
    <w:lvl w:ilvl="6" w:tplc="B12C995A">
      <w:numFmt w:val="bullet"/>
      <w:lvlText w:val="•"/>
      <w:lvlJc w:val="left"/>
      <w:pPr>
        <w:ind w:left="5808" w:hanging="248"/>
      </w:pPr>
      <w:rPr>
        <w:rFonts w:hint="default"/>
        <w:lang w:val="en-US" w:eastAsia="en-US" w:bidi="en-US"/>
      </w:rPr>
    </w:lvl>
    <w:lvl w:ilvl="7" w:tplc="BAA62486">
      <w:numFmt w:val="bullet"/>
      <w:lvlText w:val="•"/>
      <w:lvlJc w:val="left"/>
      <w:pPr>
        <w:ind w:left="6756" w:hanging="248"/>
      </w:pPr>
      <w:rPr>
        <w:rFonts w:hint="default"/>
        <w:lang w:val="en-US" w:eastAsia="en-US" w:bidi="en-US"/>
      </w:rPr>
    </w:lvl>
    <w:lvl w:ilvl="8" w:tplc="6F2A32D8">
      <w:numFmt w:val="bullet"/>
      <w:lvlText w:val="•"/>
      <w:lvlJc w:val="left"/>
      <w:pPr>
        <w:ind w:left="7704" w:hanging="248"/>
      </w:pPr>
      <w:rPr>
        <w:rFonts w:hint="default"/>
        <w:lang w:val="en-US" w:eastAsia="en-US" w:bidi="en-US"/>
      </w:rPr>
    </w:lvl>
  </w:abstractNum>
  <w:abstractNum w:abstractNumId="34" w15:restartNumberingAfterBreak="0">
    <w:nsid w:val="7E780298"/>
    <w:multiLevelType w:val="hybridMultilevel"/>
    <w:tmpl w:val="65DC0926"/>
    <w:lvl w:ilvl="0" w:tplc="60065184">
      <w:start w:val="1"/>
      <w:numFmt w:val="lowerLetter"/>
      <w:lvlText w:val="(%1)"/>
      <w:lvlJc w:val="left"/>
      <w:pPr>
        <w:ind w:left="119" w:hanging="245"/>
      </w:pPr>
      <w:rPr>
        <w:rFonts w:ascii="Arial" w:eastAsia="Arial" w:hAnsi="Arial" w:cs="Arial" w:hint="default"/>
        <w:spacing w:val="-1"/>
        <w:w w:val="100"/>
        <w:sz w:val="16"/>
        <w:szCs w:val="16"/>
        <w:lang w:val="en-US" w:eastAsia="en-US" w:bidi="en-US"/>
      </w:rPr>
    </w:lvl>
    <w:lvl w:ilvl="1" w:tplc="8870CDCE">
      <w:numFmt w:val="bullet"/>
      <w:lvlText w:val="•"/>
      <w:lvlJc w:val="left"/>
      <w:pPr>
        <w:ind w:left="1068" w:hanging="245"/>
      </w:pPr>
      <w:rPr>
        <w:rFonts w:hint="default"/>
        <w:lang w:val="en-US" w:eastAsia="en-US" w:bidi="en-US"/>
      </w:rPr>
    </w:lvl>
    <w:lvl w:ilvl="2" w:tplc="FD52F956">
      <w:numFmt w:val="bullet"/>
      <w:lvlText w:val="•"/>
      <w:lvlJc w:val="left"/>
      <w:pPr>
        <w:ind w:left="2016" w:hanging="245"/>
      </w:pPr>
      <w:rPr>
        <w:rFonts w:hint="default"/>
        <w:lang w:val="en-US" w:eastAsia="en-US" w:bidi="en-US"/>
      </w:rPr>
    </w:lvl>
    <w:lvl w:ilvl="3" w:tplc="EC2E2944">
      <w:numFmt w:val="bullet"/>
      <w:lvlText w:val="•"/>
      <w:lvlJc w:val="left"/>
      <w:pPr>
        <w:ind w:left="2964" w:hanging="245"/>
      </w:pPr>
      <w:rPr>
        <w:rFonts w:hint="default"/>
        <w:lang w:val="en-US" w:eastAsia="en-US" w:bidi="en-US"/>
      </w:rPr>
    </w:lvl>
    <w:lvl w:ilvl="4" w:tplc="8B5CF3CE">
      <w:numFmt w:val="bullet"/>
      <w:lvlText w:val="•"/>
      <w:lvlJc w:val="left"/>
      <w:pPr>
        <w:ind w:left="3912" w:hanging="245"/>
      </w:pPr>
      <w:rPr>
        <w:rFonts w:hint="default"/>
        <w:lang w:val="en-US" w:eastAsia="en-US" w:bidi="en-US"/>
      </w:rPr>
    </w:lvl>
    <w:lvl w:ilvl="5" w:tplc="A8DA2BBA">
      <w:numFmt w:val="bullet"/>
      <w:lvlText w:val="•"/>
      <w:lvlJc w:val="left"/>
      <w:pPr>
        <w:ind w:left="4860" w:hanging="245"/>
      </w:pPr>
      <w:rPr>
        <w:rFonts w:hint="default"/>
        <w:lang w:val="en-US" w:eastAsia="en-US" w:bidi="en-US"/>
      </w:rPr>
    </w:lvl>
    <w:lvl w:ilvl="6" w:tplc="D6CCCF9E">
      <w:numFmt w:val="bullet"/>
      <w:lvlText w:val="•"/>
      <w:lvlJc w:val="left"/>
      <w:pPr>
        <w:ind w:left="5808" w:hanging="245"/>
      </w:pPr>
      <w:rPr>
        <w:rFonts w:hint="default"/>
        <w:lang w:val="en-US" w:eastAsia="en-US" w:bidi="en-US"/>
      </w:rPr>
    </w:lvl>
    <w:lvl w:ilvl="7" w:tplc="9810338A">
      <w:numFmt w:val="bullet"/>
      <w:lvlText w:val="•"/>
      <w:lvlJc w:val="left"/>
      <w:pPr>
        <w:ind w:left="6756" w:hanging="245"/>
      </w:pPr>
      <w:rPr>
        <w:rFonts w:hint="default"/>
        <w:lang w:val="en-US" w:eastAsia="en-US" w:bidi="en-US"/>
      </w:rPr>
    </w:lvl>
    <w:lvl w:ilvl="8" w:tplc="BC303890">
      <w:numFmt w:val="bullet"/>
      <w:lvlText w:val="•"/>
      <w:lvlJc w:val="left"/>
      <w:pPr>
        <w:ind w:left="7704" w:hanging="245"/>
      </w:pPr>
      <w:rPr>
        <w:rFonts w:hint="default"/>
        <w:lang w:val="en-US" w:eastAsia="en-US" w:bidi="en-US"/>
      </w:rPr>
    </w:lvl>
  </w:abstractNum>
  <w:num w:numId="1" w16cid:durableId="1859663222">
    <w:abstractNumId w:val="4"/>
  </w:num>
  <w:num w:numId="2" w16cid:durableId="478614047">
    <w:abstractNumId w:val="20"/>
  </w:num>
  <w:num w:numId="3" w16cid:durableId="436877616">
    <w:abstractNumId w:val="28"/>
  </w:num>
  <w:num w:numId="4" w16cid:durableId="514534246">
    <w:abstractNumId w:val="12"/>
  </w:num>
  <w:num w:numId="5" w16cid:durableId="659313773">
    <w:abstractNumId w:val="1"/>
  </w:num>
  <w:num w:numId="6" w16cid:durableId="1218318557">
    <w:abstractNumId w:val="34"/>
  </w:num>
  <w:num w:numId="7" w16cid:durableId="353924777">
    <w:abstractNumId w:val="17"/>
  </w:num>
  <w:num w:numId="8" w16cid:durableId="757289384">
    <w:abstractNumId w:val="9"/>
  </w:num>
  <w:num w:numId="9" w16cid:durableId="1160388372">
    <w:abstractNumId w:val="25"/>
  </w:num>
  <w:num w:numId="10" w16cid:durableId="1111363650">
    <w:abstractNumId w:val="5"/>
  </w:num>
  <w:num w:numId="11" w16cid:durableId="189731905">
    <w:abstractNumId w:val="21"/>
  </w:num>
  <w:num w:numId="12" w16cid:durableId="1638415362">
    <w:abstractNumId w:val="2"/>
  </w:num>
  <w:num w:numId="13" w16cid:durableId="465902019">
    <w:abstractNumId w:val="15"/>
  </w:num>
  <w:num w:numId="14" w16cid:durableId="1958950508">
    <w:abstractNumId w:val="22"/>
  </w:num>
  <w:num w:numId="15" w16cid:durableId="1628851739">
    <w:abstractNumId w:val="8"/>
  </w:num>
  <w:num w:numId="16" w16cid:durableId="787696162">
    <w:abstractNumId w:val="33"/>
  </w:num>
  <w:num w:numId="17" w16cid:durableId="1148016813">
    <w:abstractNumId w:val="0"/>
  </w:num>
  <w:num w:numId="18" w16cid:durableId="220866814">
    <w:abstractNumId w:val="3"/>
  </w:num>
  <w:num w:numId="19" w16cid:durableId="1410884291">
    <w:abstractNumId w:val="11"/>
  </w:num>
  <w:num w:numId="20" w16cid:durableId="64688372">
    <w:abstractNumId w:val="23"/>
  </w:num>
  <w:num w:numId="21" w16cid:durableId="12613959">
    <w:abstractNumId w:val="13"/>
  </w:num>
  <w:num w:numId="22" w16cid:durableId="519661545">
    <w:abstractNumId w:val="6"/>
  </w:num>
  <w:num w:numId="23" w16cid:durableId="1169171506">
    <w:abstractNumId w:val="32"/>
  </w:num>
  <w:num w:numId="24" w16cid:durableId="1182546237">
    <w:abstractNumId w:val="30"/>
  </w:num>
  <w:num w:numId="25" w16cid:durableId="1767115645">
    <w:abstractNumId w:val="27"/>
  </w:num>
  <w:num w:numId="26" w16cid:durableId="48191412">
    <w:abstractNumId w:val="29"/>
  </w:num>
  <w:num w:numId="27" w16cid:durableId="176387535">
    <w:abstractNumId w:val="24"/>
  </w:num>
  <w:num w:numId="28" w16cid:durableId="979726024">
    <w:abstractNumId w:val="31"/>
  </w:num>
  <w:num w:numId="29" w16cid:durableId="941575034">
    <w:abstractNumId w:val="18"/>
  </w:num>
  <w:num w:numId="30" w16cid:durableId="197402253">
    <w:abstractNumId w:val="10"/>
  </w:num>
  <w:num w:numId="31" w16cid:durableId="15579340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67382837">
    <w:abstractNumId w:val="26"/>
  </w:num>
  <w:num w:numId="33" w16cid:durableId="1094860254">
    <w:abstractNumId w:val="16"/>
  </w:num>
  <w:num w:numId="34" w16cid:durableId="317076077">
    <w:abstractNumId w:val="14"/>
  </w:num>
  <w:num w:numId="35" w16cid:durableId="4994683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60F"/>
    <w:rsid w:val="000009BE"/>
    <w:rsid w:val="000057DD"/>
    <w:rsid w:val="00007FAE"/>
    <w:rsid w:val="00011627"/>
    <w:rsid w:val="0001403D"/>
    <w:rsid w:val="000628DC"/>
    <w:rsid w:val="00062AC8"/>
    <w:rsid w:val="0006386D"/>
    <w:rsid w:val="00076DE3"/>
    <w:rsid w:val="00077F0C"/>
    <w:rsid w:val="000820BD"/>
    <w:rsid w:val="000A1ECE"/>
    <w:rsid w:val="000A45B2"/>
    <w:rsid w:val="000B4A3A"/>
    <w:rsid w:val="000B6358"/>
    <w:rsid w:val="000C5A44"/>
    <w:rsid w:val="000D4DF5"/>
    <w:rsid w:val="000F29AB"/>
    <w:rsid w:val="00122E15"/>
    <w:rsid w:val="001237BB"/>
    <w:rsid w:val="00145969"/>
    <w:rsid w:val="00155F70"/>
    <w:rsid w:val="0017781C"/>
    <w:rsid w:val="0018075B"/>
    <w:rsid w:val="001946B6"/>
    <w:rsid w:val="001A7501"/>
    <w:rsid w:val="001B5BB2"/>
    <w:rsid w:val="001E259F"/>
    <w:rsid w:val="001E4704"/>
    <w:rsid w:val="002125E0"/>
    <w:rsid w:val="00213133"/>
    <w:rsid w:val="00247D04"/>
    <w:rsid w:val="00256979"/>
    <w:rsid w:val="00263CDF"/>
    <w:rsid w:val="00265CC3"/>
    <w:rsid w:val="00275819"/>
    <w:rsid w:val="002949F9"/>
    <w:rsid w:val="002B272F"/>
    <w:rsid w:val="002B4066"/>
    <w:rsid w:val="002B4FBD"/>
    <w:rsid w:val="002B59D1"/>
    <w:rsid w:val="002B7493"/>
    <w:rsid w:val="002D45D1"/>
    <w:rsid w:val="002E24BB"/>
    <w:rsid w:val="002E3139"/>
    <w:rsid w:val="002E53EB"/>
    <w:rsid w:val="002E540E"/>
    <w:rsid w:val="002E61B0"/>
    <w:rsid w:val="002F3B13"/>
    <w:rsid w:val="002F7F16"/>
    <w:rsid w:val="003060E6"/>
    <w:rsid w:val="00315A5D"/>
    <w:rsid w:val="003301E7"/>
    <w:rsid w:val="003405AA"/>
    <w:rsid w:val="00343961"/>
    <w:rsid w:val="00365551"/>
    <w:rsid w:val="003870BD"/>
    <w:rsid w:val="0038757A"/>
    <w:rsid w:val="003C75DD"/>
    <w:rsid w:val="003D7244"/>
    <w:rsid w:val="003E480A"/>
    <w:rsid w:val="003F1C1A"/>
    <w:rsid w:val="003F3475"/>
    <w:rsid w:val="00416FFA"/>
    <w:rsid w:val="00431346"/>
    <w:rsid w:val="00434802"/>
    <w:rsid w:val="004425CF"/>
    <w:rsid w:val="004517AC"/>
    <w:rsid w:val="00496F70"/>
    <w:rsid w:val="004A53CB"/>
    <w:rsid w:val="004B5D86"/>
    <w:rsid w:val="004B7ACB"/>
    <w:rsid w:val="004C000A"/>
    <w:rsid w:val="004E5973"/>
    <w:rsid w:val="004E6463"/>
    <w:rsid w:val="004F0C3F"/>
    <w:rsid w:val="00517EEB"/>
    <w:rsid w:val="00530424"/>
    <w:rsid w:val="00530F0C"/>
    <w:rsid w:val="00532DD0"/>
    <w:rsid w:val="00546D57"/>
    <w:rsid w:val="00557468"/>
    <w:rsid w:val="00560F97"/>
    <w:rsid w:val="00565D57"/>
    <w:rsid w:val="00567DDE"/>
    <w:rsid w:val="00582740"/>
    <w:rsid w:val="00587677"/>
    <w:rsid w:val="005D27CE"/>
    <w:rsid w:val="005D3C74"/>
    <w:rsid w:val="005D552D"/>
    <w:rsid w:val="005E7C81"/>
    <w:rsid w:val="00603DB9"/>
    <w:rsid w:val="00615BF6"/>
    <w:rsid w:val="00617967"/>
    <w:rsid w:val="006224A2"/>
    <w:rsid w:val="00625EE1"/>
    <w:rsid w:val="00633E3A"/>
    <w:rsid w:val="006349DA"/>
    <w:rsid w:val="0063591B"/>
    <w:rsid w:val="006421F4"/>
    <w:rsid w:val="00646D9B"/>
    <w:rsid w:val="00666312"/>
    <w:rsid w:val="00686FA8"/>
    <w:rsid w:val="00687202"/>
    <w:rsid w:val="006B3AC8"/>
    <w:rsid w:val="006B5E9E"/>
    <w:rsid w:val="006B70E7"/>
    <w:rsid w:val="006B7F31"/>
    <w:rsid w:val="006D560F"/>
    <w:rsid w:val="006D7CA1"/>
    <w:rsid w:val="006E110F"/>
    <w:rsid w:val="006E523F"/>
    <w:rsid w:val="006E6C88"/>
    <w:rsid w:val="006F0A47"/>
    <w:rsid w:val="006F5265"/>
    <w:rsid w:val="0071793B"/>
    <w:rsid w:val="00717B5F"/>
    <w:rsid w:val="00722E9C"/>
    <w:rsid w:val="007405B2"/>
    <w:rsid w:val="00757140"/>
    <w:rsid w:val="007701DC"/>
    <w:rsid w:val="00771114"/>
    <w:rsid w:val="00785532"/>
    <w:rsid w:val="00786B6F"/>
    <w:rsid w:val="007C04B3"/>
    <w:rsid w:val="007C320E"/>
    <w:rsid w:val="007C4E8B"/>
    <w:rsid w:val="007D379F"/>
    <w:rsid w:val="007D63A8"/>
    <w:rsid w:val="00805223"/>
    <w:rsid w:val="0080769B"/>
    <w:rsid w:val="00824A6A"/>
    <w:rsid w:val="00831167"/>
    <w:rsid w:val="00836054"/>
    <w:rsid w:val="008409D8"/>
    <w:rsid w:val="00840C77"/>
    <w:rsid w:val="00863CA0"/>
    <w:rsid w:val="0089125D"/>
    <w:rsid w:val="008B4A92"/>
    <w:rsid w:val="008C2297"/>
    <w:rsid w:val="009067FB"/>
    <w:rsid w:val="00906F92"/>
    <w:rsid w:val="00916E74"/>
    <w:rsid w:val="0094320E"/>
    <w:rsid w:val="0094408F"/>
    <w:rsid w:val="009516E3"/>
    <w:rsid w:val="00955EF5"/>
    <w:rsid w:val="00957E74"/>
    <w:rsid w:val="00967AF3"/>
    <w:rsid w:val="009916DB"/>
    <w:rsid w:val="00994195"/>
    <w:rsid w:val="009969B4"/>
    <w:rsid w:val="009A0D0E"/>
    <w:rsid w:val="009B18DA"/>
    <w:rsid w:val="009D71B7"/>
    <w:rsid w:val="009D7FD9"/>
    <w:rsid w:val="009E3F06"/>
    <w:rsid w:val="009F2ACC"/>
    <w:rsid w:val="009F3323"/>
    <w:rsid w:val="009F33A2"/>
    <w:rsid w:val="009F6A74"/>
    <w:rsid w:val="00A02427"/>
    <w:rsid w:val="00A05BF2"/>
    <w:rsid w:val="00A0646F"/>
    <w:rsid w:val="00A44E44"/>
    <w:rsid w:val="00A468BF"/>
    <w:rsid w:val="00A47487"/>
    <w:rsid w:val="00A5798B"/>
    <w:rsid w:val="00A57CBE"/>
    <w:rsid w:val="00A6437B"/>
    <w:rsid w:val="00A700EE"/>
    <w:rsid w:val="00A70D83"/>
    <w:rsid w:val="00A86EC0"/>
    <w:rsid w:val="00A9631A"/>
    <w:rsid w:val="00AA0B38"/>
    <w:rsid w:val="00AA77A4"/>
    <w:rsid w:val="00AB1122"/>
    <w:rsid w:val="00AB5209"/>
    <w:rsid w:val="00AF134A"/>
    <w:rsid w:val="00AF5D85"/>
    <w:rsid w:val="00AF642C"/>
    <w:rsid w:val="00B00715"/>
    <w:rsid w:val="00B23E23"/>
    <w:rsid w:val="00B44615"/>
    <w:rsid w:val="00B46043"/>
    <w:rsid w:val="00B472E7"/>
    <w:rsid w:val="00B5395C"/>
    <w:rsid w:val="00B60F08"/>
    <w:rsid w:val="00B70F92"/>
    <w:rsid w:val="00B7593A"/>
    <w:rsid w:val="00BB3341"/>
    <w:rsid w:val="00BD1C75"/>
    <w:rsid w:val="00BD609D"/>
    <w:rsid w:val="00BE3BE5"/>
    <w:rsid w:val="00BE566C"/>
    <w:rsid w:val="00BF2E2A"/>
    <w:rsid w:val="00C018C2"/>
    <w:rsid w:val="00C07241"/>
    <w:rsid w:val="00C31700"/>
    <w:rsid w:val="00C32CBE"/>
    <w:rsid w:val="00C53B0B"/>
    <w:rsid w:val="00C755F0"/>
    <w:rsid w:val="00CA729F"/>
    <w:rsid w:val="00CB53FF"/>
    <w:rsid w:val="00CB69ED"/>
    <w:rsid w:val="00CC069B"/>
    <w:rsid w:val="00CC537C"/>
    <w:rsid w:val="00CF0467"/>
    <w:rsid w:val="00D03755"/>
    <w:rsid w:val="00D042EA"/>
    <w:rsid w:val="00D1672A"/>
    <w:rsid w:val="00D26731"/>
    <w:rsid w:val="00D418B4"/>
    <w:rsid w:val="00D43C51"/>
    <w:rsid w:val="00D609AB"/>
    <w:rsid w:val="00D8356D"/>
    <w:rsid w:val="00D84B63"/>
    <w:rsid w:val="00D91D61"/>
    <w:rsid w:val="00D96D1E"/>
    <w:rsid w:val="00DB0A67"/>
    <w:rsid w:val="00DC07A8"/>
    <w:rsid w:val="00DC2EC6"/>
    <w:rsid w:val="00DC380F"/>
    <w:rsid w:val="00DC6DF9"/>
    <w:rsid w:val="00DE16D7"/>
    <w:rsid w:val="00DF5DDB"/>
    <w:rsid w:val="00DF5EEC"/>
    <w:rsid w:val="00E0508F"/>
    <w:rsid w:val="00E34A88"/>
    <w:rsid w:val="00E41CC3"/>
    <w:rsid w:val="00E42D18"/>
    <w:rsid w:val="00E67611"/>
    <w:rsid w:val="00E70F8F"/>
    <w:rsid w:val="00E908CF"/>
    <w:rsid w:val="00EA22E3"/>
    <w:rsid w:val="00EA49E3"/>
    <w:rsid w:val="00EC0294"/>
    <w:rsid w:val="00EC68C2"/>
    <w:rsid w:val="00ED4EAB"/>
    <w:rsid w:val="00F066D0"/>
    <w:rsid w:val="00F11B97"/>
    <w:rsid w:val="00F239CE"/>
    <w:rsid w:val="00F25D01"/>
    <w:rsid w:val="00F410E9"/>
    <w:rsid w:val="00F47053"/>
    <w:rsid w:val="00F51A1E"/>
    <w:rsid w:val="00F54C7F"/>
    <w:rsid w:val="00F55DF5"/>
    <w:rsid w:val="00F6055B"/>
    <w:rsid w:val="00F84ADB"/>
    <w:rsid w:val="00FD2DE8"/>
    <w:rsid w:val="00FE6EFC"/>
    <w:rsid w:val="036C07F7"/>
    <w:rsid w:val="10F929C1"/>
    <w:rsid w:val="24738728"/>
    <w:rsid w:val="2C4D92B3"/>
    <w:rsid w:val="3D2FD8C3"/>
    <w:rsid w:val="4090B811"/>
    <w:rsid w:val="40A402AF"/>
    <w:rsid w:val="4D47100D"/>
    <w:rsid w:val="566BBE6A"/>
    <w:rsid w:val="5ED1638B"/>
    <w:rsid w:val="69F04D95"/>
    <w:rsid w:val="6B88DD5E"/>
    <w:rsid w:val="7A02CC2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9B5E4B"/>
  <w15:docId w15:val="{9C868B5C-48B4-4C7D-9254-1D8848C8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bidi="en-US"/>
    </w:rPr>
  </w:style>
  <w:style w:type="paragraph" w:styleId="Heading1">
    <w:name w:val="heading 1"/>
    <w:basedOn w:val="Normal"/>
    <w:next w:val="Normal"/>
    <w:link w:val="Heading1Char"/>
    <w:uiPriority w:val="9"/>
    <w:qFormat/>
    <w:rsid w:val="00FE6EFC"/>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sz w:val="40"/>
      <w:szCs w:val="4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05"/>
      <w:jc w:val="both"/>
    </w:pPr>
    <w:rPr>
      <w:sz w:val="16"/>
      <w:szCs w:val="16"/>
    </w:rPr>
  </w:style>
  <w:style w:type="paragraph" w:styleId="ListParagraph">
    <w:name w:val="List Paragraph"/>
    <w:basedOn w:val="Normal"/>
    <w:uiPriority w:val="34"/>
    <w:qFormat/>
    <w:pPr>
      <w:ind w:left="120" w:right="115"/>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9D7F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7FD9"/>
    <w:rPr>
      <w:rFonts w:ascii="Segoe UI" w:eastAsia="Arial" w:hAnsi="Segoe UI" w:cs="Segoe UI"/>
      <w:sz w:val="18"/>
      <w:szCs w:val="18"/>
      <w:lang w:bidi="en-US"/>
    </w:rPr>
  </w:style>
  <w:style w:type="paragraph" w:styleId="Revision">
    <w:name w:val="Revision"/>
    <w:hidden/>
    <w:uiPriority w:val="99"/>
    <w:semiHidden/>
    <w:rsid w:val="002B272F"/>
    <w:pPr>
      <w:widowControl/>
      <w:autoSpaceDE/>
      <w:autoSpaceDN/>
    </w:pPr>
    <w:rPr>
      <w:rFonts w:ascii="Arial" w:eastAsia="Arial" w:hAnsi="Arial" w:cs="Arial"/>
      <w:lang w:bidi="en-US"/>
    </w:rPr>
  </w:style>
  <w:style w:type="character" w:styleId="CommentReference">
    <w:name w:val="annotation reference"/>
    <w:basedOn w:val="DefaultParagraphFont"/>
    <w:uiPriority w:val="99"/>
    <w:semiHidden/>
    <w:unhideWhenUsed/>
    <w:rsid w:val="00A70D83"/>
    <w:rPr>
      <w:sz w:val="16"/>
      <w:szCs w:val="16"/>
    </w:rPr>
  </w:style>
  <w:style w:type="paragraph" w:styleId="CommentText">
    <w:name w:val="annotation text"/>
    <w:basedOn w:val="Normal"/>
    <w:link w:val="CommentTextChar"/>
    <w:uiPriority w:val="99"/>
    <w:unhideWhenUsed/>
    <w:rsid w:val="00A70D83"/>
    <w:rPr>
      <w:sz w:val="20"/>
      <w:szCs w:val="20"/>
    </w:rPr>
  </w:style>
  <w:style w:type="character" w:customStyle="1" w:styleId="CommentTextChar">
    <w:name w:val="Comment Text Char"/>
    <w:basedOn w:val="DefaultParagraphFont"/>
    <w:link w:val="CommentText"/>
    <w:uiPriority w:val="99"/>
    <w:rsid w:val="00A70D83"/>
    <w:rPr>
      <w:rFonts w:ascii="Arial" w:eastAsia="Arial" w:hAnsi="Arial" w:cs="Arial"/>
      <w:sz w:val="20"/>
      <w:szCs w:val="20"/>
      <w:lang w:bidi="en-US"/>
    </w:rPr>
  </w:style>
  <w:style w:type="paragraph" w:styleId="CommentSubject">
    <w:name w:val="annotation subject"/>
    <w:basedOn w:val="CommentText"/>
    <w:next w:val="CommentText"/>
    <w:link w:val="CommentSubjectChar"/>
    <w:uiPriority w:val="99"/>
    <w:semiHidden/>
    <w:unhideWhenUsed/>
    <w:rsid w:val="00A70D83"/>
    <w:rPr>
      <w:b/>
      <w:bCs/>
    </w:rPr>
  </w:style>
  <w:style w:type="character" w:customStyle="1" w:styleId="CommentSubjectChar">
    <w:name w:val="Comment Subject Char"/>
    <w:basedOn w:val="CommentTextChar"/>
    <w:link w:val="CommentSubject"/>
    <w:uiPriority w:val="99"/>
    <w:semiHidden/>
    <w:rsid w:val="00A70D83"/>
    <w:rPr>
      <w:rFonts w:ascii="Arial" w:eastAsia="Arial" w:hAnsi="Arial" w:cs="Arial"/>
      <w:b/>
      <w:bCs/>
      <w:sz w:val="20"/>
      <w:szCs w:val="20"/>
      <w:lang w:bidi="en-US"/>
    </w:rPr>
  </w:style>
  <w:style w:type="character" w:styleId="Hyperlink">
    <w:name w:val="Hyperlink"/>
    <w:basedOn w:val="DefaultParagraphFont"/>
    <w:uiPriority w:val="99"/>
    <w:unhideWhenUsed/>
    <w:rsid w:val="00365551"/>
    <w:rPr>
      <w:color w:val="0000FF" w:themeColor="hyperlink"/>
      <w:u w:val="single"/>
    </w:rPr>
  </w:style>
  <w:style w:type="character" w:styleId="UnresolvedMention">
    <w:name w:val="Unresolved Mention"/>
    <w:basedOn w:val="DefaultParagraphFont"/>
    <w:uiPriority w:val="99"/>
    <w:semiHidden/>
    <w:unhideWhenUsed/>
    <w:rsid w:val="00365551"/>
    <w:rPr>
      <w:color w:val="605E5C"/>
      <w:shd w:val="clear" w:color="auto" w:fill="E1DFDD"/>
    </w:rPr>
  </w:style>
  <w:style w:type="character" w:customStyle="1" w:styleId="cf01">
    <w:name w:val="cf01"/>
    <w:basedOn w:val="DefaultParagraphFont"/>
    <w:rsid w:val="000009BE"/>
    <w:rPr>
      <w:rFonts w:ascii="Segoe UI" w:hAnsi="Segoe UI" w:cs="Segoe UI" w:hint="default"/>
      <w:sz w:val="18"/>
      <w:szCs w:val="18"/>
    </w:rPr>
  </w:style>
  <w:style w:type="paragraph" w:styleId="Header">
    <w:name w:val="header"/>
    <w:basedOn w:val="Normal"/>
    <w:link w:val="HeaderChar"/>
    <w:uiPriority w:val="99"/>
    <w:unhideWhenUsed/>
    <w:rsid w:val="00687202"/>
    <w:pPr>
      <w:tabs>
        <w:tab w:val="center" w:pos="4680"/>
        <w:tab w:val="right" w:pos="9360"/>
      </w:tabs>
    </w:pPr>
  </w:style>
  <w:style w:type="character" w:customStyle="1" w:styleId="HeaderChar">
    <w:name w:val="Header Char"/>
    <w:basedOn w:val="DefaultParagraphFont"/>
    <w:link w:val="Header"/>
    <w:uiPriority w:val="99"/>
    <w:rsid w:val="00687202"/>
    <w:rPr>
      <w:rFonts w:ascii="Arial" w:eastAsia="Arial" w:hAnsi="Arial" w:cs="Arial"/>
      <w:lang w:bidi="en-US"/>
    </w:rPr>
  </w:style>
  <w:style w:type="paragraph" w:styleId="Footer">
    <w:name w:val="footer"/>
    <w:basedOn w:val="Normal"/>
    <w:link w:val="FooterChar"/>
    <w:uiPriority w:val="99"/>
    <w:unhideWhenUsed/>
    <w:rsid w:val="00687202"/>
    <w:pPr>
      <w:tabs>
        <w:tab w:val="center" w:pos="4680"/>
        <w:tab w:val="right" w:pos="9360"/>
      </w:tabs>
    </w:pPr>
  </w:style>
  <w:style w:type="character" w:customStyle="1" w:styleId="FooterChar">
    <w:name w:val="Footer Char"/>
    <w:basedOn w:val="DefaultParagraphFont"/>
    <w:link w:val="Footer"/>
    <w:uiPriority w:val="99"/>
    <w:rsid w:val="00687202"/>
    <w:rPr>
      <w:rFonts w:ascii="Arial" w:eastAsia="Arial" w:hAnsi="Arial" w:cs="Arial"/>
      <w:lang w:bidi="en-US"/>
    </w:rPr>
  </w:style>
  <w:style w:type="character" w:customStyle="1" w:styleId="BodyTextChar">
    <w:name w:val="Body Text Char"/>
    <w:basedOn w:val="DefaultParagraphFont"/>
    <w:link w:val="BodyText"/>
    <w:uiPriority w:val="1"/>
    <w:rsid w:val="005D27CE"/>
    <w:rPr>
      <w:rFonts w:ascii="Arial" w:eastAsia="Arial" w:hAnsi="Arial" w:cs="Arial"/>
      <w:sz w:val="16"/>
      <w:szCs w:val="16"/>
      <w:lang w:bidi="en-US"/>
    </w:rPr>
  </w:style>
  <w:style w:type="character" w:customStyle="1" w:styleId="Heading1Char">
    <w:name w:val="Heading 1 Char"/>
    <w:basedOn w:val="DefaultParagraphFont"/>
    <w:link w:val="Heading1"/>
    <w:uiPriority w:val="9"/>
    <w:rsid w:val="00FE6EFC"/>
    <w:rPr>
      <w:rFonts w:asciiTheme="majorHAnsi" w:eastAsiaTheme="majorEastAsia" w:hAnsiTheme="majorHAnsi" w:cstheme="majorBidi"/>
      <w:color w:val="365F91" w:themeColor="accent1" w:themeShade="BF"/>
      <w:sz w:val="40"/>
      <w:szCs w:val="40"/>
    </w:rPr>
  </w:style>
  <w:style w:type="paragraph" w:customStyle="1" w:styleId="DocID">
    <w:name w:val="DocID"/>
    <w:basedOn w:val="Footer"/>
    <w:next w:val="Footer"/>
    <w:link w:val="DocIDChar"/>
    <w:rsid w:val="009516E3"/>
    <w:pPr>
      <w:tabs>
        <w:tab w:val="clear" w:pos="4680"/>
        <w:tab w:val="clear" w:pos="9360"/>
      </w:tabs>
    </w:pPr>
    <w:rPr>
      <w:rFonts w:eastAsia="Times New Roman"/>
      <w:sz w:val="14"/>
      <w:szCs w:val="20"/>
      <w:lang w:bidi="ar-SA"/>
    </w:rPr>
  </w:style>
  <w:style w:type="character" w:customStyle="1" w:styleId="DocIDChar">
    <w:name w:val="DocID Char"/>
    <w:basedOn w:val="DefaultParagraphFont"/>
    <w:link w:val="DocID"/>
    <w:rsid w:val="009516E3"/>
    <w:rPr>
      <w:rFonts w:ascii="Arial" w:eastAsia="Times New Roman" w:hAnsi="Arial" w:cs="Arial"/>
      <w:sz w:val="1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16821">
      <w:bodyDiv w:val="1"/>
      <w:marLeft w:val="0"/>
      <w:marRight w:val="0"/>
      <w:marTop w:val="0"/>
      <w:marBottom w:val="0"/>
      <w:divBdr>
        <w:top w:val="none" w:sz="0" w:space="0" w:color="auto"/>
        <w:left w:val="none" w:sz="0" w:space="0" w:color="auto"/>
        <w:bottom w:val="none" w:sz="0" w:space="0" w:color="auto"/>
        <w:right w:val="none" w:sz="0" w:space="0" w:color="auto"/>
      </w:divBdr>
    </w:div>
    <w:div w:id="901719904">
      <w:bodyDiv w:val="1"/>
      <w:marLeft w:val="0"/>
      <w:marRight w:val="0"/>
      <w:marTop w:val="0"/>
      <w:marBottom w:val="0"/>
      <w:divBdr>
        <w:top w:val="none" w:sz="0" w:space="0" w:color="auto"/>
        <w:left w:val="none" w:sz="0" w:space="0" w:color="auto"/>
        <w:bottom w:val="none" w:sz="0" w:space="0" w:color="auto"/>
        <w:right w:val="none" w:sz="0" w:space="0" w:color="auto"/>
      </w:divBdr>
    </w:div>
    <w:div w:id="1099252936">
      <w:bodyDiv w:val="1"/>
      <w:marLeft w:val="0"/>
      <w:marRight w:val="0"/>
      <w:marTop w:val="0"/>
      <w:marBottom w:val="0"/>
      <w:divBdr>
        <w:top w:val="none" w:sz="0" w:space="0" w:color="auto"/>
        <w:left w:val="none" w:sz="0" w:space="0" w:color="auto"/>
        <w:bottom w:val="none" w:sz="0" w:space="0" w:color="auto"/>
        <w:right w:val="none" w:sz="0" w:space="0" w:color="auto"/>
      </w:divBdr>
    </w:div>
    <w:div w:id="1696809766">
      <w:bodyDiv w:val="1"/>
      <w:marLeft w:val="0"/>
      <w:marRight w:val="0"/>
      <w:marTop w:val="0"/>
      <w:marBottom w:val="0"/>
      <w:divBdr>
        <w:top w:val="none" w:sz="0" w:space="0" w:color="auto"/>
        <w:left w:val="none" w:sz="0" w:space="0" w:color="auto"/>
        <w:bottom w:val="none" w:sz="0" w:space="0" w:color="auto"/>
        <w:right w:val="none" w:sz="0" w:space="0" w:color="auto"/>
      </w:divBdr>
    </w:div>
    <w:div w:id="1711802249">
      <w:bodyDiv w:val="1"/>
      <w:marLeft w:val="0"/>
      <w:marRight w:val="0"/>
      <w:marTop w:val="0"/>
      <w:marBottom w:val="0"/>
      <w:divBdr>
        <w:top w:val="none" w:sz="0" w:space="0" w:color="auto"/>
        <w:left w:val="none" w:sz="0" w:space="0" w:color="auto"/>
        <w:bottom w:val="none" w:sz="0" w:space="0" w:color="auto"/>
        <w:right w:val="none" w:sz="0" w:space="0" w:color="auto"/>
      </w:divBdr>
    </w:div>
    <w:div w:id="1777749324">
      <w:bodyDiv w:val="1"/>
      <w:marLeft w:val="0"/>
      <w:marRight w:val="0"/>
      <w:marTop w:val="0"/>
      <w:marBottom w:val="0"/>
      <w:divBdr>
        <w:top w:val="none" w:sz="0" w:space="0" w:color="auto"/>
        <w:left w:val="none" w:sz="0" w:space="0" w:color="auto"/>
        <w:bottom w:val="none" w:sz="0" w:space="0" w:color="auto"/>
        <w:right w:val="none" w:sz="0" w:space="0" w:color="auto"/>
      </w:divBdr>
    </w:div>
    <w:div w:id="1788504697">
      <w:bodyDiv w:val="1"/>
      <w:marLeft w:val="0"/>
      <w:marRight w:val="0"/>
      <w:marTop w:val="0"/>
      <w:marBottom w:val="0"/>
      <w:divBdr>
        <w:top w:val="none" w:sz="0" w:space="0" w:color="auto"/>
        <w:left w:val="none" w:sz="0" w:space="0" w:color="auto"/>
        <w:bottom w:val="none" w:sz="0" w:space="0" w:color="auto"/>
        <w:right w:val="none" w:sz="0" w:space="0" w:color="auto"/>
      </w:divBdr>
    </w:div>
    <w:div w:id="1798646389">
      <w:bodyDiv w:val="1"/>
      <w:marLeft w:val="0"/>
      <w:marRight w:val="0"/>
      <w:marTop w:val="0"/>
      <w:marBottom w:val="0"/>
      <w:divBdr>
        <w:top w:val="none" w:sz="0" w:space="0" w:color="auto"/>
        <w:left w:val="none" w:sz="0" w:space="0" w:color="auto"/>
        <w:bottom w:val="none" w:sz="0" w:space="0" w:color="auto"/>
        <w:right w:val="none" w:sz="0" w:space="0" w:color="auto"/>
      </w:divBdr>
    </w:div>
    <w:div w:id="21134308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pplierr@clemson.edu" TargetMode="External"/><Relationship Id="rId18" Type="http://schemas.openxmlformats.org/officeDocument/2006/relationships/hyperlink" Target="http://www.clemson.edu/brand" TargetMode="External"/><Relationship Id="rId26" Type="http://schemas.openxmlformats.org/officeDocument/2006/relationships/hyperlink" Target="https://www.epa.gov/smm/comprehensive-procurement-guideline-cpg-program"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nam12.safelinks.protection.outlook.com/?url=https%3A%2F%2Flinkprotect.cudasvc.com%2Furl%3Fa%3Dhttp%253a%252f%252fwww.procurement.sc.gov%26c%3DE%2C1%2CRXS4xJoV9clbrmr0mbzgAxlVdObt5WDxHqb0jBe04sN7YMENI0_Icsg2jbKEDhiErjdmZF4FBQDbLjWJpGG14IujE483ngv_9OEYG6QM9CJGY5ybDvNZ7w%2C%2C%26typo%3D1&amp;data=05%7C02%7Cjsoldan%40clemson.edu%7C742056bcd94d434f316608dc299c12a9%7C0c9bf8f6ccad4b87818d49026938aa97%7C0%7C0%7C638430997553511083%7CUnknown%7CTWFpbGZsb3d8eyJWIjoiMC4wLjAwMDAiLCJQIjoiV2luMzIiLCJBTiI6Ik1haWwiLCJXVCI6Mn0%3D%7C0%7C%7C%7C&amp;sdata=Opa6StA51%2B%2F%2F7UN1DnGxw1f%2BlD1MZWyhhN80HkCLaR8%3D&amp;reserved=0" TargetMode="External"/><Relationship Id="rId17" Type="http://schemas.openxmlformats.org/officeDocument/2006/relationships/hyperlink" Target="http://www.clemson.edu/brand" TargetMode="External"/><Relationship Id="rId25" Type="http://schemas.openxmlformats.org/officeDocument/2006/relationships/hyperlink" Target="https://www.epa.gov/smm/comprehensive-procurement-guideline-cpg-program" TargetMode="External"/><Relationship Id="rId2" Type="http://schemas.openxmlformats.org/officeDocument/2006/relationships/customXml" Target="../customXml/item2.xml"/><Relationship Id="rId16" Type="http://schemas.openxmlformats.org/officeDocument/2006/relationships/hyperlink" Target="http://www.bls.gov/" TargetMode="External"/><Relationship Id="rId20" Type="http://schemas.openxmlformats.org/officeDocument/2006/relationships/footer" Target="footer1.xml"/><Relationship Id="rId29" Type="http://schemas.openxmlformats.org/officeDocument/2006/relationships/hyperlink" Target="https://www.epa.gov/smm/comprehensive-procurement-guideline-cpg-progra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cit.clemson.edu/cybersecurity/it-procedures-guidelines/ai-guidelines/" TargetMode="External"/><Relationship Id="rId24" Type="http://schemas.openxmlformats.org/officeDocument/2006/relationships/hyperlink" Target="https://www.epa.gov/smm/comprehensive-procurement-guideline-cpg-program"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bls.gov/" TargetMode="External"/><Relationship Id="rId23" Type="http://schemas.openxmlformats.org/officeDocument/2006/relationships/hyperlink" Target="https://www.law.cornell.edu/definitions/index.php?width=840&amp;amp%3Bheight=800&amp;amp%3Biframe=true&amp;amp%3Bdef_id=11ed7b108f4f698848db076411872c73&amp;amp%3Bterm_occur=26&amp;amp%3Bterm_src=Title%3A41%3ASubtitle%3AB%3AChapter%3A60%3APart%3A60-1%3ASubpart%3AA%3A60-1.4" TargetMode="External"/><Relationship Id="rId28" Type="http://schemas.openxmlformats.org/officeDocument/2006/relationships/hyperlink" Target="https://www.epa.gov/smm/comprehensive-procurement-guideline-cpg-program" TargetMode="External"/><Relationship Id="rId10" Type="http://schemas.openxmlformats.org/officeDocument/2006/relationships/endnotes" Target="endnotes.xml"/><Relationship Id="rId19" Type="http://schemas.openxmlformats.org/officeDocument/2006/relationships/hyperlink" Target="http://www.clemson.edu/tigerone"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lemson.edu/campus-life/parking/visitors/index.html)" TargetMode="External"/><Relationship Id="rId22" Type="http://schemas.openxmlformats.org/officeDocument/2006/relationships/footer" Target="footer3.xml"/><Relationship Id="rId27" Type="http://schemas.openxmlformats.org/officeDocument/2006/relationships/hyperlink" Target="https://www.epa.gov/smm/comprehensive-procurement-guideline-cpg-program" TargetMode="External"/><Relationship Id="rId30" Type="http://schemas.openxmlformats.org/officeDocument/2006/relationships/hyperlink" Target="https://www.epa.gov/smm/comprehensive-procurement-guideline-cpg-prog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B3E862A780D945A7AA19E0E5481551" ma:contentTypeVersion="14" ma:contentTypeDescription="Create a new document." ma:contentTypeScope="" ma:versionID="3024c56cdb3fc20921a1c7a00960e63b">
  <xsd:schema xmlns:xsd="http://www.w3.org/2001/XMLSchema" xmlns:xs="http://www.w3.org/2001/XMLSchema" xmlns:p="http://schemas.microsoft.com/office/2006/metadata/properties" xmlns:ns2="2da1e6b0-7ff6-4588-84a1-b59ec9bb3850" xmlns:ns3="14372980-8784-4cd6-93f7-7069c94ee164" targetNamespace="http://schemas.microsoft.com/office/2006/metadata/properties" ma:root="true" ma:fieldsID="44bce39d6cfc30d53babfdd4c135d60b" ns2:_="" ns3:_="">
    <xsd:import namespace="2da1e6b0-7ff6-4588-84a1-b59ec9bb3850"/>
    <xsd:import namespace="14372980-8784-4cd6-93f7-7069c94ee16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bjectDetectorVersions" minOccurs="0"/>
                <xsd:element ref="ns3:MediaServiceOCR" minOccurs="0"/>
                <xsd:element ref="ns3:MediaServiceGenerationTime" minOccurs="0"/>
                <xsd:element ref="ns3:MediaServiceEventHashCode"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a1e6b0-7ff6-4588-84a1-b59ec9bb38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95cf5f7-4780-45c0-91c7-513fe4a4fef7}" ma:internalName="TaxCatchAll" ma:showField="CatchAllData" ma:web="2da1e6b0-7ff6-4588-84a1-b59ec9bb38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4372980-8784-4cd6-93f7-7069c94ee16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6246e5-a6e5-4eb2-9fa7-36466991193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372980-8784-4cd6-93f7-7069c94ee164">
      <Terms xmlns="http://schemas.microsoft.com/office/infopath/2007/PartnerControls"/>
    </lcf76f155ced4ddcb4097134ff3c332f>
    <TaxCatchAll xmlns="2da1e6b0-7ff6-4588-84a1-b59ec9bb3850" xsi:nil="true"/>
    <SharedWithUsers xmlns="2da1e6b0-7ff6-4588-84a1-b59ec9bb3850">
      <UserInfo>
        <DisplayName>Sam Young Jr</DisplayName>
        <AccountId>14</AccountId>
        <AccountType/>
      </UserInfo>
      <UserInfo>
        <DisplayName>Kevin R Finan</DisplayName>
        <AccountId>12</AccountId>
        <AccountType/>
      </UserInfo>
      <UserInfo>
        <DisplayName>April Pitts</DisplayName>
        <AccountId>13</AccountId>
        <AccountType/>
      </UserInfo>
      <UserInfo>
        <DisplayName>Beth Perry</DisplayName>
        <AccountId>15</AccountId>
        <AccountType/>
      </UserInfo>
      <UserInfo>
        <DisplayName>Alexis Jackson</DisplayName>
        <AccountId>16</AccountId>
        <AccountType/>
      </UserInfo>
      <UserInfo>
        <DisplayName>Jennifer Soldano</DisplayName>
        <AccountId>23</AccountId>
        <AccountType/>
      </UserInfo>
    </SharedWithUsers>
  </documentManagement>
</p:properties>
</file>

<file path=customXml/itemProps1.xml><?xml version="1.0" encoding="utf-8"?>
<ds:datastoreItem xmlns:ds="http://schemas.openxmlformats.org/officeDocument/2006/customXml" ds:itemID="{9B501C9A-39F8-41B7-BA5E-3F11B46F48D4}">
  <ds:schemaRefs>
    <ds:schemaRef ds:uri="http://schemas.openxmlformats.org/officeDocument/2006/bibliography"/>
  </ds:schemaRefs>
</ds:datastoreItem>
</file>

<file path=customXml/itemProps2.xml><?xml version="1.0" encoding="utf-8"?>
<ds:datastoreItem xmlns:ds="http://schemas.openxmlformats.org/officeDocument/2006/customXml" ds:itemID="{BA93F121-9F49-4FDA-9A0C-65E711191D4A}">
  <ds:schemaRefs>
    <ds:schemaRef ds:uri="http://schemas.microsoft.com/sharepoint/v3/contenttype/forms"/>
  </ds:schemaRefs>
</ds:datastoreItem>
</file>

<file path=customXml/itemProps3.xml><?xml version="1.0" encoding="utf-8"?>
<ds:datastoreItem xmlns:ds="http://schemas.openxmlformats.org/officeDocument/2006/customXml" ds:itemID="{3EB0B520-B785-4F66-BB28-DFB85B71B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a1e6b0-7ff6-4588-84a1-b59ec9bb3850"/>
    <ds:schemaRef ds:uri="14372980-8784-4cd6-93f7-7069c94ee1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FB0F86-406C-4143-B7AB-9DA48C5180AA}">
  <ds:schemaRefs>
    <ds:schemaRef ds:uri="http://schemas.microsoft.com/office/2006/metadata/properties"/>
    <ds:schemaRef ds:uri="http://schemas.microsoft.com/office/infopath/2007/PartnerControls"/>
    <ds:schemaRef ds:uri="14372980-8784-4cd6-93f7-7069c94ee164"/>
    <ds:schemaRef ds:uri="2da1e6b0-7ff6-4588-84a1-b59ec9bb3850"/>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16</Pages>
  <Words>17250</Words>
  <Characters>97795</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Soldano</dc:creator>
  <cp:keywords/>
  <cp:lastModifiedBy>CU CONTRACTS</cp:lastModifiedBy>
  <cp:revision>7</cp:revision>
  <cp:lastPrinted>2024-09-26T20:12:00Z</cp:lastPrinted>
  <dcterms:created xsi:type="dcterms:W3CDTF">2024-11-21T16:42:00Z</dcterms:created>
  <dcterms:modified xsi:type="dcterms:W3CDTF">2025-01-23T19:31:00Z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2020-12-16T00:00:00Z</vt:filetime>
  </property>
  <property fmtid="{D5CDD505-2E9C-101B-9397-08002B2CF9AE}" pid="3" name="Creator">
    <vt:lpwstr>Acrobat PDFMaker 20 for Word</vt:lpwstr>
  </property>
  <property fmtid="{D5CDD505-2E9C-101B-9397-08002B2CF9AE}" pid="4" name="LastSaved">
    <vt:filetime>2021-06-29T00:00:00Z</vt:filetime>
  </property>
  <property fmtid="{D5CDD505-2E9C-101B-9397-08002B2CF9AE}" pid="5" name="ContentTypeId">
    <vt:lpwstr>0x010100EDB3E862A780D945A7AA19E0E5481551</vt:lpwstr>
  </property>
  <property fmtid="{D5CDD505-2E9C-101B-9397-08002B2CF9AE}" pid="6" name="MediaServiceImageTags">
    <vt:lpwstr/>
  </property>
  <property fmtid="{D5CDD505-2E9C-101B-9397-08002B2CF9AE}" pid="7" name="CUS_DocIDString">
    <vt:lpwstr>4876-8123-5690 v.2</vt:lpwstr>
  </property>
  <property fmtid="{D5CDD505-2E9C-101B-9397-08002B2CF9AE}" pid="8" name="CUS_DocIDChunk0">
    <vt:lpwstr>4876-8123-5690 v.2</vt:lpwstr>
  </property>
  <property fmtid="{D5CDD505-2E9C-101B-9397-08002B2CF9AE}" pid="9" name="CUS_DocIDActiveBits">
    <vt:lpwstr>98304</vt:lpwstr>
  </property>
  <property fmtid="{D5CDD505-2E9C-101B-9397-08002B2CF9AE}" pid="10" name="CUS_DocIDLocation">
    <vt:lpwstr>EVERY_PAGE</vt:lpwstr>
  </property>
  <property fmtid="{D5CDD505-2E9C-101B-9397-08002B2CF9AE}" pid="11" name="CUS_DocIDReference">
    <vt:lpwstr>everyPage</vt:lpwstr>
  </property>
  <property fmtid="{D5CDD505-2E9C-101B-9397-08002B2CF9AE}" pid="12" name="GrammarlyDocumentId">
    <vt:lpwstr>4cee5de4a1c5307e65b23104f120ff16c2904da09b9904e556860e8ad6aff2ed</vt:lpwstr>
  </property>
</Properties>
</file>